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45E64" w14:textId="77777777" w:rsidR="00953756" w:rsidRPr="00026B58" w:rsidRDefault="00953756" w:rsidP="004876B2">
      <w:pPr>
        <w:pStyle w:val="Listenabsatz"/>
        <w:ind w:left="0"/>
      </w:pPr>
    </w:p>
    <w:p w14:paraId="2475FA72" w14:textId="77777777" w:rsidR="005C6025" w:rsidRPr="00026B58" w:rsidRDefault="00C00261" w:rsidP="00FC7500">
      <w:pPr>
        <w:pStyle w:val="Kopfzeile"/>
        <w:tabs>
          <w:tab w:val="clear" w:pos="4536"/>
          <w:tab w:val="clear" w:pos="9072"/>
        </w:tabs>
        <w:rPr>
          <w:rFonts w:ascii="Arial" w:hAnsi="Arial" w:cs="Arial"/>
          <w:b/>
          <w:sz w:val="60"/>
          <w:szCs w:val="60"/>
        </w:rPr>
      </w:pPr>
      <w:bookmarkStart w:id="0" w:name="_GoBack"/>
      <w:bookmarkEnd w:id="0"/>
      <w:r w:rsidRPr="00026B58">
        <w:rPr>
          <w:rFonts w:ascii="Arial" w:hAnsi="Arial" w:cs="Arial"/>
          <w:b/>
          <w:sz w:val="60"/>
          <w:szCs w:val="60"/>
        </w:rPr>
        <w:t xml:space="preserve">Erhebungsbogen für </w:t>
      </w:r>
    </w:p>
    <w:p w14:paraId="5D15B244" w14:textId="77777777" w:rsidR="00C00261" w:rsidRPr="00026B58" w:rsidRDefault="00C00261" w:rsidP="00FC7500">
      <w:pPr>
        <w:pStyle w:val="Kopfzeile"/>
        <w:tabs>
          <w:tab w:val="clear" w:pos="4536"/>
          <w:tab w:val="clear" w:pos="9072"/>
        </w:tabs>
        <w:rPr>
          <w:rFonts w:ascii="Arial" w:hAnsi="Arial" w:cs="Arial"/>
          <w:b/>
          <w:sz w:val="60"/>
          <w:szCs w:val="60"/>
        </w:rPr>
      </w:pPr>
      <w:r w:rsidRPr="00026B58">
        <w:rPr>
          <w:rFonts w:ascii="Arial" w:hAnsi="Arial" w:cs="Arial"/>
          <w:b/>
          <w:sz w:val="60"/>
          <w:szCs w:val="60"/>
        </w:rPr>
        <w:t>Prostatakrebszentren</w:t>
      </w:r>
    </w:p>
    <w:p w14:paraId="2464C627" w14:textId="77777777" w:rsidR="005C6025" w:rsidRPr="00026B58" w:rsidRDefault="005C6025" w:rsidP="00FC7500">
      <w:pPr>
        <w:pStyle w:val="Kopfzeile"/>
        <w:tabs>
          <w:tab w:val="clear" w:pos="4536"/>
          <w:tab w:val="clear" w:pos="9072"/>
        </w:tabs>
        <w:rPr>
          <w:rFonts w:ascii="Arial" w:hAnsi="Arial" w:cs="Arial"/>
        </w:rPr>
      </w:pPr>
    </w:p>
    <w:p w14:paraId="49128BC7" w14:textId="77777777" w:rsidR="00C00261" w:rsidRPr="00026B58" w:rsidRDefault="00C00261" w:rsidP="00C00261">
      <w:pPr>
        <w:tabs>
          <w:tab w:val="left" w:pos="1985"/>
        </w:tabs>
        <w:rPr>
          <w:rFonts w:ascii="Arial" w:hAnsi="Arial" w:cs="Arial"/>
          <w:b/>
          <w:sz w:val="32"/>
          <w:szCs w:val="32"/>
        </w:rPr>
      </w:pPr>
      <w:r w:rsidRPr="00026B58">
        <w:rPr>
          <w:rFonts w:ascii="Arial" w:hAnsi="Arial" w:cs="Arial"/>
          <w:b/>
          <w:sz w:val="32"/>
          <w:szCs w:val="32"/>
        </w:rPr>
        <w:t>der Deutschen Krebsgesellschaft</w:t>
      </w:r>
    </w:p>
    <w:p w14:paraId="67892150" w14:textId="77777777" w:rsidR="00C00261" w:rsidRPr="00026B58" w:rsidRDefault="00C00261" w:rsidP="00C00261">
      <w:pPr>
        <w:rPr>
          <w:rFonts w:ascii="Arial" w:hAnsi="Arial" w:cs="Arial"/>
        </w:rPr>
      </w:pPr>
    </w:p>
    <w:p w14:paraId="12CFF9F8" w14:textId="77777777" w:rsidR="00FC7500" w:rsidRPr="00026B58" w:rsidRDefault="00FC7500" w:rsidP="00FC7500">
      <w:pPr>
        <w:rPr>
          <w:rFonts w:ascii="Arial" w:hAnsi="Arial" w:cs="Arial"/>
        </w:rPr>
      </w:pPr>
    </w:p>
    <w:p w14:paraId="4FB554E4" w14:textId="77777777" w:rsidR="00C00261" w:rsidRPr="00026B58" w:rsidRDefault="00C00261" w:rsidP="00C00261">
      <w:pPr>
        <w:pStyle w:val="Kopfzeile"/>
        <w:tabs>
          <w:tab w:val="clear" w:pos="4536"/>
          <w:tab w:val="clear" w:pos="9072"/>
        </w:tabs>
        <w:spacing w:before="120"/>
        <w:ind w:left="1701" w:hanging="1701"/>
        <w:rPr>
          <w:rFonts w:ascii="Arial" w:hAnsi="Arial" w:cs="Arial"/>
          <w:b/>
        </w:rPr>
      </w:pPr>
      <w:r w:rsidRPr="00026B58">
        <w:rPr>
          <w:rFonts w:ascii="Arial" w:hAnsi="Arial" w:cs="Arial"/>
          <w:b/>
        </w:rPr>
        <w:t>Erarbeitet von der Zertifizierungskommission Prostatakrebszentren der DKG</w:t>
      </w:r>
    </w:p>
    <w:p w14:paraId="7A8698B3" w14:textId="77777777" w:rsidR="00C00261" w:rsidRPr="00026B58" w:rsidRDefault="00C00261" w:rsidP="00C00261">
      <w:pPr>
        <w:pStyle w:val="Kopfzeile"/>
        <w:tabs>
          <w:tab w:val="clear" w:pos="4536"/>
          <w:tab w:val="clear" w:pos="9072"/>
        </w:tabs>
        <w:spacing w:before="120"/>
        <w:rPr>
          <w:rFonts w:ascii="Arial" w:hAnsi="Arial" w:cs="Arial"/>
          <w:b/>
        </w:rPr>
      </w:pPr>
      <w:r w:rsidRPr="00026B58">
        <w:rPr>
          <w:rFonts w:ascii="Arial" w:hAnsi="Arial" w:cs="Arial"/>
          <w:b/>
        </w:rPr>
        <w:t>Beteiligte Fachgruppen (in alphabetischer Reihenfolge):</w:t>
      </w:r>
    </w:p>
    <w:p w14:paraId="189CFE1F" w14:textId="1CDC8830" w:rsidR="000A1993" w:rsidRPr="00026B58" w:rsidRDefault="00C00261" w:rsidP="00C00261">
      <w:pPr>
        <w:spacing w:before="120"/>
        <w:ind w:left="1701" w:hanging="1701"/>
        <w:rPr>
          <w:rFonts w:ascii="Arial" w:hAnsi="Arial" w:cs="Arial"/>
        </w:rPr>
      </w:pPr>
      <w:r w:rsidRPr="000B4EDA">
        <w:rPr>
          <w:rFonts w:ascii="Arial" w:hAnsi="Arial" w:cs="Arial"/>
        </w:rPr>
        <w:t>V</w:t>
      </w:r>
      <w:r w:rsidR="000A1993" w:rsidRPr="000B4EDA">
        <w:rPr>
          <w:rFonts w:ascii="Arial" w:hAnsi="Arial" w:cs="Arial"/>
        </w:rPr>
        <w:t>orsitz:</w:t>
      </w:r>
      <w:r w:rsidRPr="000B4EDA">
        <w:rPr>
          <w:rFonts w:ascii="Arial" w:hAnsi="Arial" w:cs="Arial"/>
        </w:rPr>
        <w:tab/>
      </w:r>
      <w:r w:rsidR="000E198A">
        <w:rPr>
          <w:rFonts w:ascii="Arial" w:hAnsi="Arial" w:cs="Arial"/>
        </w:rPr>
        <w:t xml:space="preserve">Prof. Dr. </w:t>
      </w:r>
      <w:r w:rsidR="00B07148">
        <w:rPr>
          <w:rFonts w:ascii="Arial" w:hAnsi="Arial" w:cs="Arial"/>
        </w:rPr>
        <w:t xml:space="preserve">M. </w:t>
      </w:r>
      <w:r w:rsidR="000E198A">
        <w:rPr>
          <w:rFonts w:ascii="Arial" w:hAnsi="Arial" w:cs="Arial"/>
        </w:rPr>
        <w:t>Burchardt</w:t>
      </w:r>
      <w:r w:rsidR="000E10BC" w:rsidRPr="000B4EDA">
        <w:rPr>
          <w:rFonts w:ascii="Arial" w:hAnsi="Arial" w:cs="Arial"/>
        </w:rPr>
        <w:t>, Prof. Dr. J.</w:t>
      </w:r>
      <w:r w:rsidR="007663C7" w:rsidRPr="000B4EDA">
        <w:rPr>
          <w:rFonts w:ascii="Arial" w:hAnsi="Arial" w:cs="Arial"/>
        </w:rPr>
        <w:t xml:space="preserve"> Fichtner</w:t>
      </w:r>
    </w:p>
    <w:p w14:paraId="59CD9EBC" w14:textId="77777777" w:rsidR="000A1993" w:rsidRPr="00026B58" w:rsidRDefault="000A1993" w:rsidP="005D7ABB">
      <w:pPr>
        <w:rPr>
          <w:rFonts w:ascii="Arial" w:hAnsi="Arial" w:cs="Arial"/>
          <w:b/>
        </w:rPr>
      </w:pPr>
    </w:p>
    <w:p w14:paraId="404F8A55" w14:textId="77777777" w:rsidR="000A1993" w:rsidRPr="00A332F2" w:rsidRDefault="000A1993" w:rsidP="00F97DC2">
      <w:pPr>
        <w:rPr>
          <w:rFonts w:ascii="Arial" w:hAnsi="Arial" w:cs="Arial"/>
          <w:b/>
        </w:rPr>
      </w:pPr>
    </w:p>
    <w:p w14:paraId="500FD591"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Arbeitsgemeinschaft Deutscher Tumorzentren (ADT)</w:t>
      </w:r>
    </w:p>
    <w:p w14:paraId="0A8108ED"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Arbeitsgemeinschaft Internistische Onkologie (AIO)</w:t>
      </w:r>
    </w:p>
    <w:p w14:paraId="13401922"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Arbeitsgemeinschaft Onkologische Pathologie (AOP)</w:t>
      </w:r>
    </w:p>
    <w:p w14:paraId="1D10E733" w14:textId="77777777" w:rsidR="00F73A9E" w:rsidRPr="00B14C20" w:rsidRDefault="00F73A9E" w:rsidP="00F73A9E">
      <w:pPr>
        <w:numPr>
          <w:ilvl w:val="0"/>
          <w:numId w:val="70"/>
        </w:numPr>
        <w:tabs>
          <w:tab w:val="left" w:pos="426"/>
        </w:tabs>
        <w:ind w:left="0" w:firstLine="0"/>
        <w:rPr>
          <w:rFonts w:ascii="Arial" w:hAnsi="Arial" w:cs="Arial"/>
          <w:sz w:val="18"/>
          <w:szCs w:val="18"/>
          <w:highlight w:val="cyan"/>
        </w:rPr>
      </w:pPr>
      <w:r w:rsidRPr="00B14C20">
        <w:rPr>
          <w:rFonts w:ascii="Arial" w:hAnsi="Arial" w:cs="Arial"/>
          <w:sz w:val="18"/>
          <w:szCs w:val="18"/>
          <w:highlight w:val="cyan"/>
        </w:rPr>
        <w:t>Arbeitsgemeinschaft Onkologische Pharmazie (OPH)</w:t>
      </w:r>
    </w:p>
    <w:p w14:paraId="2C824BB2"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Arbeitsgemeinschaft Palliative Medizin (APM)</w:t>
      </w:r>
    </w:p>
    <w:p w14:paraId="1D9EC009"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Arbeitsgemeinschaft Prävention und integrative Onkologie (PRIO)</w:t>
      </w:r>
    </w:p>
    <w:p w14:paraId="6E39E0F9"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Arbeitsgemeinschaft Psychoonkologie (PSO)</w:t>
      </w:r>
    </w:p>
    <w:p w14:paraId="3D78AA24"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Arbeitsgemeinschaft Radiologische Onkologie (ARO)</w:t>
      </w:r>
    </w:p>
    <w:p w14:paraId="59240051" w14:textId="77777777" w:rsidR="00F73A9E" w:rsidRPr="00F73A9E" w:rsidRDefault="00F73A9E" w:rsidP="00F73A9E">
      <w:pPr>
        <w:numPr>
          <w:ilvl w:val="0"/>
          <w:numId w:val="70"/>
        </w:numPr>
        <w:tabs>
          <w:tab w:val="left" w:pos="426"/>
        </w:tabs>
        <w:ind w:left="0" w:firstLine="0"/>
        <w:rPr>
          <w:rFonts w:ascii="Arial" w:hAnsi="Arial" w:cs="Arial"/>
          <w:sz w:val="18"/>
          <w:szCs w:val="18"/>
        </w:rPr>
      </w:pPr>
      <w:r w:rsidRPr="00F73A9E">
        <w:rPr>
          <w:rFonts w:ascii="Arial" w:hAnsi="Arial" w:cs="Arial"/>
          <w:sz w:val="18"/>
          <w:szCs w:val="18"/>
        </w:rPr>
        <w:t>Arbeitsgemeinschaft Soziale Arbeit in der Onkologie (ASO)</w:t>
      </w:r>
    </w:p>
    <w:p w14:paraId="552D0A14"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Arbeitsgemeinschaft Supportive Maßnahmen in der Onkologie, Rehabilitation und Sozialmedizin (ASORS)</w:t>
      </w:r>
    </w:p>
    <w:p w14:paraId="3BE87543"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Arbeitsgemeinschaft Urologische Onkologie (AUO)</w:t>
      </w:r>
    </w:p>
    <w:p w14:paraId="5FE75691"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bCs/>
          <w:sz w:val="18"/>
          <w:szCs w:val="18"/>
        </w:rPr>
        <w:t>Berufsverband Deutscher Strahlentherapeuten (BVDST)</w:t>
      </w:r>
    </w:p>
    <w:p w14:paraId="48F0E09A"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Berufsverband Deutscher Urologen (BDU)</w:t>
      </w:r>
    </w:p>
    <w:p w14:paraId="5BE54B4F"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Berufsverband der niedergelassenen Hämatologen und Onkologen (BNHO)</w:t>
      </w:r>
    </w:p>
    <w:p w14:paraId="06870DF7" w14:textId="77777777" w:rsidR="00F73A9E" w:rsidRPr="00B14C20" w:rsidRDefault="00F73A9E" w:rsidP="00F73A9E">
      <w:pPr>
        <w:numPr>
          <w:ilvl w:val="0"/>
          <w:numId w:val="70"/>
        </w:numPr>
        <w:tabs>
          <w:tab w:val="left" w:pos="426"/>
        </w:tabs>
        <w:ind w:left="0" w:firstLine="0"/>
        <w:rPr>
          <w:rFonts w:ascii="Arial" w:hAnsi="Arial" w:cs="Arial"/>
          <w:sz w:val="18"/>
          <w:szCs w:val="18"/>
          <w:highlight w:val="cyan"/>
        </w:rPr>
      </w:pPr>
      <w:r w:rsidRPr="00B14C20">
        <w:rPr>
          <w:rFonts w:ascii="Arial" w:hAnsi="Arial" w:cs="Arial"/>
          <w:sz w:val="18"/>
          <w:szCs w:val="18"/>
          <w:highlight w:val="cyan"/>
        </w:rPr>
        <w:t>Bundesverband Deutscher Pathologen (BDP)</w:t>
      </w:r>
    </w:p>
    <w:p w14:paraId="062F5E4D"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Bundesverband Prostatakrebs Selbsthilfe (BPS)</w:t>
      </w:r>
    </w:p>
    <w:p w14:paraId="624171D5"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Chirurgische Arbeitsgemeinschaft Onkologie (CAO)</w:t>
      </w:r>
    </w:p>
    <w:p w14:paraId="03B8EB9F"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Chirurgische Arbeitsgemeinschaft Onkologie – Viszeralchirurgie (CAO-V)</w:t>
      </w:r>
    </w:p>
    <w:p w14:paraId="6833F42C"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Dachverband der Prostatakarzinomzentren (DVPZ)</w:t>
      </w:r>
    </w:p>
    <w:p w14:paraId="2C2B2BC7"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Deutsche Gesellschaft für Hämatologie und Onkologie (DGHO)</w:t>
      </w:r>
    </w:p>
    <w:p w14:paraId="0F3B4B6F" w14:textId="77777777" w:rsidR="00F73A9E" w:rsidRPr="00B14C20" w:rsidRDefault="00F73A9E" w:rsidP="00F73A9E">
      <w:pPr>
        <w:numPr>
          <w:ilvl w:val="0"/>
          <w:numId w:val="70"/>
        </w:numPr>
        <w:tabs>
          <w:tab w:val="left" w:pos="426"/>
        </w:tabs>
        <w:ind w:left="0" w:firstLine="0"/>
        <w:rPr>
          <w:rFonts w:ascii="Arial" w:hAnsi="Arial" w:cs="Arial"/>
          <w:sz w:val="18"/>
          <w:szCs w:val="18"/>
          <w:highlight w:val="cyan"/>
        </w:rPr>
      </w:pPr>
      <w:r w:rsidRPr="00B14C20">
        <w:rPr>
          <w:rFonts w:ascii="Arial" w:hAnsi="Arial" w:cs="Arial"/>
          <w:sz w:val="18"/>
          <w:szCs w:val="18"/>
          <w:highlight w:val="cyan"/>
        </w:rPr>
        <w:t>Deutsche Gesellschaft für Interventionelle Radiologie und minimal-invasive Therapie (</w:t>
      </w:r>
      <w:proofErr w:type="spellStart"/>
      <w:r w:rsidRPr="00B14C20">
        <w:rPr>
          <w:rFonts w:ascii="Arial" w:hAnsi="Arial" w:cs="Arial"/>
          <w:sz w:val="18"/>
          <w:szCs w:val="18"/>
          <w:highlight w:val="cyan"/>
        </w:rPr>
        <w:t>DeGIR</w:t>
      </w:r>
      <w:proofErr w:type="spellEnd"/>
      <w:r w:rsidRPr="00B14C20">
        <w:rPr>
          <w:rFonts w:ascii="Arial" w:hAnsi="Arial" w:cs="Arial"/>
          <w:sz w:val="18"/>
          <w:szCs w:val="18"/>
          <w:highlight w:val="cyan"/>
        </w:rPr>
        <w:t>)</w:t>
      </w:r>
    </w:p>
    <w:p w14:paraId="70C9A881"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Deutsche Gesellschaft für Nuklearmedizin (DGN)</w:t>
      </w:r>
    </w:p>
    <w:p w14:paraId="03524C23"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Deutsche Gesellschaft für Palliativmedizin (DGP)</w:t>
      </w:r>
    </w:p>
    <w:p w14:paraId="073F8427"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Deutsche Gesellschaft für Pathologie (DGP)</w:t>
      </w:r>
    </w:p>
    <w:p w14:paraId="2ABD90CE"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Deutsche Gesellschaft für Radioonkologie (DEGRO)</w:t>
      </w:r>
    </w:p>
    <w:p w14:paraId="456907FE"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Deutsche Gesellschaft für Urologie (DGU)</w:t>
      </w:r>
    </w:p>
    <w:p w14:paraId="69646BB5" w14:textId="77777777" w:rsidR="00F73A9E" w:rsidRDefault="00F73A9E" w:rsidP="00F73A9E">
      <w:pPr>
        <w:numPr>
          <w:ilvl w:val="0"/>
          <w:numId w:val="70"/>
        </w:numPr>
        <w:tabs>
          <w:tab w:val="left" w:pos="426"/>
        </w:tabs>
        <w:ind w:left="0" w:firstLine="0"/>
        <w:outlineLvl w:val="0"/>
        <w:rPr>
          <w:rFonts w:ascii="Arial" w:hAnsi="Arial" w:cs="Arial"/>
          <w:sz w:val="18"/>
          <w:szCs w:val="18"/>
        </w:rPr>
      </w:pPr>
      <w:r>
        <w:rPr>
          <w:rFonts w:ascii="Arial" w:hAnsi="Arial" w:cs="Arial"/>
          <w:sz w:val="18"/>
          <w:szCs w:val="18"/>
        </w:rPr>
        <w:t xml:space="preserve">Deutsche Krebsgesellschaft (DKG) </w:t>
      </w:r>
    </w:p>
    <w:p w14:paraId="4C84EB66"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Deutsche Röntgengesellschaft (DRG)</w:t>
      </w:r>
    </w:p>
    <w:p w14:paraId="2247906F"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Deutscher Verband Technischer Assistenten und Assistenten in der Medizin e.V. (</w:t>
      </w:r>
      <w:proofErr w:type="spellStart"/>
      <w:r>
        <w:rPr>
          <w:rFonts w:ascii="Arial" w:hAnsi="Arial" w:cs="Arial"/>
          <w:sz w:val="18"/>
          <w:szCs w:val="18"/>
        </w:rPr>
        <w:t>dvta</w:t>
      </w:r>
      <w:proofErr w:type="spellEnd"/>
      <w:r>
        <w:rPr>
          <w:rFonts w:ascii="Arial" w:hAnsi="Arial" w:cs="Arial"/>
          <w:sz w:val="18"/>
          <w:szCs w:val="18"/>
        </w:rPr>
        <w:t>)</w:t>
      </w:r>
    </w:p>
    <w:p w14:paraId="2E7CA6C7"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Deutsche Vereinigung für Soziale Arbeit im Gesundheitswesen (DVSG)</w:t>
      </w:r>
    </w:p>
    <w:p w14:paraId="7F16D976"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Fachexperten</w:t>
      </w:r>
    </w:p>
    <w:p w14:paraId="2AA17469"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Konferenz onkologischer Kranken- und Kinderkrankenpflege (KOK)</w:t>
      </w:r>
    </w:p>
    <w:p w14:paraId="0EFBB365" w14:textId="77777777" w:rsidR="00F73A9E" w:rsidRDefault="00F73A9E" w:rsidP="00F73A9E">
      <w:pPr>
        <w:numPr>
          <w:ilvl w:val="0"/>
          <w:numId w:val="70"/>
        </w:numPr>
        <w:tabs>
          <w:tab w:val="left" w:pos="426"/>
        </w:tabs>
        <w:ind w:left="0" w:firstLine="0"/>
        <w:rPr>
          <w:rFonts w:ascii="Arial" w:hAnsi="Arial" w:cs="Arial"/>
          <w:sz w:val="18"/>
          <w:szCs w:val="18"/>
        </w:rPr>
      </w:pPr>
      <w:r>
        <w:rPr>
          <w:rFonts w:ascii="Arial" w:hAnsi="Arial" w:cs="Arial"/>
          <w:sz w:val="18"/>
          <w:szCs w:val="18"/>
        </w:rPr>
        <w:t>Leitende Krankenhausärzte</w:t>
      </w:r>
    </w:p>
    <w:p w14:paraId="26F49CB7" w14:textId="77777777" w:rsidR="00FC7500" w:rsidRPr="004876B2" w:rsidRDefault="00FC7500" w:rsidP="00FC7500">
      <w:pPr>
        <w:pStyle w:val="Kopfzeile"/>
        <w:tabs>
          <w:tab w:val="clear" w:pos="4536"/>
          <w:tab w:val="clear" w:pos="9072"/>
        </w:tabs>
        <w:rPr>
          <w:rFonts w:ascii="Arial" w:hAnsi="Arial" w:cs="Arial"/>
          <w:b/>
        </w:rPr>
      </w:pPr>
    </w:p>
    <w:p w14:paraId="112CDFF7" w14:textId="77777777" w:rsidR="00FC7500" w:rsidRPr="004876B2" w:rsidRDefault="00FC7500" w:rsidP="00FC7500">
      <w:pPr>
        <w:tabs>
          <w:tab w:val="left" w:pos="1418"/>
        </w:tabs>
        <w:ind w:left="1418" w:hanging="1418"/>
        <w:rPr>
          <w:rFonts w:ascii="Arial" w:hAnsi="Arial" w:cs="Arial"/>
          <w:b/>
          <w:bCs/>
        </w:rPr>
      </w:pPr>
    </w:p>
    <w:p w14:paraId="5CD0020B" w14:textId="51CD9CB3" w:rsidR="004876B2" w:rsidRPr="004876B2" w:rsidRDefault="004876B2" w:rsidP="004876B2">
      <w:pPr>
        <w:rPr>
          <w:rFonts w:ascii="Arial" w:hAnsi="Arial" w:cs="Arial"/>
          <w:b/>
        </w:rPr>
      </w:pPr>
      <w:r w:rsidRPr="002C0126">
        <w:rPr>
          <w:rFonts w:ascii="Arial" w:hAnsi="Arial" w:cs="Arial"/>
          <w:b/>
        </w:rPr>
        <w:t>Inkraftsetzung am</w:t>
      </w:r>
      <w:r w:rsidR="00E62DF4" w:rsidRPr="002C0126">
        <w:rPr>
          <w:rFonts w:ascii="Arial" w:hAnsi="Arial" w:cs="Arial"/>
          <w:b/>
        </w:rPr>
        <w:t xml:space="preserve"> </w:t>
      </w:r>
      <w:r w:rsidR="002C0126" w:rsidRPr="002C0126">
        <w:rPr>
          <w:rFonts w:ascii="Arial" w:hAnsi="Arial" w:cs="Arial"/>
          <w:b/>
          <w:highlight w:val="cyan"/>
        </w:rPr>
        <w:t>06.10.2017</w:t>
      </w:r>
    </w:p>
    <w:p w14:paraId="32EB4587" w14:textId="77777777" w:rsidR="004876B2" w:rsidRPr="004876B2" w:rsidRDefault="004876B2" w:rsidP="004876B2">
      <w:pPr>
        <w:pStyle w:val="Kopfzeile"/>
        <w:rPr>
          <w:rFonts w:ascii="Arial" w:hAnsi="Arial" w:cs="Arial"/>
          <w:sz w:val="8"/>
          <w:szCs w:val="8"/>
        </w:rPr>
      </w:pPr>
    </w:p>
    <w:p w14:paraId="06D70FB5" w14:textId="564B779C" w:rsidR="004876B2" w:rsidRPr="004876B2" w:rsidRDefault="004876B2" w:rsidP="004876B2">
      <w:pPr>
        <w:tabs>
          <w:tab w:val="left" w:pos="1418"/>
        </w:tabs>
        <w:rPr>
          <w:rFonts w:ascii="Arial" w:hAnsi="Arial" w:cs="Arial"/>
        </w:rPr>
      </w:pPr>
      <w:r w:rsidRPr="004876B2">
        <w:rPr>
          <w:rFonts w:ascii="Arial" w:hAnsi="Arial" w:cs="Arial"/>
        </w:rPr>
        <w:t xml:space="preserve">Der hier vorliegende Erhebungsbogen ist für alle ab </w:t>
      </w:r>
      <w:r w:rsidRPr="00C7026B">
        <w:rPr>
          <w:rFonts w:ascii="Arial" w:hAnsi="Arial" w:cs="Arial"/>
        </w:rPr>
        <w:t xml:space="preserve">dem </w:t>
      </w:r>
      <w:r w:rsidRPr="00C25757">
        <w:rPr>
          <w:rFonts w:ascii="Arial" w:hAnsi="Arial" w:cs="Arial"/>
        </w:rPr>
        <w:t>01.01.</w:t>
      </w:r>
      <w:r w:rsidR="00B14C20" w:rsidRPr="00C25757">
        <w:rPr>
          <w:rFonts w:ascii="Arial" w:hAnsi="Arial" w:cs="Arial"/>
        </w:rPr>
        <w:t>2018</w:t>
      </w:r>
      <w:r w:rsidRPr="00C7026B">
        <w:rPr>
          <w:rFonts w:ascii="Arial" w:hAnsi="Arial" w:cs="Arial"/>
        </w:rPr>
        <w:t xml:space="preserve"> durchgeführten Audits verbindlich anzuwenden. Die vorgenommenen Änderungen gegenüber der </w:t>
      </w:r>
      <w:r w:rsidRPr="00C25757">
        <w:rPr>
          <w:rFonts w:ascii="Arial" w:hAnsi="Arial" w:cs="Arial"/>
        </w:rPr>
        <w:t>im Auditjahr 201</w:t>
      </w:r>
      <w:r w:rsidR="00B14C20" w:rsidRPr="00C25757">
        <w:rPr>
          <w:rFonts w:ascii="Arial" w:hAnsi="Arial" w:cs="Arial"/>
        </w:rPr>
        <w:t>7</w:t>
      </w:r>
      <w:r w:rsidRPr="00C25757">
        <w:rPr>
          <w:rFonts w:ascii="Arial" w:hAnsi="Arial" w:cs="Arial"/>
        </w:rPr>
        <w:t xml:space="preserve"> gültigen</w:t>
      </w:r>
      <w:r w:rsidRPr="006C61FC">
        <w:rPr>
          <w:rFonts w:ascii="Arial" w:hAnsi="Arial" w:cs="Arial"/>
        </w:rPr>
        <w:t xml:space="preserve"> Version sind in die</w:t>
      </w:r>
      <w:r w:rsidRPr="00B14C20">
        <w:rPr>
          <w:rFonts w:ascii="Arial" w:hAnsi="Arial" w:cs="Arial"/>
        </w:rPr>
        <w:t xml:space="preserve">sem Erhebungsbogen </w:t>
      </w:r>
      <w:r w:rsidRPr="008B3D6E">
        <w:rPr>
          <w:rFonts w:ascii="Arial" w:hAnsi="Arial" w:cs="Arial"/>
        </w:rPr>
        <w:t xml:space="preserve">farblich </w:t>
      </w:r>
      <w:r w:rsidRPr="00B14C20">
        <w:rPr>
          <w:rFonts w:ascii="Arial" w:hAnsi="Arial" w:cs="Arial"/>
          <w:highlight w:val="cyan"/>
        </w:rPr>
        <w:t>„</w:t>
      </w:r>
      <w:r w:rsidR="00B14C20" w:rsidRPr="00B14C20">
        <w:rPr>
          <w:rFonts w:ascii="Arial" w:hAnsi="Arial" w:cs="Arial"/>
          <w:highlight w:val="cyan"/>
        </w:rPr>
        <w:t>türkis</w:t>
      </w:r>
      <w:r w:rsidRPr="00B14C20">
        <w:rPr>
          <w:rFonts w:ascii="Arial" w:hAnsi="Arial" w:cs="Arial"/>
          <w:highlight w:val="cyan"/>
        </w:rPr>
        <w:t>“</w:t>
      </w:r>
      <w:r w:rsidRPr="00B14C20">
        <w:rPr>
          <w:rFonts w:ascii="Arial" w:hAnsi="Arial" w:cs="Arial"/>
        </w:rPr>
        <w:t xml:space="preserve"> gekennzeichnet.</w:t>
      </w:r>
      <w:r w:rsidRPr="004876B2">
        <w:rPr>
          <w:rFonts w:ascii="Arial" w:hAnsi="Arial" w:cs="Arial"/>
        </w:rPr>
        <w:t xml:space="preserve"> </w:t>
      </w:r>
    </w:p>
    <w:p w14:paraId="0382470F" w14:textId="77777777" w:rsidR="00FC7500" w:rsidRPr="004876B2" w:rsidRDefault="00FC7500" w:rsidP="00FC7500">
      <w:pPr>
        <w:pStyle w:val="Kopfzeile"/>
        <w:tabs>
          <w:tab w:val="clear" w:pos="4536"/>
          <w:tab w:val="clear" w:pos="9072"/>
        </w:tabs>
        <w:rPr>
          <w:rFonts w:ascii="Arial" w:hAnsi="Arial" w:cs="Arial"/>
        </w:rPr>
      </w:pPr>
    </w:p>
    <w:p w14:paraId="37ECB5AF" w14:textId="77777777" w:rsidR="00FC7500" w:rsidRPr="00026B58" w:rsidRDefault="00FC7500" w:rsidP="00FC7500">
      <w:pPr>
        <w:pStyle w:val="Kopfzeile"/>
        <w:tabs>
          <w:tab w:val="clear" w:pos="4536"/>
          <w:tab w:val="clear" w:pos="9072"/>
          <w:tab w:val="num" w:pos="284"/>
        </w:tabs>
        <w:ind w:left="284" w:hanging="284"/>
        <w:outlineLvl w:val="0"/>
        <w:rPr>
          <w:rFonts w:ascii="Arial" w:hAnsi="Arial" w:cs="Arial"/>
        </w:rPr>
      </w:pPr>
      <w:r w:rsidRPr="00026B58">
        <w:rPr>
          <w:rFonts w:ascii="Arial" w:hAnsi="Arial" w:cs="Arial"/>
        </w:rPr>
        <w:t>Eingearbeitet wurden:</w:t>
      </w:r>
      <w:r w:rsidR="00F97DC2" w:rsidRPr="00026B58">
        <w:rPr>
          <w:rFonts w:ascii="Arial" w:hAnsi="Arial" w:cs="Arial"/>
        </w:rPr>
        <w:t xml:space="preserve"> </w:t>
      </w:r>
    </w:p>
    <w:p w14:paraId="0F02CD00" w14:textId="22C1AB91" w:rsidR="003513F2" w:rsidRDefault="003513F2" w:rsidP="00C7026B">
      <w:pPr>
        <w:pStyle w:val="Kopfzeile"/>
        <w:numPr>
          <w:ilvl w:val="0"/>
          <w:numId w:val="55"/>
        </w:numPr>
        <w:tabs>
          <w:tab w:val="clear" w:pos="4536"/>
          <w:tab w:val="clear" w:pos="9072"/>
        </w:tabs>
        <w:ind w:left="851"/>
        <w:outlineLvl w:val="0"/>
        <w:rPr>
          <w:rFonts w:ascii="Arial" w:hAnsi="Arial" w:cs="Arial"/>
        </w:rPr>
      </w:pPr>
      <w:r w:rsidRPr="00026B58">
        <w:rPr>
          <w:rFonts w:ascii="Arial" w:hAnsi="Arial" w:cs="Arial"/>
        </w:rPr>
        <w:t>S3-</w:t>
      </w:r>
      <w:r w:rsidR="007038BB">
        <w:rPr>
          <w:rFonts w:ascii="Arial" w:hAnsi="Arial" w:cs="Arial"/>
        </w:rPr>
        <w:t>LL</w:t>
      </w:r>
      <w:r w:rsidRPr="00026B58">
        <w:rPr>
          <w:rFonts w:ascii="Arial" w:hAnsi="Arial" w:cs="Arial"/>
        </w:rPr>
        <w:t xml:space="preserve"> Früherkennung, Diagnose und Therapie der verschiedenen Stadien des Prostatakarzinoms</w:t>
      </w:r>
    </w:p>
    <w:p w14:paraId="7ADF8EDF" w14:textId="77777777" w:rsidR="007038BB" w:rsidRPr="00026B58" w:rsidRDefault="007038BB" w:rsidP="007038BB">
      <w:pPr>
        <w:pStyle w:val="Kopfzeile"/>
        <w:tabs>
          <w:tab w:val="clear" w:pos="4536"/>
          <w:tab w:val="clear" w:pos="9072"/>
        </w:tabs>
        <w:outlineLvl w:val="0"/>
        <w:rPr>
          <w:rFonts w:ascii="Arial" w:hAnsi="Arial" w:cs="Arial"/>
        </w:rPr>
      </w:pPr>
    </w:p>
    <w:p w14:paraId="797F24FB" w14:textId="2E513B04" w:rsidR="00FC7500" w:rsidRPr="00026B58" w:rsidRDefault="007038BB" w:rsidP="007038BB">
      <w:pPr>
        <w:tabs>
          <w:tab w:val="left" w:pos="357"/>
        </w:tabs>
        <w:rPr>
          <w:rFonts w:ascii="Arial" w:hAnsi="Arial" w:cs="Arial"/>
        </w:rPr>
      </w:pPr>
      <w:r w:rsidRPr="007038BB">
        <w:rPr>
          <w:rFonts w:asciiTheme="minorBidi" w:hAnsiTheme="minorBidi" w:cstheme="minorBidi"/>
          <w:sz w:val="16"/>
          <w:szCs w:val="16"/>
          <w:highlight w:val="cyan"/>
        </w:rPr>
        <w:t>Grundlage des Erhebungsbogens stellt die TNM – Klassifikation maligner Tumoren, 8. Auflage 2017 sowie die ICD-Klassifikation ICD-10-GM 2017 (DIMDI) und die OPS-Klassifikation OPS 2017 (DIMDI) dar.</w:t>
      </w:r>
      <w:r w:rsidR="00FC7500" w:rsidRPr="00026B58">
        <w:rPr>
          <w:rFonts w:ascii="Arial" w:hAnsi="Arial" w:cs="Arial"/>
        </w:rPr>
        <w:br w:type="page"/>
      </w:r>
    </w:p>
    <w:p w14:paraId="1DBAA2ED" w14:textId="77777777" w:rsidR="00A30281" w:rsidRPr="00026B58" w:rsidRDefault="00A30281" w:rsidP="00FC7500">
      <w:pPr>
        <w:pStyle w:val="Kopfzeile"/>
        <w:tabs>
          <w:tab w:val="clear" w:pos="4536"/>
          <w:tab w:val="clear" w:pos="9072"/>
        </w:tabs>
        <w:rPr>
          <w:rFonts w:ascii="Arial" w:hAnsi="Arial" w:cs="Arial"/>
        </w:rPr>
      </w:pPr>
    </w:p>
    <w:p w14:paraId="1C092DC0"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 xml:space="preserve">Angaben zum </w:t>
      </w:r>
      <w:r w:rsidR="005F7CBA" w:rsidRPr="00EA258C">
        <w:rPr>
          <w:rFonts w:ascii="Arial" w:hAnsi="Arial" w:cs="Arial"/>
          <w:b/>
        </w:rPr>
        <w:t>Prostatakrebszentrum</w:t>
      </w:r>
    </w:p>
    <w:p w14:paraId="272CD573" w14:textId="77777777" w:rsidR="00FC7500" w:rsidRPr="00EA258C" w:rsidRDefault="00FC7500" w:rsidP="00FC7500">
      <w:pPr>
        <w:pStyle w:val="Kopfzeile"/>
        <w:tabs>
          <w:tab w:val="clear" w:pos="4536"/>
          <w:tab w:val="clear" w:pos="9072"/>
        </w:tabs>
        <w:rPr>
          <w:rFonts w:ascii="Arial" w:hAnsi="Arial" w:cs="Arial"/>
        </w:rPr>
      </w:pPr>
    </w:p>
    <w:p w14:paraId="7E05672D" w14:textId="77777777" w:rsidR="00FC7500" w:rsidRPr="00EA258C" w:rsidRDefault="00FC7500" w:rsidP="00FC7500">
      <w:pPr>
        <w:pStyle w:val="Kopfzeile"/>
        <w:tabs>
          <w:tab w:val="clear" w:pos="4536"/>
          <w:tab w:val="clear" w:pos="9072"/>
        </w:tabs>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FC7500" w:rsidRPr="00EA258C" w14:paraId="15C572EB" w14:textId="77777777">
        <w:tc>
          <w:tcPr>
            <w:tcW w:w="3310" w:type="dxa"/>
          </w:tcPr>
          <w:p w14:paraId="305437B6" w14:textId="77777777" w:rsidR="00FC7500" w:rsidRPr="00EA258C" w:rsidRDefault="005F7CBA" w:rsidP="00FC7500">
            <w:pPr>
              <w:spacing w:before="180" w:after="40"/>
              <w:rPr>
                <w:rFonts w:ascii="Arial" w:hAnsi="Arial" w:cs="Arial"/>
              </w:rPr>
            </w:pPr>
            <w:r w:rsidRPr="00EA258C">
              <w:rPr>
                <w:rFonts w:ascii="Arial" w:hAnsi="Arial" w:cs="Arial"/>
              </w:rPr>
              <w:t>Prostatakrebszentrum</w:t>
            </w:r>
            <w:r w:rsidR="00FC7500" w:rsidRPr="00EA258C">
              <w:rPr>
                <w:rFonts w:ascii="Arial" w:hAnsi="Arial" w:cs="Arial"/>
              </w:rPr>
              <w:t xml:space="preserve"> (PZ)</w:t>
            </w:r>
          </w:p>
        </w:tc>
        <w:tc>
          <w:tcPr>
            <w:tcW w:w="4982" w:type="dxa"/>
            <w:tcBorders>
              <w:bottom w:val="single" w:sz="4" w:space="0" w:color="auto"/>
            </w:tcBorders>
          </w:tcPr>
          <w:p w14:paraId="29EA1F74" w14:textId="77777777" w:rsidR="00FC7500" w:rsidRPr="00EA258C" w:rsidRDefault="00FC7500" w:rsidP="0022106F">
            <w:pPr>
              <w:spacing w:before="180" w:after="40"/>
              <w:rPr>
                <w:rFonts w:ascii="Arial" w:hAnsi="Arial" w:cs="Arial"/>
              </w:rPr>
            </w:pPr>
          </w:p>
        </w:tc>
      </w:tr>
      <w:tr w:rsidR="00FC7500" w:rsidRPr="00EA258C" w14:paraId="681F5DDB" w14:textId="77777777">
        <w:tc>
          <w:tcPr>
            <w:tcW w:w="3310" w:type="dxa"/>
          </w:tcPr>
          <w:p w14:paraId="52D669AD" w14:textId="77777777" w:rsidR="00FC7500" w:rsidRPr="00EA258C" w:rsidRDefault="00FC7500" w:rsidP="00FC7500">
            <w:pPr>
              <w:spacing w:before="180" w:after="40"/>
              <w:rPr>
                <w:rFonts w:ascii="Arial" w:hAnsi="Arial" w:cs="Arial"/>
              </w:rPr>
            </w:pPr>
            <w:r w:rsidRPr="00EA258C">
              <w:rPr>
                <w:rFonts w:ascii="Arial" w:hAnsi="Arial" w:cs="Arial"/>
              </w:rPr>
              <w:t xml:space="preserve">Leiter </w:t>
            </w:r>
            <w:r w:rsidR="005F7CBA" w:rsidRPr="00EA258C">
              <w:rPr>
                <w:rFonts w:ascii="Arial" w:hAnsi="Arial" w:cs="Arial"/>
              </w:rPr>
              <w:t>Prostatakrebszentrum</w:t>
            </w:r>
          </w:p>
        </w:tc>
        <w:tc>
          <w:tcPr>
            <w:tcW w:w="4982" w:type="dxa"/>
            <w:tcBorders>
              <w:bottom w:val="single" w:sz="4" w:space="0" w:color="auto"/>
            </w:tcBorders>
          </w:tcPr>
          <w:p w14:paraId="06A0F68E" w14:textId="77777777" w:rsidR="00FC7500" w:rsidRPr="00EA258C" w:rsidRDefault="00FC7500" w:rsidP="00FC7500">
            <w:pPr>
              <w:spacing w:before="180" w:after="40"/>
              <w:rPr>
                <w:rFonts w:ascii="Arial" w:hAnsi="Arial" w:cs="Arial"/>
              </w:rPr>
            </w:pPr>
          </w:p>
        </w:tc>
      </w:tr>
      <w:tr w:rsidR="00FC7500" w:rsidRPr="00EA258C" w14:paraId="57A285E3" w14:textId="77777777">
        <w:tc>
          <w:tcPr>
            <w:tcW w:w="3310" w:type="dxa"/>
          </w:tcPr>
          <w:p w14:paraId="16608436" w14:textId="77777777" w:rsidR="00FC7500" w:rsidRPr="00EA258C" w:rsidRDefault="00FC7500" w:rsidP="00FC7500">
            <w:pPr>
              <w:spacing w:before="180" w:after="40"/>
              <w:rPr>
                <w:rFonts w:ascii="Arial" w:hAnsi="Arial" w:cs="Arial"/>
              </w:rPr>
            </w:pPr>
            <w:r w:rsidRPr="00EA258C">
              <w:rPr>
                <w:rFonts w:ascii="Arial" w:hAnsi="Arial" w:cs="Arial"/>
              </w:rPr>
              <w:t>Zentrumskoordinator</w:t>
            </w:r>
          </w:p>
        </w:tc>
        <w:tc>
          <w:tcPr>
            <w:tcW w:w="4982" w:type="dxa"/>
            <w:tcBorders>
              <w:top w:val="single" w:sz="4" w:space="0" w:color="auto"/>
              <w:bottom w:val="single" w:sz="4" w:space="0" w:color="auto"/>
            </w:tcBorders>
          </w:tcPr>
          <w:p w14:paraId="0FBCC371" w14:textId="77777777" w:rsidR="00FC7500" w:rsidRPr="00EA258C" w:rsidRDefault="00FC7500" w:rsidP="00FC7500">
            <w:pPr>
              <w:spacing w:before="180" w:after="40"/>
              <w:rPr>
                <w:rFonts w:ascii="Arial" w:hAnsi="Arial" w:cs="Arial"/>
              </w:rPr>
            </w:pPr>
          </w:p>
        </w:tc>
      </w:tr>
    </w:tbl>
    <w:p w14:paraId="10F74C61" w14:textId="77777777" w:rsidR="00AC098F" w:rsidRPr="00EA258C" w:rsidRDefault="00AC098F" w:rsidP="00AC098F">
      <w:pPr>
        <w:rPr>
          <w:rFonts w:ascii="Arial" w:hAnsi="Arial" w:cs="Arial"/>
        </w:rPr>
      </w:pPr>
    </w:p>
    <w:p w14:paraId="7A39E2D3" w14:textId="77777777" w:rsidR="00AC098F" w:rsidRPr="00EA258C" w:rsidRDefault="00AC098F" w:rsidP="00AC098F">
      <w:pPr>
        <w:rPr>
          <w:rFonts w:ascii="Arial" w:hAnsi="Arial" w:cs="Arial"/>
        </w:rPr>
      </w:pPr>
    </w:p>
    <w:p w14:paraId="19BFC4B2" w14:textId="77777777" w:rsidR="00AC098F" w:rsidRPr="00EA258C" w:rsidRDefault="00AC098F" w:rsidP="00AC098F">
      <w:pPr>
        <w:rPr>
          <w:rFonts w:ascii="Arial" w:hAnsi="Arial" w:cs="Arial"/>
        </w:rPr>
      </w:pPr>
    </w:p>
    <w:p w14:paraId="6CE9A6DF" w14:textId="77777777" w:rsidR="00AC098F" w:rsidRPr="00EA258C" w:rsidRDefault="00AC098F" w:rsidP="00AC098F">
      <w:pPr>
        <w:rPr>
          <w:rFonts w:ascii="Arial" w:hAnsi="Arial" w:cs="Arial"/>
        </w:rPr>
      </w:pPr>
    </w:p>
    <w:p w14:paraId="5AB39A6B" w14:textId="77777777" w:rsidR="00AC098F" w:rsidRPr="00EA258C" w:rsidRDefault="00AC098F" w:rsidP="00AC098F">
      <w:pPr>
        <w:rPr>
          <w:rFonts w:ascii="Arial" w:hAnsi="Arial" w:cs="Arial"/>
          <w:b/>
          <w:bCs/>
        </w:rPr>
      </w:pPr>
      <w:r w:rsidRPr="00E57397">
        <w:rPr>
          <w:rFonts w:ascii="Arial" w:hAnsi="Arial" w:cs="Arial"/>
          <w:b/>
          <w:bCs/>
          <w:highlight w:val="cyan"/>
        </w:rPr>
        <w:t>QM-Systemzertifizierung</w:t>
      </w:r>
    </w:p>
    <w:p w14:paraId="3737D9CE" w14:textId="77777777" w:rsidR="00AC098F" w:rsidRPr="00EA258C" w:rsidRDefault="00AC098F" w:rsidP="00AC098F">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5B33CB" w:rsidRPr="005B33CB" w14:paraId="39BACA5B" w14:textId="77777777" w:rsidTr="00604468">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11D88A45" w14:textId="77777777" w:rsidR="005B33CB" w:rsidRPr="005B33CB" w:rsidRDefault="005B33CB" w:rsidP="005B33CB">
            <w:pPr>
              <w:spacing w:before="40" w:after="40"/>
              <w:rPr>
                <w:rFonts w:ascii="Arial" w:hAnsi="Arial" w:cs="Arial"/>
                <w:lang w:bidi="ar-SA"/>
              </w:rPr>
            </w:pPr>
            <w:r w:rsidRPr="005B33CB">
              <w:rPr>
                <w:rFonts w:ascii="Arial" w:hAnsi="Arial" w:cs="Arial"/>
                <w:lang w:bidi="ar-SA"/>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3B3D3310" w14:textId="77777777" w:rsidR="005B33CB" w:rsidRPr="00B317CB" w:rsidRDefault="005B33CB" w:rsidP="005B33CB">
            <w:pPr>
              <w:spacing w:before="40" w:after="40"/>
              <w:jc w:val="center"/>
              <w:rPr>
                <w:rFonts w:ascii="Arial" w:hAnsi="Arial" w:cs="Arial"/>
                <w:lang w:bidi="ar-SA"/>
              </w:rPr>
            </w:pPr>
          </w:p>
        </w:tc>
        <w:tc>
          <w:tcPr>
            <w:tcW w:w="2705" w:type="dxa"/>
            <w:tcBorders>
              <w:top w:val="nil"/>
              <w:left w:val="nil"/>
              <w:bottom w:val="nil"/>
              <w:right w:val="single" w:sz="8" w:space="0" w:color="auto"/>
            </w:tcBorders>
            <w:tcMar>
              <w:top w:w="0" w:type="dxa"/>
              <w:left w:w="70" w:type="dxa"/>
              <w:bottom w:w="0" w:type="dxa"/>
              <w:right w:w="70" w:type="dxa"/>
            </w:tcMar>
            <w:hideMark/>
          </w:tcPr>
          <w:p w14:paraId="35DCB6EB" w14:textId="77777777" w:rsidR="005B33CB" w:rsidRPr="005B33CB" w:rsidRDefault="005B33CB" w:rsidP="005B33CB">
            <w:pPr>
              <w:spacing w:before="40" w:after="40"/>
              <w:ind w:left="170"/>
              <w:rPr>
                <w:rFonts w:ascii="Arial" w:hAnsi="Arial" w:cs="Arial"/>
                <w:lang w:bidi="ar-SA"/>
              </w:rPr>
            </w:pPr>
            <w:r w:rsidRPr="005B33CB">
              <w:rPr>
                <w:rFonts w:ascii="Arial" w:hAnsi="Arial" w:cs="Arial"/>
                <w:lang w:bidi="ar-SA"/>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6F62217F" w14:textId="77777777" w:rsidR="005B33CB" w:rsidRPr="00B317CB" w:rsidRDefault="005B33CB" w:rsidP="005B33CB">
            <w:pPr>
              <w:spacing w:before="40" w:after="40"/>
              <w:jc w:val="center"/>
              <w:rPr>
                <w:rFonts w:ascii="Arial" w:hAnsi="Arial" w:cs="Arial"/>
                <w:lang w:bidi="ar-SA"/>
              </w:rPr>
            </w:pPr>
          </w:p>
        </w:tc>
        <w:tc>
          <w:tcPr>
            <w:tcW w:w="3469" w:type="dxa"/>
            <w:tcMar>
              <w:top w:w="0" w:type="dxa"/>
              <w:left w:w="70" w:type="dxa"/>
              <w:bottom w:w="0" w:type="dxa"/>
              <w:right w:w="70" w:type="dxa"/>
            </w:tcMar>
            <w:hideMark/>
          </w:tcPr>
          <w:p w14:paraId="22ABF3F5" w14:textId="77777777" w:rsidR="005B33CB" w:rsidRPr="005B33CB" w:rsidRDefault="005B33CB" w:rsidP="005B33CB">
            <w:pPr>
              <w:spacing w:before="40" w:after="40"/>
              <w:ind w:left="170"/>
              <w:rPr>
                <w:rFonts w:ascii="Arial" w:hAnsi="Arial" w:cs="Arial"/>
                <w:lang w:val="en-US" w:bidi="ar-SA"/>
              </w:rPr>
            </w:pPr>
            <w:r w:rsidRPr="005B33CB">
              <w:rPr>
                <w:rFonts w:ascii="Arial" w:hAnsi="Arial" w:cs="Arial"/>
                <w:lang w:val="en-US" w:bidi="ar-SA"/>
              </w:rPr>
              <w:t>nein</w:t>
            </w:r>
          </w:p>
        </w:tc>
      </w:tr>
    </w:tbl>
    <w:p w14:paraId="4DF1E26B" w14:textId="77777777" w:rsidR="005B33CB" w:rsidRPr="005B33CB" w:rsidRDefault="005B33CB" w:rsidP="005B33CB">
      <w:pPr>
        <w:rPr>
          <w:rFonts w:ascii="Arial" w:eastAsia="Calibri" w:hAnsi="Arial" w:cs="Arial"/>
          <w:lang w:eastAsia="en-US" w:bidi="ar-SA"/>
        </w:rPr>
      </w:pPr>
    </w:p>
    <w:p w14:paraId="53880926" w14:textId="77777777" w:rsidR="005B33CB" w:rsidRPr="005B33CB" w:rsidRDefault="005B33CB" w:rsidP="005B33CB">
      <w:pPr>
        <w:rPr>
          <w:rFonts w:ascii="Arial" w:hAnsi="Arial" w:cs="Arial"/>
          <w:sz w:val="16"/>
          <w:szCs w:val="16"/>
          <w:lang w:bidi="ar-SA"/>
        </w:rPr>
      </w:pPr>
      <w:r w:rsidRPr="005B33CB">
        <w:rPr>
          <w:rFonts w:ascii="Arial" w:hAnsi="Arial" w:cs="Arial"/>
          <w:sz w:val="16"/>
          <w:szCs w:val="16"/>
          <w:lang w:bidi="ar-SA"/>
        </w:rPr>
        <w:t>Ein zertifiziertes QM-System ist im Rahmen der DKG-Zertifizierung nicht verbindlich gefordert, sollte jedoch vorhanden sein.</w:t>
      </w:r>
    </w:p>
    <w:p w14:paraId="24D3CE53" w14:textId="77777777" w:rsidR="005B33CB" w:rsidRPr="005B33CB" w:rsidRDefault="005B33CB" w:rsidP="005B33CB">
      <w:pPr>
        <w:rPr>
          <w:rFonts w:ascii="Arial" w:hAnsi="Arial" w:cs="Arial"/>
          <w:lang w:bidi="ar-SA"/>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5B33CB" w:rsidRPr="005B33CB" w14:paraId="5ED6D40D" w14:textId="77777777" w:rsidTr="00604468">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6C9EFF9F" w14:textId="77777777" w:rsidR="005B33CB" w:rsidRPr="005B33CB" w:rsidRDefault="005B33CB" w:rsidP="005B33CB">
            <w:pPr>
              <w:spacing w:before="40" w:after="40"/>
              <w:rPr>
                <w:rFonts w:ascii="Arial" w:hAnsi="Arial" w:cs="Arial"/>
                <w:sz w:val="22"/>
                <w:szCs w:val="22"/>
                <w:lang w:bidi="ar-SA"/>
              </w:rPr>
            </w:pPr>
            <w:r w:rsidRPr="005B33CB">
              <w:rPr>
                <w:rFonts w:ascii="Arial" w:hAnsi="Arial" w:cs="Arial"/>
                <w:lang w:bidi="ar-SA"/>
              </w:rPr>
              <w:t>QM-Standard</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AC15CD1" w14:textId="77777777" w:rsidR="005B33CB" w:rsidRPr="00B317CB" w:rsidRDefault="005B33CB" w:rsidP="005B33CB">
            <w:pPr>
              <w:spacing w:before="40" w:after="40"/>
              <w:jc w:val="center"/>
              <w:rPr>
                <w:rFonts w:ascii="Arial" w:hAnsi="Arial" w:cs="Arial"/>
                <w:lang w:bidi="ar-SA"/>
              </w:rPr>
            </w:pPr>
          </w:p>
        </w:tc>
        <w:tc>
          <w:tcPr>
            <w:tcW w:w="2705" w:type="dxa"/>
            <w:tcBorders>
              <w:top w:val="nil"/>
              <w:left w:val="nil"/>
              <w:bottom w:val="nil"/>
              <w:right w:val="single" w:sz="8" w:space="0" w:color="auto"/>
            </w:tcBorders>
            <w:tcMar>
              <w:top w:w="0" w:type="dxa"/>
              <w:left w:w="70" w:type="dxa"/>
              <w:bottom w:w="0" w:type="dxa"/>
              <w:right w:w="70" w:type="dxa"/>
            </w:tcMar>
            <w:hideMark/>
          </w:tcPr>
          <w:p w14:paraId="571280B0" w14:textId="77777777" w:rsidR="005B33CB" w:rsidRPr="005B33CB" w:rsidRDefault="005B33CB" w:rsidP="005B33CB">
            <w:pPr>
              <w:spacing w:before="40" w:after="40"/>
              <w:ind w:left="170"/>
              <w:rPr>
                <w:rFonts w:ascii="Arial" w:hAnsi="Arial" w:cs="Arial"/>
                <w:lang w:bidi="ar-SA"/>
              </w:rPr>
            </w:pPr>
            <w:r w:rsidRPr="005B33CB">
              <w:rPr>
                <w:rFonts w:ascii="Arial" w:hAnsi="Arial" w:cs="Arial"/>
                <w:lang w:bidi="ar-SA"/>
              </w:rPr>
              <w:t>ISO 9001</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BDFB3B4" w14:textId="77777777" w:rsidR="005B33CB" w:rsidRPr="00B317CB" w:rsidRDefault="005B33CB" w:rsidP="005B33CB">
            <w:pPr>
              <w:spacing w:before="40" w:after="40"/>
              <w:jc w:val="center"/>
              <w:rPr>
                <w:rFonts w:ascii="Arial" w:hAnsi="Arial" w:cs="Arial"/>
                <w:lang w:bidi="ar-SA"/>
              </w:rPr>
            </w:pPr>
          </w:p>
        </w:tc>
        <w:tc>
          <w:tcPr>
            <w:tcW w:w="3469" w:type="dxa"/>
            <w:tcMar>
              <w:top w:w="0" w:type="dxa"/>
              <w:left w:w="70" w:type="dxa"/>
              <w:bottom w:w="0" w:type="dxa"/>
              <w:right w:w="70" w:type="dxa"/>
            </w:tcMar>
            <w:hideMark/>
          </w:tcPr>
          <w:p w14:paraId="4FFE0371" w14:textId="77777777" w:rsidR="005B33CB" w:rsidRPr="005B33CB" w:rsidRDefault="005B33CB" w:rsidP="005B33CB">
            <w:pPr>
              <w:spacing w:before="40" w:after="40"/>
              <w:ind w:left="170"/>
              <w:rPr>
                <w:rFonts w:ascii="Arial" w:hAnsi="Arial" w:cs="Arial"/>
                <w:lang w:val="en-US" w:bidi="ar-SA"/>
              </w:rPr>
            </w:pPr>
            <w:r w:rsidRPr="005B33CB">
              <w:rPr>
                <w:rFonts w:ascii="Arial" w:hAnsi="Arial" w:cs="Arial"/>
                <w:lang w:val="en-US" w:bidi="ar-SA"/>
              </w:rPr>
              <w:t xml:space="preserve">KTQ </w:t>
            </w:r>
          </w:p>
        </w:tc>
      </w:tr>
      <w:tr w:rsidR="005B33CB" w:rsidRPr="005B33CB" w14:paraId="12A9DD50" w14:textId="77777777" w:rsidTr="00604468">
        <w:trPr>
          <w:cantSplit/>
        </w:trPr>
        <w:tc>
          <w:tcPr>
            <w:tcW w:w="3270" w:type="dxa"/>
            <w:tcMar>
              <w:top w:w="0" w:type="dxa"/>
              <w:left w:w="70" w:type="dxa"/>
              <w:bottom w:w="0" w:type="dxa"/>
              <w:right w:w="70" w:type="dxa"/>
            </w:tcMar>
          </w:tcPr>
          <w:p w14:paraId="7291D3EE" w14:textId="77777777" w:rsidR="005B33CB" w:rsidRPr="005B33CB" w:rsidRDefault="005B33CB" w:rsidP="005B33CB">
            <w:pPr>
              <w:spacing w:before="40" w:after="40"/>
              <w:rPr>
                <w:rFonts w:ascii="Arial" w:hAnsi="Arial" w:cs="Arial"/>
                <w:sz w:val="6"/>
                <w:szCs w:val="6"/>
                <w:lang w:bidi="ar-SA"/>
              </w:rPr>
            </w:pPr>
          </w:p>
        </w:tc>
        <w:tc>
          <w:tcPr>
            <w:tcW w:w="400" w:type="dxa"/>
            <w:tcBorders>
              <w:top w:val="nil"/>
              <w:left w:val="nil"/>
              <w:bottom w:val="single" w:sz="8" w:space="0" w:color="auto"/>
              <w:right w:val="nil"/>
            </w:tcBorders>
            <w:tcMar>
              <w:top w:w="0" w:type="dxa"/>
              <w:left w:w="70" w:type="dxa"/>
              <w:bottom w:w="0" w:type="dxa"/>
              <w:right w:w="70" w:type="dxa"/>
            </w:tcMar>
          </w:tcPr>
          <w:p w14:paraId="5F7C502A" w14:textId="77777777" w:rsidR="005B33CB" w:rsidRPr="00B317CB" w:rsidRDefault="005B33CB" w:rsidP="005B33CB">
            <w:pPr>
              <w:spacing w:before="40" w:after="40"/>
              <w:jc w:val="center"/>
              <w:rPr>
                <w:rFonts w:ascii="Arial" w:hAnsi="Arial" w:cs="Arial"/>
                <w:sz w:val="6"/>
                <w:szCs w:val="6"/>
                <w:lang w:bidi="ar-SA"/>
              </w:rPr>
            </w:pPr>
          </w:p>
        </w:tc>
        <w:tc>
          <w:tcPr>
            <w:tcW w:w="2705" w:type="dxa"/>
            <w:tcMar>
              <w:top w:w="0" w:type="dxa"/>
              <w:left w:w="70" w:type="dxa"/>
              <w:bottom w:w="0" w:type="dxa"/>
              <w:right w:w="70" w:type="dxa"/>
            </w:tcMar>
          </w:tcPr>
          <w:p w14:paraId="3F1C3B17" w14:textId="77777777" w:rsidR="005B33CB" w:rsidRPr="005B33CB" w:rsidRDefault="005B33CB" w:rsidP="005B33CB">
            <w:pPr>
              <w:spacing w:before="40" w:after="40"/>
              <w:ind w:left="170"/>
              <w:rPr>
                <w:rFonts w:ascii="Arial" w:hAnsi="Arial" w:cs="Arial"/>
                <w:sz w:val="6"/>
                <w:szCs w:val="6"/>
                <w:lang w:bidi="ar-SA"/>
              </w:rPr>
            </w:pPr>
          </w:p>
        </w:tc>
        <w:tc>
          <w:tcPr>
            <w:tcW w:w="426" w:type="dxa"/>
            <w:tcBorders>
              <w:top w:val="nil"/>
              <w:left w:val="nil"/>
              <w:bottom w:val="single" w:sz="8" w:space="0" w:color="auto"/>
              <w:right w:val="nil"/>
            </w:tcBorders>
            <w:tcMar>
              <w:top w:w="0" w:type="dxa"/>
              <w:left w:w="70" w:type="dxa"/>
              <w:bottom w:w="0" w:type="dxa"/>
              <w:right w:w="70" w:type="dxa"/>
            </w:tcMar>
          </w:tcPr>
          <w:p w14:paraId="3913C769" w14:textId="77777777" w:rsidR="005B33CB" w:rsidRPr="00B317CB" w:rsidRDefault="005B33CB" w:rsidP="005B33CB">
            <w:pPr>
              <w:spacing w:before="40" w:after="40"/>
              <w:jc w:val="center"/>
              <w:rPr>
                <w:rFonts w:ascii="Arial" w:hAnsi="Arial" w:cs="Arial"/>
                <w:sz w:val="6"/>
                <w:szCs w:val="6"/>
                <w:lang w:bidi="ar-SA"/>
              </w:rPr>
            </w:pPr>
          </w:p>
        </w:tc>
        <w:tc>
          <w:tcPr>
            <w:tcW w:w="3469" w:type="dxa"/>
            <w:tcMar>
              <w:top w:w="0" w:type="dxa"/>
              <w:left w:w="70" w:type="dxa"/>
              <w:bottom w:w="0" w:type="dxa"/>
              <w:right w:w="70" w:type="dxa"/>
            </w:tcMar>
          </w:tcPr>
          <w:p w14:paraId="46D5C9C1" w14:textId="77777777" w:rsidR="005B33CB" w:rsidRPr="005B33CB" w:rsidRDefault="005B33CB" w:rsidP="005B33CB">
            <w:pPr>
              <w:spacing w:before="40" w:after="40"/>
              <w:ind w:left="170"/>
              <w:rPr>
                <w:rFonts w:ascii="Arial" w:hAnsi="Arial" w:cs="Arial"/>
                <w:sz w:val="6"/>
                <w:szCs w:val="6"/>
                <w:lang w:val="en-US" w:bidi="ar-SA"/>
              </w:rPr>
            </w:pPr>
          </w:p>
        </w:tc>
      </w:tr>
      <w:tr w:rsidR="005B33CB" w:rsidRPr="005B33CB" w14:paraId="1EEDFFEB" w14:textId="77777777" w:rsidTr="00604468">
        <w:trPr>
          <w:cantSplit/>
        </w:trPr>
        <w:tc>
          <w:tcPr>
            <w:tcW w:w="3270" w:type="dxa"/>
            <w:tcBorders>
              <w:top w:val="nil"/>
              <w:left w:val="nil"/>
              <w:bottom w:val="nil"/>
              <w:right w:val="single" w:sz="8" w:space="0" w:color="auto"/>
            </w:tcBorders>
            <w:tcMar>
              <w:top w:w="0" w:type="dxa"/>
              <w:left w:w="70" w:type="dxa"/>
              <w:bottom w:w="0" w:type="dxa"/>
              <w:right w:w="70" w:type="dxa"/>
            </w:tcMar>
          </w:tcPr>
          <w:p w14:paraId="199C04A1" w14:textId="77777777" w:rsidR="005B33CB" w:rsidRPr="005B33CB" w:rsidRDefault="005B33CB" w:rsidP="005B33CB">
            <w:pPr>
              <w:spacing w:before="40" w:after="40"/>
              <w:rPr>
                <w:rFonts w:ascii="Arial" w:hAnsi="Arial" w:cs="Arial"/>
                <w:lang w:bidi="ar-SA"/>
              </w:rPr>
            </w:pPr>
          </w:p>
        </w:tc>
        <w:tc>
          <w:tcPr>
            <w:tcW w:w="400" w:type="dxa"/>
            <w:tcBorders>
              <w:top w:val="nil"/>
              <w:left w:val="nil"/>
              <w:bottom w:val="single" w:sz="8" w:space="0" w:color="auto"/>
              <w:right w:val="single" w:sz="8" w:space="0" w:color="auto"/>
            </w:tcBorders>
            <w:tcMar>
              <w:top w:w="0" w:type="dxa"/>
              <w:left w:w="70" w:type="dxa"/>
              <w:bottom w:w="0" w:type="dxa"/>
              <w:right w:w="70" w:type="dxa"/>
            </w:tcMar>
          </w:tcPr>
          <w:p w14:paraId="116A61AB" w14:textId="77777777" w:rsidR="005B33CB" w:rsidRPr="00B317CB" w:rsidRDefault="005B33CB" w:rsidP="005B33CB">
            <w:pPr>
              <w:spacing w:before="40" w:after="40"/>
              <w:jc w:val="center"/>
              <w:rPr>
                <w:rFonts w:ascii="Arial" w:hAnsi="Arial" w:cs="Arial"/>
                <w:sz w:val="22"/>
                <w:szCs w:val="22"/>
                <w:lang w:bidi="ar-SA"/>
              </w:rPr>
            </w:pPr>
          </w:p>
        </w:tc>
        <w:tc>
          <w:tcPr>
            <w:tcW w:w="2705" w:type="dxa"/>
            <w:tcBorders>
              <w:top w:val="nil"/>
              <w:left w:val="nil"/>
              <w:bottom w:val="nil"/>
              <w:right w:val="single" w:sz="8" w:space="0" w:color="auto"/>
            </w:tcBorders>
            <w:tcMar>
              <w:top w:w="0" w:type="dxa"/>
              <w:left w:w="70" w:type="dxa"/>
              <w:bottom w:w="0" w:type="dxa"/>
              <w:right w:w="70" w:type="dxa"/>
            </w:tcMar>
            <w:hideMark/>
          </w:tcPr>
          <w:p w14:paraId="3931940B" w14:textId="77777777" w:rsidR="005B33CB" w:rsidRPr="005B33CB" w:rsidRDefault="005B33CB" w:rsidP="005B33CB">
            <w:pPr>
              <w:spacing w:before="40" w:after="40"/>
              <w:ind w:left="170"/>
              <w:rPr>
                <w:rFonts w:ascii="Arial" w:hAnsi="Arial" w:cs="Arial"/>
                <w:lang w:bidi="ar-SA"/>
              </w:rPr>
            </w:pPr>
            <w:r w:rsidRPr="005B33CB">
              <w:rPr>
                <w:rFonts w:ascii="Arial" w:hAnsi="Arial" w:cs="Arial"/>
                <w:lang w:bidi="ar-SA"/>
              </w:rPr>
              <w:t xml:space="preserve">Joint </w:t>
            </w:r>
            <w:proofErr w:type="spellStart"/>
            <w:r w:rsidRPr="005B33CB">
              <w:rPr>
                <w:rFonts w:ascii="Arial" w:hAnsi="Arial" w:cs="Arial"/>
                <w:lang w:bidi="ar-SA"/>
              </w:rPr>
              <w:t>Commission</w:t>
            </w:r>
            <w:proofErr w:type="spellEnd"/>
          </w:p>
        </w:tc>
        <w:tc>
          <w:tcPr>
            <w:tcW w:w="426" w:type="dxa"/>
            <w:tcBorders>
              <w:top w:val="nil"/>
              <w:left w:val="nil"/>
              <w:bottom w:val="single" w:sz="8" w:space="0" w:color="auto"/>
              <w:right w:val="single" w:sz="8" w:space="0" w:color="auto"/>
            </w:tcBorders>
            <w:tcMar>
              <w:top w:w="0" w:type="dxa"/>
              <w:left w:w="70" w:type="dxa"/>
              <w:bottom w:w="0" w:type="dxa"/>
              <w:right w:w="70" w:type="dxa"/>
            </w:tcMar>
          </w:tcPr>
          <w:p w14:paraId="3E09494E" w14:textId="77777777" w:rsidR="005B33CB" w:rsidRPr="00B317CB" w:rsidRDefault="005B33CB" w:rsidP="005B33CB">
            <w:pPr>
              <w:spacing w:before="40" w:after="40"/>
              <w:jc w:val="center"/>
              <w:rPr>
                <w:rFonts w:ascii="Arial" w:hAnsi="Arial" w:cs="Arial"/>
                <w:lang w:bidi="ar-SA"/>
              </w:rPr>
            </w:pPr>
          </w:p>
        </w:tc>
        <w:tc>
          <w:tcPr>
            <w:tcW w:w="3469" w:type="dxa"/>
            <w:tcMar>
              <w:top w:w="0" w:type="dxa"/>
              <w:left w:w="70" w:type="dxa"/>
              <w:bottom w:w="0" w:type="dxa"/>
              <w:right w:w="70" w:type="dxa"/>
            </w:tcMar>
            <w:hideMark/>
          </w:tcPr>
          <w:p w14:paraId="054E10FA" w14:textId="77777777" w:rsidR="005B33CB" w:rsidRPr="005B33CB" w:rsidRDefault="005B33CB" w:rsidP="005B33CB">
            <w:pPr>
              <w:spacing w:before="40" w:after="40"/>
              <w:ind w:left="170"/>
              <w:rPr>
                <w:rFonts w:ascii="Arial" w:hAnsi="Arial" w:cs="Arial"/>
                <w:lang w:val="en-US" w:bidi="ar-SA"/>
              </w:rPr>
            </w:pPr>
            <w:proofErr w:type="spellStart"/>
            <w:r w:rsidRPr="005B33CB">
              <w:rPr>
                <w:rFonts w:ascii="Arial" w:hAnsi="Arial" w:cs="Arial"/>
                <w:lang w:val="en-US" w:bidi="ar-SA"/>
              </w:rPr>
              <w:t>proCum</w:t>
            </w:r>
            <w:proofErr w:type="spellEnd"/>
            <w:r w:rsidRPr="005B33CB">
              <w:rPr>
                <w:rFonts w:ascii="Arial" w:hAnsi="Arial" w:cs="Arial"/>
                <w:lang w:val="en-US" w:bidi="ar-SA"/>
              </w:rPr>
              <w:t xml:space="preserve"> Cert</w:t>
            </w:r>
          </w:p>
        </w:tc>
      </w:tr>
    </w:tbl>
    <w:p w14:paraId="2B7F9D95" w14:textId="77777777" w:rsidR="005B33CB" w:rsidRPr="005B33CB" w:rsidRDefault="005B33CB" w:rsidP="005B33CB">
      <w:pPr>
        <w:rPr>
          <w:rFonts w:eastAsia="Calibri"/>
          <w:lang w:eastAsia="en-US" w:bidi="ar-SA"/>
        </w:rPr>
      </w:pPr>
    </w:p>
    <w:tbl>
      <w:tblPr>
        <w:tblW w:w="10276" w:type="dxa"/>
        <w:tblInd w:w="-68" w:type="dxa"/>
        <w:tblCellMar>
          <w:left w:w="0" w:type="dxa"/>
          <w:right w:w="0" w:type="dxa"/>
        </w:tblCellMar>
        <w:tblLook w:val="04A0" w:firstRow="1" w:lastRow="0" w:firstColumn="1" w:lastColumn="0" w:noHBand="0" w:noVBand="1"/>
      </w:tblPr>
      <w:tblGrid>
        <w:gridCol w:w="3270"/>
        <w:gridCol w:w="7006"/>
      </w:tblGrid>
      <w:tr w:rsidR="005B33CB" w:rsidRPr="005B33CB" w14:paraId="20F1536C" w14:textId="77777777" w:rsidTr="00604468">
        <w:tc>
          <w:tcPr>
            <w:tcW w:w="3270" w:type="dxa"/>
            <w:tcMar>
              <w:top w:w="0" w:type="dxa"/>
              <w:left w:w="70" w:type="dxa"/>
              <w:bottom w:w="0" w:type="dxa"/>
              <w:right w:w="70" w:type="dxa"/>
            </w:tcMar>
            <w:hideMark/>
          </w:tcPr>
          <w:p w14:paraId="59CD3458" w14:textId="77777777" w:rsidR="005B33CB" w:rsidRPr="005B33CB" w:rsidRDefault="005B33CB" w:rsidP="005B33CB">
            <w:pPr>
              <w:spacing w:before="120" w:after="60"/>
              <w:rPr>
                <w:rFonts w:ascii="Arial" w:hAnsi="Arial" w:cs="Arial"/>
                <w:sz w:val="22"/>
                <w:szCs w:val="22"/>
                <w:lang w:bidi="ar-SA"/>
              </w:rPr>
            </w:pPr>
            <w:r w:rsidRPr="005B33CB">
              <w:rPr>
                <w:rFonts w:ascii="Arial" w:hAnsi="Arial" w:cs="Arial"/>
                <w:lang w:bidi="ar-SA"/>
              </w:rPr>
              <w:t>Zertifizierungsstelle QM</w:t>
            </w:r>
          </w:p>
        </w:tc>
        <w:tc>
          <w:tcPr>
            <w:tcW w:w="7006" w:type="dxa"/>
            <w:tcBorders>
              <w:top w:val="nil"/>
              <w:left w:val="nil"/>
              <w:bottom w:val="single" w:sz="8" w:space="0" w:color="auto"/>
              <w:right w:val="nil"/>
            </w:tcBorders>
            <w:tcMar>
              <w:top w:w="0" w:type="dxa"/>
              <w:left w:w="70" w:type="dxa"/>
              <w:bottom w:w="0" w:type="dxa"/>
              <w:right w:w="70" w:type="dxa"/>
            </w:tcMar>
          </w:tcPr>
          <w:p w14:paraId="305DFE4B" w14:textId="77777777" w:rsidR="005B33CB" w:rsidRPr="005B33CB" w:rsidRDefault="005B33CB" w:rsidP="005B33CB">
            <w:pPr>
              <w:spacing w:before="120" w:after="60"/>
              <w:rPr>
                <w:rFonts w:ascii="Arial" w:hAnsi="Arial" w:cs="Arial"/>
                <w:lang w:bidi="ar-SA"/>
              </w:rPr>
            </w:pPr>
          </w:p>
        </w:tc>
      </w:tr>
    </w:tbl>
    <w:p w14:paraId="0FEF053A" w14:textId="77777777" w:rsidR="00AC098F" w:rsidRPr="00EA258C" w:rsidRDefault="00AC098F" w:rsidP="00AC098F">
      <w:pPr>
        <w:rPr>
          <w:rFonts w:ascii="Arial" w:hAnsi="Arial" w:cs="Arial"/>
        </w:rPr>
      </w:pPr>
    </w:p>
    <w:p w14:paraId="5FA82F53" w14:textId="2A1068A4" w:rsidR="00AC098F" w:rsidRPr="00EA258C" w:rsidRDefault="00E57397" w:rsidP="00AC098F">
      <w:pPr>
        <w:rPr>
          <w:rFonts w:ascii="Arial" w:hAnsi="Arial" w:cs="Arial"/>
        </w:rPr>
      </w:pPr>
      <w:r>
        <w:rPr>
          <w:rFonts w:ascii="Arial" w:hAnsi="Arial" w:cs="Arial"/>
          <w:sz w:val="15"/>
          <w:szCs w:val="15"/>
          <w:highlight w:val="cyan"/>
        </w:rPr>
        <w:t>Farblegende: Änderung</w:t>
      </w:r>
      <w:r w:rsidRPr="00B14C20">
        <w:rPr>
          <w:rFonts w:ascii="Arial" w:hAnsi="Arial" w:cs="Arial"/>
          <w:sz w:val="15"/>
          <w:szCs w:val="15"/>
          <w:highlight w:val="cyan"/>
        </w:rPr>
        <w:t xml:space="preserve"> gegenüber Version vom 14.07.2016</w:t>
      </w:r>
    </w:p>
    <w:p w14:paraId="522C7844" w14:textId="77777777" w:rsidR="00AC098F" w:rsidRPr="00EA258C" w:rsidRDefault="00AC098F" w:rsidP="00AC098F">
      <w:pPr>
        <w:rPr>
          <w:rFonts w:ascii="Arial" w:hAnsi="Arial" w:cs="Arial"/>
        </w:rPr>
      </w:pPr>
    </w:p>
    <w:p w14:paraId="0F0E9EE0" w14:textId="77777777" w:rsidR="00AC098F" w:rsidRPr="00EA258C" w:rsidRDefault="00AC098F" w:rsidP="00AC098F">
      <w:pPr>
        <w:rPr>
          <w:rFonts w:ascii="Arial" w:hAnsi="Arial" w:cs="Arial"/>
        </w:rPr>
      </w:pPr>
    </w:p>
    <w:p w14:paraId="3EF1A681" w14:textId="77777777" w:rsidR="004876B2" w:rsidRPr="00EA258C" w:rsidRDefault="004876B2" w:rsidP="004876B2">
      <w:pPr>
        <w:outlineLvl w:val="0"/>
        <w:rPr>
          <w:rFonts w:ascii="Arial" w:hAnsi="Arial" w:cs="Arial"/>
        </w:rPr>
      </w:pPr>
      <w:r w:rsidRPr="00EA258C">
        <w:rPr>
          <w:rFonts w:ascii="Arial" w:hAnsi="Arial" w:cs="Arial"/>
          <w:b/>
        </w:rPr>
        <w:t xml:space="preserve">Netzwerk/Haupt-Kooperationspartner </w:t>
      </w:r>
    </w:p>
    <w:p w14:paraId="578D865E" w14:textId="77777777" w:rsidR="004876B2" w:rsidRPr="00EA258C" w:rsidRDefault="004876B2" w:rsidP="004876B2">
      <w:pPr>
        <w:rPr>
          <w:rFonts w:ascii="Arial" w:hAnsi="Arial" w:cs="Arial"/>
        </w:rPr>
      </w:pPr>
    </w:p>
    <w:p w14:paraId="6B68A661" w14:textId="77777777" w:rsidR="004876B2" w:rsidRPr="00EA258C" w:rsidRDefault="004876B2" w:rsidP="004876B2">
      <w:pPr>
        <w:rPr>
          <w:rFonts w:ascii="Arial" w:hAnsi="Arial" w:cs="Arial"/>
        </w:rPr>
      </w:pPr>
      <w:r w:rsidRPr="00EA258C">
        <w:rPr>
          <w:rFonts w:ascii="Arial" w:hAnsi="Arial" w:cs="Arial"/>
        </w:rPr>
        <w:t xml:space="preserve">Die Kooperationspartner des Zentrums sind bei OnkoZert in einem sogenannten Stammblatt registriert. Die darin enthaltenen Angaben sind unter </w:t>
      </w:r>
      <w:hyperlink r:id="rId8" w:history="1">
        <w:r w:rsidRPr="00EA258C">
          <w:rPr>
            <w:rStyle w:val="Hyperlink"/>
            <w:rFonts w:ascii="Arial" w:hAnsi="Arial" w:cs="Arial"/>
          </w:rPr>
          <w:t>www.oncomap.de</w:t>
        </w:r>
      </w:hyperlink>
      <w:r w:rsidRPr="00EA258C">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28C3B619" w14:textId="77777777" w:rsidR="00AC098F" w:rsidRPr="00EA258C" w:rsidRDefault="00AC098F" w:rsidP="00AC098F">
      <w:pPr>
        <w:rPr>
          <w:rFonts w:ascii="Arial" w:hAnsi="Arial" w:cs="Arial"/>
        </w:rPr>
      </w:pPr>
    </w:p>
    <w:p w14:paraId="772DB56B" w14:textId="77777777" w:rsidR="00AC098F" w:rsidRPr="00EA258C" w:rsidRDefault="00AC098F" w:rsidP="00AC098F">
      <w:pPr>
        <w:rPr>
          <w:rFonts w:ascii="Arial" w:hAnsi="Arial" w:cs="Arial"/>
        </w:rPr>
      </w:pPr>
    </w:p>
    <w:p w14:paraId="2F95CFFE" w14:textId="77777777" w:rsidR="00AC098F" w:rsidRPr="00EA258C" w:rsidRDefault="00AC098F" w:rsidP="00AC098F">
      <w:pPr>
        <w:rPr>
          <w:rFonts w:ascii="Arial" w:hAnsi="Arial" w:cs="Arial"/>
        </w:rPr>
      </w:pPr>
    </w:p>
    <w:p w14:paraId="21592282" w14:textId="77777777" w:rsidR="00AC098F" w:rsidRPr="00EA258C" w:rsidRDefault="00AC098F" w:rsidP="00AC098F">
      <w:pPr>
        <w:rPr>
          <w:rFonts w:ascii="Arial" w:hAnsi="Arial" w:cs="Arial"/>
        </w:rPr>
      </w:pPr>
    </w:p>
    <w:p w14:paraId="738DA9E5" w14:textId="77777777" w:rsidR="00AC098F" w:rsidRPr="00EA258C" w:rsidRDefault="00AC098F" w:rsidP="00AC098F">
      <w:pPr>
        <w:rPr>
          <w:rFonts w:ascii="Arial" w:hAnsi="Arial"/>
        </w:rPr>
      </w:pPr>
    </w:p>
    <w:p w14:paraId="1CBB99C6" w14:textId="77777777" w:rsidR="00FC7500" w:rsidRPr="00EA258C" w:rsidRDefault="00FC7500" w:rsidP="00FC7500">
      <w:pPr>
        <w:rPr>
          <w:rFonts w:ascii="Arial" w:hAnsi="Arial" w:cs="Arial"/>
          <w:b/>
        </w:rPr>
      </w:pPr>
      <w:r w:rsidRPr="00EA258C">
        <w:rPr>
          <w:rFonts w:ascii="Arial" w:hAnsi="Arial" w:cs="Arial"/>
          <w:b/>
        </w:rPr>
        <w:t>Erstellung /Aktualisierung</w:t>
      </w:r>
    </w:p>
    <w:p w14:paraId="640703D7" w14:textId="77777777" w:rsidR="00FC7500" w:rsidRPr="00EA258C" w:rsidRDefault="00FC7500" w:rsidP="00FC7500">
      <w:pPr>
        <w:rPr>
          <w:rFonts w:ascii="Arial" w:hAnsi="Arial" w:cs="Arial"/>
        </w:rPr>
      </w:pPr>
    </w:p>
    <w:p w14:paraId="7C2B30CF" w14:textId="77777777" w:rsidR="00FC7500" w:rsidRPr="00EA258C" w:rsidRDefault="00FC7500" w:rsidP="00FC7500">
      <w:pPr>
        <w:rPr>
          <w:rFonts w:ascii="Arial" w:hAnsi="Arial" w:cs="Arial"/>
        </w:rPr>
      </w:pPr>
      <w:r w:rsidRPr="00EA258C">
        <w:rPr>
          <w:rFonts w:ascii="Arial" w:hAnsi="Arial" w:cs="Arial"/>
        </w:rPr>
        <w:t xml:space="preserve">Der elektronisch erstellte Erhebungsbogen dient als Grundlage für die Zertifizierung des </w:t>
      </w:r>
      <w:r w:rsidR="005F7CBA" w:rsidRPr="00EA258C">
        <w:rPr>
          <w:rFonts w:ascii="Arial" w:hAnsi="Arial" w:cs="Arial"/>
        </w:rPr>
        <w:t>Prostatakrebszentrum</w:t>
      </w:r>
      <w:r w:rsidRPr="00EA258C">
        <w:rPr>
          <w:rFonts w:ascii="Arial" w:hAnsi="Arial" w:cs="Arial"/>
        </w:rPr>
        <w:t xml:space="preserve">s. Die hier gemachten Angaben wurden hinsichtlich Korrektheit und Vollständigkeit überprüft. </w:t>
      </w:r>
    </w:p>
    <w:p w14:paraId="1FFC7002" w14:textId="77777777" w:rsidR="00FC7500" w:rsidRPr="00EA258C" w:rsidRDefault="00FC7500" w:rsidP="00FC7500">
      <w:pPr>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512"/>
      </w:tblGrid>
      <w:tr w:rsidR="0022106F" w:rsidRPr="00EA258C" w14:paraId="4A88D9E7" w14:textId="77777777">
        <w:tc>
          <w:tcPr>
            <w:tcW w:w="7196" w:type="dxa"/>
            <w:tcBorders>
              <w:right w:val="single" w:sz="4" w:space="0" w:color="auto"/>
            </w:tcBorders>
          </w:tcPr>
          <w:p w14:paraId="3261CB7A" w14:textId="77777777" w:rsidR="0022106F" w:rsidRPr="00EA258C" w:rsidRDefault="0022106F" w:rsidP="00FC7500">
            <w:pPr>
              <w:spacing w:before="60" w:after="60"/>
              <w:rPr>
                <w:rFonts w:ascii="Arial" w:hAnsi="Arial" w:cs="Arial"/>
              </w:rPr>
            </w:pPr>
            <w:r w:rsidRPr="00EA258C">
              <w:rPr>
                <w:rFonts w:ascii="Arial" w:hAnsi="Arial" w:cs="Arial"/>
              </w:rPr>
              <w:t xml:space="preserve">Die Daten zur Ergebnisqualität beziehen sich auf das Kalenderjahr </w:t>
            </w:r>
          </w:p>
        </w:tc>
        <w:tc>
          <w:tcPr>
            <w:tcW w:w="1512" w:type="dxa"/>
            <w:tcBorders>
              <w:top w:val="single" w:sz="4" w:space="0" w:color="auto"/>
              <w:left w:val="single" w:sz="4" w:space="0" w:color="auto"/>
              <w:bottom w:val="single" w:sz="4" w:space="0" w:color="auto"/>
              <w:right w:val="single" w:sz="4" w:space="0" w:color="auto"/>
            </w:tcBorders>
          </w:tcPr>
          <w:p w14:paraId="6CC7DD7C" w14:textId="77777777" w:rsidR="0022106F" w:rsidRPr="00EA258C" w:rsidRDefault="0022106F" w:rsidP="00FC7500">
            <w:pPr>
              <w:spacing w:before="60" w:after="60"/>
              <w:rPr>
                <w:rFonts w:ascii="Arial" w:hAnsi="Arial" w:cs="Arial"/>
              </w:rPr>
            </w:pPr>
          </w:p>
        </w:tc>
      </w:tr>
    </w:tbl>
    <w:p w14:paraId="7F1C567F" w14:textId="77777777" w:rsidR="00FC7500" w:rsidRPr="00EA258C" w:rsidRDefault="00FC7500" w:rsidP="00FC7500">
      <w:pPr>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512"/>
      </w:tblGrid>
      <w:tr w:rsidR="00FC7500" w:rsidRPr="00EA258C" w14:paraId="765905D2" w14:textId="77777777">
        <w:tc>
          <w:tcPr>
            <w:tcW w:w="7196" w:type="dxa"/>
            <w:tcBorders>
              <w:right w:val="single" w:sz="4" w:space="0" w:color="auto"/>
            </w:tcBorders>
          </w:tcPr>
          <w:p w14:paraId="7D2F2F55" w14:textId="77777777" w:rsidR="00FC7500" w:rsidRPr="00EA258C" w:rsidRDefault="00FC7500" w:rsidP="00FC7500">
            <w:pPr>
              <w:spacing w:before="60" w:after="60"/>
              <w:rPr>
                <w:rFonts w:ascii="Arial" w:hAnsi="Arial" w:cs="Arial"/>
              </w:rPr>
            </w:pPr>
            <w:r w:rsidRPr="00EA258C">
              <w:rPr>
                <w:rFonts w:ascii="Arial" w:hAnsi="Arial" w:cs="Arial"/>
              </w:rPr>
              <w:t>Erstellung-/Aktualisierungsdatum des Erhebungsbogens</w:t>
            </w:r>
          </w:p>
        </w:tc>
        <w:tc>
          <w:tcPr>
            <w:tcW w:w="1512" w:type="dxa"/>
            <w:tcBorders>
              <w:top w:val="single" w:sz="4" w:space="0" w:color="auto"/>
              <w:left w:val="single" w:sz="4" w:space="0" w:color="auto"/>
              <w:bottom w:val="single" w:sz="4" w:space="0" w:color="auto"/>
              <w:right w:val="single" w:sz="4" w:space="0" w:color="auto"/>
            </w:tcBorders>
          </w:tcPr>
          <w:p w14:paraId="1637D0FC" w14:textId="77777777" w:rsidR="00FC7500" w:rsidRPr="00EA258C" w:rsidRDefault="00FC7500" w:rsidP="00FC7500">
            <w:pPr>
              <w:spacing w:before="60" w:after="60"/>
              <w:rPr>
                <w:rFonts w:ascii="Arial" w:hAnsi="Arial" w:cs="Arial"/>
              </w:rPr>
            </w:pPr>
          </w:p>
        </w:tc>
      </w:tr>
    </w:tbl>
    <w:p w14:paraId="504144EC" w14:textId="77777777" w:rsidR="00FC7500" w:rsidRPr="00EA258C" w:rsidRDefault="00FC7500" w:rsidP="00FC7500">
      <w:pPr>
        <w:rPr>
          <w:rFonts w:ascii="Arial" w:hAnsi="Arial" w:cs="Arial"/>
        </w:rPr>
      </w:pPr>
      <w:r w:rsidRPr="00EA258C">
        <w:rPr>
          <w:rFonts w:ascii="Arial" w:hAnsi="Arial" w:cs="Arial"/>
        </w:rPr>
        <w:br w:type="page"/>
      </w:r>
    </w:p>
    <w:p w14:paraId="72FDE07B" w14:textId="77777777" w:rsidR="00007636" w:rsidRPr="00EA258C" w:rsidRDefault="00007636" w:rsidP="00FC7500">
      <w:pPr>
        <w:rPr>
          <w:rFonts w:ascii="Arial" w:hAnsi="Arial" w:cs="Arial"/>
        </w:rPr>
      </w:pPr>
    </w:p>
    <w:p w14:paraId="1099CB38" w14:textId="77777777" w:rsidR="00FC7500" w:rsidRPr="00EA258C" w:rsidRDefault="00FC7500" w:rsidP="00FC7500">
      <w:pPr>
        <w:rPr>
          <w:rFonts w:ascii="Arial" w:hAnsi="Arial" w:cs="Arial"/>
          <w:b/>
        </w:rPr>
      </w:pPr>
      <w:r w:rsidRPr="00EA258C">
        <w:rPr>
          <w:rFonts w:ascii="Arial" w:hAnsi="Arial" w:cs="Arial"/>
          <w:b/>
        </w:rPr>
        <w:t>Inhaltsverzeichnis</w:t>
      </w:r>
    </w:p>
    <w:p w14:paraId="7715D29F" w14:textId="77777777" w:rsidR="00FC7500" w:rsidRPr="00EA258C" w:rsidRDefault="00FC7500" w:rsidP="00FC7500">
      <w:pPr>
        <w:rPr>
          <w:rFonts w:ascii="Arial" w:hAnsi="Arial" w:cs="Arial"/>
        </w:rPr>
      </w:pPr>
    </w:p>
    <w:p w14:paraId="1B3E0F35" w14:textId="77777777" w:rsidR="00FC7500" w:rsidRPr="00EA258C" w:rsidRDefault="00FC7500" w:rsidP="00FC7500">
      <w:pPr>
        <w:rPr>
          <w:rFonts w:ascii="Arial" w:hAnsi="Arial" w:cs="Arial"/>
        </w:rPr>
      </w:pPr>
    </w:p>
    <w:p w14:paraId="36DA1808" w14:textId="77777777" w:rsidR="006A39F0" w:rsidRPr="00EA258C" w:rsidRDefault="006A39F0" w:rsidP="00C7026B">
      <w:pPr>
        <w:numPr>
          <w:ilvl w:val="0"/>
          <w:numId w:val="44"/>
        </w:numPr>
        <w:spacing w:before="240" w:after="240" w:line="276" w:lineRule="auto"/>
        <w:rPr>
          <w:rFonts w:ascii="Arial" w:hAnsi="Arial" w:cs="Arial"/>
        </w:rPr>
      </w:pPr>
      <w:r w:rsidRPr="00EA258C">
        <w:rPr>
          <w:rFonts w:ascii="Arial" w:hAnsi="Arial" w:cs="Arial"/>
        </w:rPr>
        <w:t xml:space="preserve">Allgemeine Angaben zum </w:t>
      </w:r>
      <w:r w:rsidR="005F7CBA" w:rsidRPr="00EA258C">
        <w:rPr>
          <w:rFonts w:ascii="Arial" w:hAnsi="Arial" w:cs="Arial"/>
        </w:rPr>
        <w:t>Prostatakrebszentrum</w:t>
      </w:r>
      <w:r w:rsidRPr="00EA258C">
        <w:rPr>
          <w:rFonts w:ascii="Arial" w:hAnsi="Arial" w:cs="Arial"/>
        </w:rPr>
        <w:t xml:space="preserve"> </w:t>
      </w:r>
    </w:p>
    <w:p w14:paraId="67D8B216" w14:textId="77777777" w:rsidR="00060FA4" w:rsidRPr="00EA258C" w:rsidRDefault="00060FA4" w:rsidP="00C7026B">
      <w:pPr>
        <w:numPr>
          <w:ilvl w:val="1"/>
          <w:numId w:val="46"/>
        </w:numPr>
        <w:ind w:hanging="4"/>
        <w:rPr>
          <w:rFonts w:ascii="Arial" w:hAnsi="Arial" w:cs="Arial"/>
        </w:rPr>
      </w:pPr>
      <w:r w:rsidRPr="00EA258C">
        <w:rPr>
          <w:rFonts w:ascii="Arial" w:hAnsi="Arial" w:cs="Arial"/>
        </w:rPr>
        <w:t xml:space="preserve">Struktur des Netzwerks </w:t>
      </w:r>
    </w:p>
    <w:p w14:paraId="7F34E542" w14:textId="77777777" w:rsidR="00060FA4" w:rsidRPr="00EA258C" w:rsidRDefault="00060FA4" w:rsidP="00C7026B">
      <w:pPr>
        <w:numPr>
          <w:ilvl w:val="1"/>
          <w:numId w:val="46"/>
        </w:numPr>
        <w:ind w:hanging="4"/>
        <w:rPr>
          <w:rFonts w:ascii="Arial" w:hAnsi="Arial" w:cs="Arial"/>
        </w:rPr>
      </w:pPr>
      <w:r w:rsidRPr="00EA258C">
        <w:rPr>
          <w:rFonts w:ascii="Arial" w:hAnsi="Arial" w:cs="Arial"/>
        </w:rPr>
        <w:t xml:space="preserve">Interdisziplinäre Zusammenarbeit </w:t>
      </w:r>
    </w:p>
    <w:p w14:paraId="2B4C0B11" w14:textId="77777777" w:rsidR="00060FA4" w:rsidRPr="00EA258C" w:rsidRDefault="00060FA4" w:rsidP="00C7026B">
      <w:pPr>
        <w:numPr>
          <w:ilvl w:val="1"/>
          <w:numId w:val="46"/>
        </w:numPr>
        <w:ind w:hanging="4"/>
        <w:rPr>
          <w:rFonts w:ascii="Arial" w:hAnsi="Arial" w:cs="Arial"/>
        </w:rPr>
      </w:pPr>
      <w:r w:rsidRPr="00EA258C">
        <w:rPr>
          <w:rFonts w:ascii="Arial" w:hAnsi="Arial" w:cs="Arial"/>
        </w:rPr>
        <w:t xml:space="preserve">Kooperation Einweiser und Nachsorge </w:t>
      </w:r>
    </w:p>
    <w:p w14:paraId="1F5148D8" w14:textId="77777777" w:rsidR="00060FA4" w:rsidRPr="00EA258C" w:rsidRDefault="00060FA4" w:rsidP="00C7026B">
      <w:pPr>
        <w:numPr>
          <w:ilvl w:val="1"/>
          <w:numId w:val="46"/>
        </w:numPr>
        <w:ind w:hanging="4"/>
        <w:rPr>
          <w:rFonts w:ascii="Arial" w:hAnsi="Arial" w:cs="Arial"/>
        </w:rPr>
      </w:pPr>
      <w:r w:rsidRPr="00EA258C">
        <w:rPr>
          <w:rFonts w:ascii="Arial" w:hAnsi="Arial" w:cs="Arial"/>
        </w:rPr>
        <w:t xml:space="preserve">Psychoonkologie </w:t>
      </w:r>
    </w:p>
    <w:p w14:paraId="0C644CC1" w14:textId="77777777" w:rsidR="00060FA4" w:rsidRPr="00EA258C" w:rsidRDefault="00060FA4" w:rsidP="00C7026B">
      <w:pPr>
        <w:numPr>
          <w:ilvl w:val="1"/>
          <w:numId w:val="46"/>
        </w:numPr>
        <w:ind w:hanging="4"/>
        <w:rPr>
          <w:rFonts w:ascii="Arial" w:hAnsi="Arial" w:cs="Arial"/>
        </w:rPr>
      </w:pPr>
      <w:r w:rsidRPr="00EA258C">
        <w:rPr>
          <w:rFonts w:ascii="Arial" w:hAnsi="Arial" w:cs="Arial"/>
        </w:rPr>
        <w:t xml:space="preserve">Sozialarbeit und Rehabilitation </w:t>
      </w:r>
    </w:p>
    <w:p w14:paraId="7EE14A1F" w14:textId="77777777" w:rsidR="00060FA4" w:rsidRPr="00EA258C" w:rsidRDefault="00060FA4" w:rsidP="00C7026B">
      <w:pPr>
        <w:numPr>
          <w:ilvl w:val="1"/>
          <w:numId w:val="46"/>
        </w:numPr>
        <w:ind w:hanging="4"/>
        <w:rPr>
          <w:rFonts w:ascii="Arial" w:hAnsi="Arial" w:cs="Arial"/>
        </w:rPr>
      </w:pPr>
      <w:r w:rsidRPr="00EA258C">
        <w:rPr>
          <w:rFonts w:ascii="Arial" w:hAnsi="Arial" w:cs="Arial"/>
        </w:rPr>
        <w:t xml:space="preserve">Patientenbeteiligung </w:t>
      </w:r>
    </w:p>
    <w:p w14:paraId="23E58871" w14:textId="77777777" w:rsidR="00060FA4" w:rsidRPr="00EA258C" w:rsidRDefault="00060FA4" w:rsidP="00C7026B">
      <w:pPr>
        <w:numPr>
          <w:ilvl w:val="1"/>
          <w:numId w:val="46"/>
        </w:numPr>
        <w:ind w:hanging="4"/>
        <w:rPr>
          <w:rFonts w:ascii="Arial" w:hAnsi="Arial" w:cs="Arial"/>
        </w:rPr>
      </w:pPr>
      <w:r w:rsidRPr="00EA258C">
        <w:rPr>
          <w:rFonts w:ascii="Arial" w:hAnsi="Arial" w:cs="Arial"/>
        </w:rPr>
        <w:t xml:space="preserve">Studienmanagement </w:t>
      </w:r>
    </w:p>
    <w:p w14:paraId="37B01039" w14:textId="77777777" w:rsidR="00060FA4" w:rsidRPr="00EA258C" w:rsidRDefault="00060FA4" w:rsidP="00C7026B">
      <w:pPr>
        <w:numPr>
          <w:ilvl w:val="1"/>
          <w:numId w:val="46"/>
        </w:numPr>
        <w:ind w:hanging="4"/>
        <w:rPr>
          <w:rFonts w:ascii="Arial" w:hAnsi="Arial" w:cs="Arial"/>
        </w:rPr>
      </w:pPr>
      <w:r w:rsidRPr="00EA258C">
        <w:rPr>
          <w:rFonts w:ascii="Arial" w:hAnsi="Arial" w:cs="Arial"/>
        </w:rPr>
        <w:t xml:space="preserve">Pflege </w:t>
      </w:r>
    </w:p>
    <w:p w14:paraId="786B24E2" w14:textId="77777777" w:rsidR="00060FA4" w:rsidRPr="00EA258C" w:rsidRDefault="00060FA4" w:rsidP="00C7026B">
      <w:pPr>
        <w:numPr>
          <w:ilvl w:val="1"/>
          <w:numId w:val="46"/>
        </w:numPr>
        <w:ind w:hanging="4"/>
        <w:rPr>
          <w:rFonts w:ascii="Arial" w:hAnsi="Arial" w:cs="Arial"/>
        </w:rPr>
      </w:pPr>
      <w:r w:rsidRPr="00EA258C">
        <w:rPr>
          <w:rFonts w:ascii="Arial" w:hAnsi="Arial" w:cs="Arial"/>
        </w:rPr>
        <w:t>Allgemeine Versorgungsbereiche  (Apotheke, Ernährungsberatung, Logopädie, …)</w:t>
      </w:r>
    </w:p>
    <w:p w14:paraId="4172EB90" w14:textId="77777777" w:rsidR="00060FA4" w:rsidRPr="00EA258C" w:rsidRDefault="00060FA4" w:rsidP="008B6792">
      <w:pPr>
        <w:rPr>
          <w:rFonts w:ascii="Arial" w:hAnsi="Arial" w:cs="Arial"/>
        </w:rPr>
      </w:pPr>
    </w:p>
    <w:p w14:paraId="70C3B7B8" w14:textId="77777777" w:rsidR="003742A1" w:rsidRPr="00EA258C" w:rsidRDefault="003742A1" w:rsidP="008B6792">
      <w:pPr>
        <w:rPr>
          <w:rFonts w:ascii="Arial" w:hAnsi="Arial" w:cs="Arial"/>
        </w:rPr>
      </w:pPr>
    </w:p>
    <w:p w14:paraId="1F6C07D4" w14:textId="77777777" w:rsidR="00060FA4" w:rsidRPr="00EA258C" w:rsidRDefault="00060FA4" w:rsidP="00C7026B">
      <w:pPr>
        <w:numPr>
          <w:ilvl w:val="0"/>
          <w:numId w:val="45"/>
        </w:numPr>
        <w:rPr>
          <w:rFonts w:ascii="Arial" w:hAnsi="Arial" w:cs="Arial"/>
        </w:rPr>
      </w:pPr>
      <w:r w:rsidRPr="00EA258C">
        <w:rPr>
          <w:rFonts w:ascii="Arial" w:hAnsi="Arial" w:cs="Arial"/>
        </w:rPr>
        <w:t>Organspezifische Diagnostik</w:t>
      </w:r>
    </w:p>
    <w:p w14:paraId="0E751EC5" w14:textId="77777777" w:rsidR="00060FA4" w:rsidRPr="00EA258C" w:rsidRDefault="00060FA4" w:rsidP="008B6792">
      <w:pPr>
        <w:rPr>
          <w:rFonts w:ascii="Arial" w:hAnsi="Arial" w:cs="Arial"/>
        </w:rPr>
      </w:pPr>
    </w:p>
    <w:p w14:paraId="3E2A1B5F" w14:textId="77777777" w:rsidR="00060FA4" w:rsidRPr="00EA258C" w:rsidRDefault="00060FA4" w:rsidP="00C7026B">
      <w:pPr>
        <w:numPr>
          <w:ilvl w:val="1"/>
          <w:numId w:val="43"/>
        </w:numPr>
        <w:spacing w:line="276" w:lineRule="auto"/>
        <w:ind w:hanging="11"/>
        <w:rPr>
          <w:rFonts w:ascii="Arial" w:hAnsi="Arial" w:cs="Arial"/>
        </w:rPr>
      </w:pPr>
      <w:r w:rsidRPr="00EA258C">
        <w:rPr>
          <w:rFonts w:ascii="Arial" w:hAnsi="Arial" w:cs="Arial"/>
        </w:rPr>
        <w:t>Sprechstunde</w:t>
      </w:r>
    </w:p>
    <w:p w14:paraId="7068E101" w14:textId="77777777" w:rsidR="00060FA4" w:rsidRPr="00EA258C" w:rsidRDefault="00060FA4" w:rsidP="00C7026B">
      <w:pPr>
        <w:numPr>
          <w:ilvl w:val="1"/>
          <w:numId w:val="43"/>
        </w:numPr>
        <w:spacing w:line="276" w:lineRule="auto"/>
        <w:ind w:hanging="11"/>
        <w:rPr>
          <w:rFonts w:ascii="Arial" w:hAnsi="Arial" w:cs="Arial"/>
        </w:rPr>
      </w:pPr>
      <w:r w:rsidRPr="00EA258C">
        <w:rPr>
          <w:rFonts w:ascii="Arial" w:hAnsi="Arial" w:cs="Arial"/>
        </w:rPr>
        <w:t>Diagnostik</w:t>
      </w:r>
    </w:p>
    <w:p w14:paraId="028CC6DF" w14:textId="77777777" w:rsidR="00060FA4" w:rsidRPr="00EA258C" w:rsidRDefault="00060FA4" w:rsidP="00C7026B">
      <w:pPr>
        <w:numPr>
          <w:ilvl w:val="0"/>
          <w:numId w:val="45"/>
        </w:numPr>
        <w:spacing w:before="240"/>
        <w:rPr>
          <w:rFonts w:ascii="Arial" w:hAnsi="Arial" w:cs="Arial"/>
        </w:rPr>
      </w:pPr>
      <w:r w:rsidRPr="00EA258C">
        <w:rPr>
          <w:rFonts w:ascii="Arial" w:hAnsi="Arial" w:cs="Arial"/>
        </w:rPr>
        <w:t>Radiologie</w:t>
      </w:r>
    </w:p>
    <w:p w14:paraId="6DB614E1" w14:textId="77777777" w:rsidR="00060FA4" w:rsidRPr="00EA258C" w:rsidRDefault="00060FA4" w:rsidP="00C7026B">
      <w:pPr>
        <w:numPr>
          <w:ilvl w:val="0"/>
          <w:numId w:val="45"/>
        </w:numPr>
        <w:spacing w:before="240" w:after="240"/>
        <w:rPr>
          <w:rFonts w:ascii="Arial" w:hAnsi="Arial" w:cs="Arial"/>
        </w:rPr>
      </w:pPr>
      <w:r w:rsidRPr="00EA258C">
        <w:rPr>
          <w:rFonts w:ascii="Arial" w:hAnsi="Arial" w:cs="Arial"/>
        </w:rPr>
        <w:t>Nuklearmedizin</w:t>
      </w:r>
    </w:p>
    <w:p w14:paraId="7D4BDA99" w14:textId="77777777" w:rsidR="00060FA4" w:rsidRPr="00EA258C" w:rsidRDefault="00060FA4" w:rsidP="00C7026B">
      <w:pPr>
        <w:numPr>
          <w:ilvl w:val="0"/>
          <w:numId w:val="45"/>
        </w:numPr>
        <w:spacing w:after="200"/>
        <w:rPr>
          <w:rFonts w:ascii="Arial" w:hAnsi="Arial" w:cs="Arial"/>
        </w:rPr>
      </w:pPr>
      <w:r w:rsidRPr="00EA258C">
        <w:rPr>
          <w:rFonts w:ascii="Arial" w:hAnsi="Arial" w:cs="Arial"/>
        </w:rPr>
        <w:t>Operative Onkologie</w:t>
      </w:r>
    </w:p>
    <w:p w14:paraId="620E0ED9" w14:textId="77777777" w:rsidR="00060FA4" w:rsidRPr="00EA258C" w:rsidRDefault="00B2117B" w:rsidP="00B2117B">
      <w:pPr>
        <w:spacing w:line="276" w:lineRule="auto"/>
        <w:ind w:left="709"/>
        <w:rPr>
          <w:rFonts w:ascii="Arial" w:hAnsi="Arial" w:cs="Arial"/>
        </w:rPr>
      </w:pPr>
      <w:r w:rsidRPr="00EA258C">
        <w:rPr>
          <w:rFonts w:ascii="Arial" w:hAnsi="Arial" w:cs="Arial"/>
        </w:rPr>
        <w:t>5.1</w:t>
      </w:r>
      <w:r w:rsidRPr="00EA258C">
        <w:rPr>
          <w:rFonts w:ascii="Arial" w:hAnsi="Arial" w:cs="Arial"/>
        </w:rPr>
        <w:tab/>
      </w:r>
      <w:r w:rsidR="00060FA4" w:rsidRPr="00EA258C">
        <w:rPr>
          <w:rFonts w:ascii="Arial" w:hAnsi="Arial" w:cs="Arial"/>
        </w:rPr>
        <w:t>Organübergreifende operative Therapie</w:t>
      </w:r>
    </w:p>
    <w:p w14:paraId="505C90FE" w14:textId="77777777" w:rsidR="00060FA4" w:rsidRPr="00EA258C" w:rsidRDefault="0092682F" w:rsidP="0092682F">
      <w:pPr>
        <w:spacing w:line="276" w:lineRule="auto"/>
        <w:ind w:left="709"/>
        <w:rPr>
          <w:rFonts w:ascii="Arial" w:hAnsi="Arial" w:cs="Arial"/>
        </w:rPr>
      </w:pPr>
      <w:r w:rsidRPr="00EA258C">
        <w:rPr>
          <w:rFonts w:ascii="Arial" w:hAnsi="Arial" w:cs="Arial"/>
        </w:rPr>
        <w:t>5.2</w:t>
      </w:r>
      <w:r w:rsidRPr="00EA258C">
        <w:rPr>
          <w:rFonts w:ascii="Arial" w:hAnsi="Arial" w:cs="Arial"/>
        </w:rPr>
        <w:tab/>
      </w:r>
      <w:r w:rsidR="00060FA4" w:rsidRPr="00EA258C">
        <w:rPr>
          <w:rFonts w:ascii="Arial" w:hAnsi="Arial" w:cs="Arial"/>
        </w:rPr>
        <w:t>Organspezifische operative Therapie</w:t>
      </w:r>
    </w:p>
    <w:p w14:paraId="0A334B46" w14:textId="77777777" w:rsidR="00060FA4" w:rsidRPr="00EA258C" w:rsidRDefault="00060FA4" w:rsidP="008B6792">
      <w:pPr>
        <w:rPr>
          <w:rFonts w:ascii="Arial" w:hAnsi="Arial" w:cs="Arial"/>
        </w:rPr>
      </w:pPr>
    </w:p>
    <w:p w14:paraId="6CDB7E97" w14:textId="77777777" w:rsidR="00F50AD3" w:rsidRPr="00EA258C" w:rsidRDefault="00F50AD3" w:rsidP="008B6792">
      <w:pPr>
        <w:rPr>
          <w:rFonts w:ascii="Arial" w:hAnsi="Arial" w:cs="Arial"/>
        </w:rPr>
      </w:pPr>
    </w:p>
    <w:p w14:paraId="3B944F9B" w14:textId="77777777" w:rsidR="00060FA4" w:rsidRPr="00EA258C" w:rsidRDefault="005F7CBA" w:rsidP="00C7026B">
      <w:pPr>
        <w:numPr>
          <w:ilvl w:val="0"/>
          <w:numId w:val="45"/>
        </w:numPr>
        <w:rPr>
          <w:rFonts w:ascii="Arial" w:hAnsi="Arial" w:cs="Arial"/>
        </w:rPr>
      </w:pPr>
      <w:r w:rsidRPr="00EA258C">
        <w:rPr>
          <w:rFonts w:ascii="Arial" w:hAnsi="Arial" w:cs="Arial"/>
        </w:rPr>
        <w:t xml:space="preserve">Medikamentöse / </w:t>
      </w:r>
      <w:r w:rsidR="00060FA4" w:rsidRPr="00EA258C">
        <w:rPr>
          <w:rFonts w:ascii="Arial" w:hAnsi="Arial" w:cs="Arial"/>
        </w:rPr>
        <w:t>Internistische Onkologie</w:t>
      </w:r>
    </w:p>
    <w:p w14:paraId="43BEC4C0" w14:textId="77777777" w:rsidR="00060FA4" w:rsidRPr="00EA258C" w:rsidRDefault="00060FA4" w:rsidP="008B6792">
      <w:pPr>
        <w:rPr>
          <w:rFonts w:ascii="Arial" w:hAnsi="Arial" w:cs="Arial"/>
        </w:rPr>
      </w:pPr>
    </w:p>
    <w:p w14:paraId="088ED29E" w14:textId="77777777" w:rsidR="00060FA4" w:rsidRPr="00EA258C" w:rsidRDefault="00060FA4" w:rsidP="00C7026B">
      <w:pPr>
        <w:numPr>
          <w:ilvl w:val="1"/>
          <w:numId w:val="47"/>
        </w:numPr>
        <w:spacing w:line="276" w:lineRule="auto"/>
        <w:rPr>
          <w:rFonts w:ascii="Arial" w:hAnsi="Arial" w:cs="Arial"/>
        </w:rPr>
      </w:pPr>
      <w:r w:rsidRPr="00EA258C">
        <w:rPr>
          <w:rFonts w:ascii="Arial" w:hAnsi="Arial" w:cs="Arial"/>
        </w:rPr>
        <w:t>Hämato-/Onkologie</w:t>
      </w:r>
    </w:p>
    <w:p w14:paraId="6A32BB35" w14:textId="77777777" w:rsidR="00060FA4" w:rsidRPr="00EA258C" w:rsidRDefault="00060FA4" w:rsidP="00C7026B">
      <w:pPr>
        <w:numPr>
          <w:ilvl w:val="1"/>
          <w:numId w:val="47"/>
        </w:numPr>
        <w:spacing w:line="276" w:lineRule="auto"/>
        <w:rPr>
          <w:rFonts w:ascii="Arial" w:hAnsi="Arial" w:cs="Arial"/>
        </w:rPr>
      </w:pPr>
      <w:r w:rsidRPr="00EA258C">
        <w:rPr>
          <w:rFonts w:ascii="Arial" w:hAnsi="Arial" w:cs="Arial"/>
        </w:rPr>
        <w:t>Organspezifische medikamentöse onkologische Therapie</w:t>
      </w:r>
    </w:p>
    <w:p w14:paraId="3744C8DB" w14:textId="77777777" w:rsidR="00F50AD3" w:rsidRPr="00EA258C" w:rsidRDefault="00F50AD3" w:rsidP="008B6792">
      <w:pPr>
        <w:rPr>
          <w:rFonts w:ascii="Arial" w:hAnsi="Arial" w:cs="Arial"/>
        </w:rPr>
      </w:pPr>
    </w:p>
    <w:p w14:paraId="64DA42E9" w14:textId="77777777" w:rsidR="00F50AD3" w:rsidRPr="00EA258C" w:rsidRDefault="00F50AD3" w:rsidP="008B6792">
      <w:pPr>
        <w:rPr>
          <w:rFonts w:ascii="Arial" w:hAnsi="Arial" w:cs="Arial"/>
        </w:rPr>
      </w:pPr>
    </w:p>
    <w:p w14:paraId="2445DE2E" w14:textId="77777777" w:rsidR="00060FA4" w:rsidRPr="00EA258C" w:rsidRDefault="00060FA4" w:rsidP="00C7026B">
      <w:pPr>
        <w:numPr>
          <w:ilvl w:val="0"/>
          <w:numId w:val="45"/>
        </w:numPr>
        <w:ind w:left="357" w:hanging="357"/>
        <w:rPr>
          <w:rFonts w:ascii="Arial" w:hAnsi="Arial" w:cs="Arial"/>
        </w:rPr>
      </w:pPr>
      <w:r w:rsidRPr="00EA258C">
        <w:rPr>
          <w:rFonts w:ascii="Arial" w:hAnsi="Arial" w:cs="Arial"/>
        </w:rPr>
        <w:t>Radioonkologie</w:t>
      </w:r>
    </w:p>
    <w:p w14:paraId="27695604" w14:textId="77777777" w:rsidR="00060FA4" w:rsidRPr="00EA258C" w:rsidRDefault="00060FA4" w:rsidP="00C7026B">
      <w:pPr>
        <w:numPr>
          <w:ilvl w:val="0"/>
          <w:numId w:val="45"/>
        </w:numPr>
        <w:spacing w:before="240" w:after="240"/>
        <w:rPr>
          <w:rFonts w:ascii="Arial" w:hAnsi="Arial" w:cs="Arial"/>
        </w:rPr>
      </w:pPr>
      <w:r w:rsidRPr="00EA258C">
        <w:rPr>
          <w:rFonts w:ascii="Arial" w:hAnsi="Arial" w:cs="Arial"/>
        </w:rPr>
        <w:t>Pathologie</w:t>
      </w:r>
    </w:p>
    <w:p w14:paraId="0F159FFD" w14:textId="77777777" w:rsidR="00060FA4" w:rsidRPr="00EA258C" w:rsidRDefault="00060FA4" w:rsidP="00C7026B">
      <w:pPr>
        <w:numPr>
          <w:ilvl w:val="0"/>
          <w:numId w:val="45"/>
        </w:numPr>
        <w:spacing w:after="240"/>
        <w:rPr>
          <w:rFonts w:ascii="Arial" w:hAnsi="Arial" w:cs="Arial"/>
        </w:rPr>
      </w:pPr>
      <w:r w:rsidRPr="00EA258C">
        <w:rPr>
          <w:rFonts w:ascii="Arial" w:hAnsi="Arial" w:cs="Arial"/>
        </w:rPr>
        <w:t>Palliativversorgung und Hospizarbeit</w:t>
      </w:r>
    </w:p>
    <w:p w14:paraId="4BA759CB" w14:textId="77777777" w:rsidR="00060FA4" w:rsidRPr="00EA258C" w:rsidRDefault="00060FA4" w:rsidP="00C7026B">
      <w:pPr>
        <w:numPr>
          <w:ilvl w:val="0"/>
          <w:numId w:val="45"/>
        </w:numPr>
        <w:spacing w:after="240"/>
        <w:rPr>
          <w:rFonts w:ascii="Arial" w:hAnsi="Arial" w:cs="Arial"/>
        </w:rPr>
      </w:pPr>
      <w:r w:rsidRPr="00EA258C">
        <w:rPr>
          <w:rFonts w:ascii="Arial" w:hAnsi="Arial" w:cs="Arial"/>
        </w:rPr>
        <w:t>Tumordokumentation/Ergebnisqualität</w:t>
      </w:r>
    </w:p>
    <w:p w14:paraId="6E2C9304" w14:textId="77777777" w:rsidR="00E94F89" w:rsidRPr="00EA258C" w:rsidRDefault="00E94F89" w:rsidP="004876B2">
      <w:pPr>
        <w:rPr>
          <w:rFonts w:ascii="Arial" w:hAnsi="Arial" w:cs="Arial"/>
        </w:rPr>
      </w:pPr>
    </w:p>
    <w:p w14:paraId="3F10EB3A" w14:textId="77777777" w:rsidR="004876B2" w:rsidRPr="00EA258C" w:rsidRDefault="004876B2" w:rsidP="004876B2">
      <w:pPr>
        <w:rPr>
          <w:rFonts w:ascii="Arial" w:hAnsi="Arial" w:cs="Arial"/>
        </w:rPr>
      </w:pPr>
    </w:p>
    <w:p w14:paraId="071CE3C5" w14:textId="77777777" w:rsidR="004876B2" w:rsidRPr="00EA258C" w:rsidRDefault="004876B2" w:rsidP="004876B2">
      <w:pPr>
        <w:spacing w:after="240"/>
        <w:rPr>
          <w:rFonts w:ascii="Arial" w:hAnsi="Arial" w:cs="Arial"/>
        </w:rPr>
      </w:pPr>
      <w:r w:rsidRPr="00EA258C">
        <w:rPr>
          <w:rFonts w:ascii="Arial" w:hAnsi="Arial" w:cs="Arial"/>
        </w:rPr>
        <w:t>Anlage:</w:t>
      </w:r>
    </w:p>
    <w:p w14:paraId="7A5AABEB" w14:textId="24C3DD51" w:rsidR="004876B2" w:rsidRPr="00B14C20" w:rsidRDefault="00B14C20" w:rsidP="004876B2">
      <w:pPr>
        <w:spacing w:after="240"/>
        <w:rPr>
          <w:rFonts w:ascii="Arial" w:hAnsi="Arial" w:cs="Arial"/>
          <w:strike/>
        </w:rPr>
      </w:pPr>
      <w:r>
        <w:rPr>
          <w:rFonts w:ascii="Arial" w:hAnsi="Arial" w:cs="Arial"/>
        </w:rPr>
        <w:t>Datenblatt (Excel-Vorlage)</w:t>
      </w:r>
    </w:p>
    <w:p w14:paraId="03824EC9" w14:textId="77777777" w:rsidR="00BB0EA3" w:rsidRPr="00EA258C" w:rsidRDefault="00FC7500" w:rsidP="00FC7500">
      <w:pPr>
        <w:rPr>
          <w:rFonts w:ascii="Arial" w:hAnsi="Arial" w:cs="Arial"/>
        </w:rPr>
      </w:pPr>
      <w:r w:rsidRPr="00EA258C">
        <w:rPr>
          <w:rFonts w:ascii="Arial" w:hAnsi="Arial" w:cs="Arial"/>
        </w:rPr>
        <w:br w:type="page"/>
      </w:r>
      <w:r w:rsidR="00BB0EA3" w:rsidRPr="00EA258C">
        <w:rPr>
          <w:rFonts w:ascii="Arial" w:hAnsi="Arial" w:cs="Arial"/>
          <w:b/>
        </w:rPr>
        <w:lastRenderedPageBreak/>
        <w:t>1</w:t>
      </w:r>
      <w:r w:rsidR="00BB0EA3" w:rsidRPr="00EA258C">
        <w:rPr>
          <w:rFonts w:ascii="Arial" w:hAnsi="Arial" w:cs="Arial"/>
          <w:b/>
        </w:rPr>
        <w:tab/>
        <w:t xml:space="preserve">Allgemeine Angaben zum </w:t>
      </w:r>
      <w:r w:rsidR="005F7CBA" w:rsidRPr="00EA258C">
        <w:rPr>
          <w:rFonts w:ascii="Arial" w:hAnsi="Arial" w:cs="Arial"/>
          <w:b/>
        </w:rPr>
        <w:t>Prostatakrebszentrum</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2466F39D" w14:textId="77777777" w:rsidTr="004E3681">
        <w:trPr>
          <w:cantSplit/>
          <w:tblHeader/>
        </w:trPr>
        <w:tc>
          <w:tcPr>
            <w:tcW w:w="10276" w:type="dxa"/>
            <w:gridSpan w:val="4"/>
            <w:tcBorders>
              <w:top w:val="nil"/>
              <w:left w:val="nil"/>
              <w:right w:val="nil"/>
            </w:tcBorders>
          </w:tcPr>
          <w:p w14:paraId="3915249A" w14:textId="77777777" w:rsidR="00BB0EA3" w:rsidRPr="00EA258C" w:rsidRDefault="00BB0EA3" w:rsidP="00FC7500">
            <w:pPr>
              <w:pStyle w:val="Kopfzeile"/>
              <w:tabs>
                <w:tab w:val="clear" w:pos="4536"/>
                <w:tab w:val="clear" w:pos="9072"/>
              </w:tabs>
              <w:rPr>
                <w:rFonts w:ascii="Arial" w:hAnsi="Arial" w:cs="Arial"/>
                <w:b/>
              </w:rPr>
            </w:pPr>
          </w:p>
          <w:p w14:paraId="7B29E888"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1.1</w:t>
            </w:r>
            <w:r w:rsidRPr="00EA258C">
              <w:rPr>
                <w:rFonts w:ascii="Arial" w:hAnsi="Arial" w:cs="Arial"/>
                <w:b/>
              </w:rPr>
              <w:tab/>
              <w:t xml:space="preserve">Struktur des Netzwerks </w:t>
            </w:r>
          </w:p>
          <w:p w14:paraId="11CA9947" w14:textId="77777777" w:rsidR="00FC7500" w:rsidRPr="00EA258C" w:rsidRDefault="00FC7500" w:rsidP="008B6792">
            <w:pPr>
              <w:rPr>
                <w:rFonts w:ascii="Arial" w:hAnsi="Arial" w:cs="Arial"/>
                <w:b/>
              </w:rPr>
            </w:pPr>
          </w:p>
        </w:tc>
      </w:tr>
      <w:tr w:rsidR="00FC7500" w:rsidRPr="00EA258C" w14:paraId="7932F9B6" w14:textId="77777777" w:rsidTr="004E3681">
        <w:trPr>
          <w:cantSplit/>
          <w:tblHeader/>
        </w:trPr>
        <w:tc>
          <w:tcPr>
            <w:tcW w:w="779" w:type="dxa"/>
            <w:tcBorders>
              <w:top w:val="single" w:sz="4" w:space="0" w:color="auto"/>
              <w:left w:val="single" w:sz="4" w:space="0" w:color="auto"/>
              <w:bottom w:val="single" w:sz="4" w:space="0" w:color="auto"/>
            </w:tcBorders>
          </w:tcPr>
          <w:p w14:paraId="1C9C9811"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3E828956"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30DB74D2"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6E1D6830" w14:textId="77777777" w:rsidR="00FC7500" w:rsidRPr="00EA258C" w:rsidRDefault="00FC7500" w:rsidP="00FC7500">
            <w:pPr>
              <w:jc w:val="center"/>
              <w:rPr>
                <w:rFonts w:ascii="Arial" w:hAnsi="Arial" w:cs="Arial"/>
                <w:b/>
              </w:rPr>
            </w:pPr>
          </w:p>
        </w:tc>
      </w:tr>
      <w:tr w:rsidR="00FC7500" w:rsidRPr="00EA258C" w14:paraId="03075C4B" w14:textId="77777777" w:rsidTr="004E3681">
        <w:trPr>
          <w:cantSplit/>
        </w:trPr>
        <w:tc>
          <w:tcPr>
            <w:tcW w:w="779" w:type="dxa"/>
            <w:tcBorders>
              <w:bottom w:val="nil"/>
            </w:tcBorders>
          </w:tcPr>
          <w:p w14:paraId="33A2BA1F" w14:textId="77777777" w:rsidR="006C3333" w:rsidRPr="00EA258C" w:rsidRDefault="00FC7500" w:rsidP="00906326">
            <w:pPr>
              <w:rPr>
                <w:rFonts w:ascii="Arial" w:hAnsi="Arial" w:cs="Arial"/>
              </w:rPr>
            </w:pPr>
            <w:r w:rsidRPr="00EA258C">
              <w:rPr>
                <w:rFonts w:ascii="Arial" w:hAnsi="Arial" w:cs="Arial"/>
              </w:rPr>
              <w:t>1.1.1</w:t>
            </w:r>
          </w:p>
        </w:tc>
        <w:tc>
          <w:tcPr>
            <w:tcW w:w="4536" w:type="dxa"/>
          </w:tcPr>
          <w:p w14:paraId="04CB0C9C" w14:textId="77777777" w:rsidR="001F3486" w:rsidRPr="00EA258C" w:rsidRDefault="001F3486" w:rsidP="001F3486">
            <w:pPr>
              <w:pStyle w:val="Kopfzeile"/>
              <w:tabs>
                <w:tab w:val="clear" w:pos="4536"/>
                <w:tab w:val="clear" w:pos="9072"/>
              </w:tabs>
              <w:rPr>
                <w:rFonts w:ascii="Arial" w:hAnsi="Arial" w:cs="Arial"/>
              </w:rPr>
            </w:pPr>
            <w:r w:rsidRPr="00EA258C">
              <w:rPr>
                <w:rFonts w:ascii="Arial" w:hAnsi="Arial" w:cs="Arial"/>
              </w:rPr>
              <w:t xml:space="preserve">Ein </w:t>
            </w:r>
            <w:r w:rsidR="005F7CBA" w:rsidRPr="00EA258C">
              <w:rPr>
                <w:rFonts w:ascii="Arial" w:hAnsi="Arial" w:cs="Arial"/>
              </w:rPr>
              <w:t>Prostatakrebszentrum</w:t>
            </w:r>
            <w:r w:rsidRPr="00EA258C">
              <w:rPr>
                <w:rFonts w:ascii="Arial" w:hAnsi="Arial" w:cs="Arial"/>
              </w:rPr>
              <w:t xml:space="preserve"> wird gebildet aus:</w:t>
            </w:r>
          </w:p>
          <w:p w14:paraId="7CAF6BE0" w14:textId="77777777" w:rsidR="001F3486" w:rsidRPr="00EA258C" w:rsidRDefault="001F3486" w:rsidP="001F3486">
            <w:pPr>
              <w:pStyle w:val="Kopfzeile"/>
              <w:tabs>
                <w:tab w:val="clear" w:pos="4536"/>
                <w:tab w:val="clear" w:pos="9072"/>
              </w:tabs>
              <w:rPr>
                <w:rFonts w:ascii="Arial" w:hAnsi="Arial" w:cs="Arial"/>
                <w:sz w:val="8"/>
                <w:szCs w:val="8"/>
              </w:rPr>
            </w:pPr>
          </w:p>
          <w:p w14:paraId="70CA5AD8" w14:textId="77777777" w:rsidR="001F3486" w:rsidRPr="00EA258C" w:rsidRDefault="001F3486" w:rsidP="001F3486">
            <w:pPr>
              <w:pStyle w:val="Kopfzeile"/>
              <w:tabs>
                <w:tab w:val="clear" w:pos="4536"/>
                <w:tab w:val="clear" w:pos="9072"/>
              </w:tabs>
              <w:rPr>
                <w:rFonts w:ascii="Arial" w:hAnsi="Arial" w:cs="Arial"/>
              </w:rPr>
            </w:pPr>
            <w:r w:rsidRPr="00EA258C">
              <w:rPr>
                <w:rFonts w:ascii="Arial" w:hAnsi="Arial" w:cs="Arial"/>
              </w:rPr>
              <w:t>Leistungserbringer I</w:t>
            </w:r>
          </w:p>
          <w:p w14:paraId="1E0C1505" w14:textId="77777777" w:rsidR="001F3486" w:rsidRPr="00EA258C" w:rsidRDefault="001F3486" w:rsidP="00006681">
            <w:pPr>
              <w:pStyle w:val="Kopfzeile"/>
              <w:numPr>
                <w:ilvl w:val="0"/>
                <w:numId w:val="1"/>
              </w:numPr>
              <w:tabs>
                <w:tab w:val="clear" w:pos="4536"/>
                <w:tab w:val="clear" w:pos="9072"/>
              </w:tabs>
              <w:rPr>
                <w:rFonts w:ascii="Arial" w:hAnsi="Arial" w:cs="Arial"/>
              </w:rPr>
            </w:pPr>
            <w:r w:rsidRPr="00EA258C">
              <w:rPr>
                <w:rFonts w:ascii="Arial" w:hAnsi="Arial" w:cs="Arial"/>
              </w:rPr>
              <w:t>Urologie</w:t>
            </w:r>
          </w:p>
          <w:p w14:paraId="508F20BB" w14:textId="77777777" w:rsidR="001F3486" w:rsidRPr="00EA258C" w:rsidRDefault="001F3486" w:rsidP="00006681">
            <w:pPr>
              <w:pStyle w:val="Kopfzeile"/>
              <w:numPr>
                <w:ilvl w:val="0"/>
                <w:numId w:val="1"/>
              </w:numPr>
              <w:tabs>
                <w:tab w:val="clear" w:pos="4536"/>
                <w:tab w:val="clear" w:pos="9072"/>
              </w:tabs>
              <w:rPr>
                <w:rFonts w:ascii="Arial" w:hAnsi="Arial" w:cs="Arial"/>
              </w:rPr>
            </w:pPr>
            <w:r w:rsidRPr="00EA258C">
              <w:rPr>
                <w:rFonts w:ascii="Arial" w:hAnsi="Arial" w:cs="Arial"/>
              </w:rPr>
              <w:t>Strahlentherapie</w:t>
            </w:r>
          </w:p>
          <w:p w14:paraId="1DE77D74" w14:textId="77777777" w:rsidR="001F3486" w:rsidRPr="00EA258C" w:rsidRDefault="001F3486" w:rsidP="001F3486">
            <w:pPr>
              <w:pStyle w:val="Kopfzeile"/>
              <w:tabs>
                <w:tab w:val="clear" w:pos="4536"/>
                <w:tab w:val="clear" w:pos="9072"/>
              </w:tabs>
              <w:rPr>
                <w:rFonts w:ascii="Arial" w:hAnsi="Arial" w:cs="Arial"/>
                <w:sz w:val="8"/>
                <w:szCs w:val="8"/>
              </w:rPr>
            </w:pPr>
          </w:p>
          <w:p w14:paraId="54C4849C" w14:textId="77777777" w:rsidR="001F3486" w:rsidRPr="00EA258C" w:rsidRDefault="001F3486" w:rsidP="001F3486">
            <w:pPr>
              <w:pStyle w:val="Kopfzeile"/>
              <w:tabs>
                <w:tab w:val="clear" w:pos="4536"/>
                <w:tab w:val="clear" w:pos="9072"/>
              </w:tabs>
              <w:rPr>
                <w:rFonts w:ascii="Arial" w:hAnsi="Arial" w:cs="Arial"/>
              </w:rPr>
            </w:pPr>
            <w:r w:rsidRPr="00EA258C">
              <w:rPr>
                <w:rFonts w:ascii="Arial" w:hAnsi="Arial" w:cs="Arial"/>
              </w:rPr>
              <w:t>Leistungserbringer II</w:t>
            </w:r>
          </w:p>
          <w:p w14:paraId="12203ABA" w14:textId="77777777" w:rsidR="001F3486" w:rsidRPr="00EA258C" w:rsidRDefault="001F3486" w:rsidP="00006681">
            <w:pPr>
              <w:pStyle w:val="Kopfzeile"/>
              <w:numPr>
                <w:ilvl w:val="0"/>
                <w:numId w:val="1"/>
              </w:numPr>
              <w:tabs>
                <w:tab w:val="clear" w:pos="4536"/>
                <w:tab w:val="clear" w:pos="9072"/>
              </w:tabs>
              <w:rPr>
                <w:rFonts w:ascii="Arial" w:hAnsi="Arial" w:cs="Arial"/>
              </w:rPr>
            </w:pPr>
            <w:r w:rsidRPr="00EA258C">
              <w:rPr>
                <w:rFonts w:ascii="Arial" w:hAnsi="Arial" w:cs="Arial"/>
              </w:rPr>
              <w:t xml:space="preserve">Hämato-/Onkologe </w:t>
            </w:r>
          </w:p>
          <w:p w14:paraId="7979B42E" w14:textId="77777777" w:rsidR="001F3486" w:rsidRPr="00EA258C" w:rsidRDefault="001F3486" w:rsidP="00006681">
            <w:pPr>
              <w:pStyle w:val="Kopfzeile"/>
              <w:numPr>
                <w:ilvl w:val="0"/>
                <w:numId w:val="1"/>
              </w:numPr>
              <w:tabs>
                <w:tab w:val="clear" w:pos="4536"/>
                <w:tab w:val="clear" w:pos="9072"/>
              </w:tabs>
              <w:rPr>
                <w:rFonts w:ascii="Arial" w:hAnsi="Arial" w:cs="Arial"/>
              </w:rPr>
            </w:pPr>
            <w:r w:rsidRPr="00EA258C">
              <w:rPr>
                <w:rFonts w:ascii="Arial" w:hAnsi="Arial" w:cs="Arial"/>
              </w:rPr>
              <w:t>Radiologie</w:t>
            </w:r>
          </w:p>
          <w:p w14:paraId="4D0234E8" w14:textId="77777777" w:rsidR="001F3486" w:rsidRPr="00EA258C" w:rsidRDefault="001F3486" w:rsidP="00006681">
            <w:pPr>
              <w:pStyle w:val="Kopfzeile"/>
              <w:numPr>
                <w:ilvl w:val="0"/>
                <w:numId w:val="1"/>
              </w:numPr>
              <w:tabs>
                <w:tab w:val="clear" w:pos="4536"/>
                <w:tab w:val="clear" w:pos="9072"/>
              </w:tabs>
              <w:rPr>
                <w:rFonts w:ascii="Arial" w:hAnsi="Arial" w:cs="Arial"/>
              </w:rPr>
            </w:pPr>
            <w:r w:rsidRPr="00EA258C">
              <w:rPr>
                <w:rFonts w:ascii="Arial" w:hAnsi="Arial" w:cs="Arial"/>
              </w:rPr>
              <w:t>Pathologie</w:t>
            </w:r>
          </w:p>
          <w:p w14:paraId="68B48D35" w14:textId="77777777" w:rsidR="000B0332" w:rsidRPr="00655481" w:rsidRDefault="001F3486" w:rsidP="004876B2">
            <w:pPr>
              <w:pStyle w:val="Kopfzeile"/>
              <w:numPr>
                <w:ilvl w:val="0"/>
                <w:numId w:val="1"/>
              </w:numPr>
              <w:tabs>
                <w:tab w:val="clear" w:pos="4536"/>
                <w:tab w:val="clear" w:pos="9072"/>
              </w:tabs>
              <w:rPr>
                <w:rFonts w:ascii="Arial" w:hAnsi="Arial" w:cs="Arial"/>
              </w:rPr>
            </w:pPr>
            <w:r w:rsidRPr="00EA258C">
              <w:rPr>
                <w:rFonts w:ascii="Arial" w:hAnsi="Arial" w:cs="Arial"/>
              </w:rPr>
              <w:t>Nuklearmedizin</w:t>
            </w:r>
          </w:p>
        </w:tc>
        <w:tc>
          <w:tcPr>
            <w:tcW w:w="4536" w:type="dxa"/>
          </w:tcPr>
          <w:p w14:paraId="719A1DCA" w14:textId="77777777" w:rsidR="003F3945" w:rsidRPr="00EA258C" w:rsidRDefault="003F3945" w:rsidP="000B0332">
            <w:pPr>
              <w:pStyle w:val="Kopfzeile"/>
              <w:tabs>
                <w:tab w:val="clear" w:pos="4536"/>
                <w:tab w:val="clear" w:pos="9072"/>
              </w:tabs>
              <w:rPr>
                <w:rFonts w:ascii="Arial" w:hAnsi="Arial" w:cs="Arial"/>
              </w:rPr>
            </w:pPr>
          </w:p>
        </w:tc>
        <w:tc>
          <w:tcPr>
            <w:tcW w:w="425" w:type="dxa"/>
          </w:tcPr>
          <w:p w14:paraId="4075D208" w14:textId="77777777" w:rsidR="00FC7500" w:rsidRPr="00EA258C" w:rsidRDefault="00FC7500" w:rsidP="00FC7500">
            <w:pPr>
              <w:ind w:left="23"/>
              <w:rPr>
                <w:rFonts w:ascii="Arial" w:hAnsi="Arial" w:cs="Arial"/>
              </w:rPr>
            </w:pPr>
          </w:p>
        </w:tc>
      </w:tr>
      <w:tr w:rsidR="004876B2" w:rsidRPr="00EA258C" w14:paraId="7C85CEDD" w14:textId="77777777" w:rsidTr="004E3681">
        <w:trPr>
          <w:cantSplit/>
        </w:trPr>
        <w:tc>
          <w:tcPr>
            <w:tcW w:w="779" w:type="dxa"/>
            <w:tcBorders>
              <w:top w:val="nil"/>
              <w:bottom w:val="single" w:sz="4" w:space="0" w:color="auto"/>
            </w:tcBorders>
          </w:tcPr>
          <w:p w14:paraId="4C6C657D" w14:textId="77777777" w:rsidR="004876B2" w:rsidRPr="00EA258C" w:rsidRDefault="004876B2" w:rsidP="006D12B3">
            <w:pPr>
              <w:rPr>
                <w:rFonts w:ascii="Arial" w:hAnsi="Arial" w:cs="Arial"/>
              </w:rPr>
            </w:pPr>
          </w:p>
        </w:tc>
        <w:tc>
          <w:tcPr>
            <w:tcW w:w="4536" w:type="dxa"/>
          </w:tcPr>
          <w:p w14:paraId="757E47BF" w14:textId="77777777" w:rsidR="004876B2" w:rsidRPr="00EA258C" w:rsidRDefault="004876B2" w:rsidP="004876B2">
            <w:pPr>
              <w:tabs>
                <w:tab w:val="left" w:pos="5121"/>
              </w:tabs>
              <w:ind w:left="23"/>
              <w:rPr>
                <w:rFonts w:ascii="Arial" w:hAnsi="Arial" w:cs="Arial"/>
              </w:rPr>
            </w:pPr>
            <w:r w:rsidRPr="00EA258C">
              <w:rPr>
                <w:rFonts w:ascii="Arial" w:hAnsi="Arial" w:cs="Arial"/>
              </w:rPr>
              <w:t>Es sind folgende Funktionen namentlich zu benennen:</w:t>
            </w:r>
          </w:p>
          <w:p w14:paraId="08936B58" w14:textId="77777777" w:rsidR="004876B2" w:rsidRPr="00EA258C" w:rsidRDefault="004876B2" w:rsidP="004876B2">
            <w:pPr>
              <w:pStyle w:val="Kopfzeile"/>
              <w:numPr>
                <w:ilvl w:val="0"/>
                <w:numId w:val="1"/>
              </w:numPr>
              <w:tabs>
                <w:tab w:val="clear" w:pos="4536"/>
                <w:tab w:val="clear" w:pos="9072"/>
              </w:tabs>
              <w:rPr>
                <w:rFonts w:ascii="Arial" w:hAnsi="Arial" w:cs="Arial"/>
              </w:rPr>
            </w:pPr>
            <w:r w:rsidRPr="00EA258C">
              <w:rPr>
                <w:rFonts w:ascii="Arial" w:hAnsi="Arial" w:cs="Arial"/>
              </w:rPr>
              <w:t xml:space="preserve">Leitung des Zentrums </w:t>
            </w:r>
          </w:p>
          <w:p w14:paraId="1A89B350" w14:textId="77777777" w:rsidR="004876B2" w:rsidRPr="00655481" w:rsidRDefault="004876B2" w:rsidP="006D12B3">
            <w:pPr>
              <w:pStyle w:val="Kopfzeile"/>
              <w:numPr>
                <w:ilvl w:val="0"/>
                <w:numId w:val="1"/>
              </w:numPr>
              <w:tabs>
                <w:tab w:val="clear" w:pos="4536"/>
                <w:tab w:val="clear" w:pos="9072"/>
              </w:tabs>
              <w:rPr>
                <w:rFonts w:ascii="Arial" w:hAnsi="Arial" w:cs="Arial"/>
              </w:rPr>
            </w:pPr>
            <w:r w:rsidRPr="00EA258C">
              <w:rPr>
                <w:rFonts w:ascii="Arial" w:hAnsi="Arial" w:cs="Arial"/>
              </w:rPr>
              <w:t>Zentrumskoordinator</w:t>
            </w:r>
          </w:p>
        </w:tc>
        <w:tc>
          <w:tcPr>
            <w:tcW w:w="4536" w:type="dxa"/>
          </w:tcPr>
          <w:p w14:paraId="2FB0BB36" w14:textId="77777777" w:rsidR="004876B2" w:rsidRPr="00EA258C" w:rsidRDefault="004876B2" w:rsidP="006D12B3">
            <w:pPr>
              <w:pStyle w:val="Kopfzeile"/>
              <w:tabs>
                <w:tab w:val="clear" w:pos="4536"/>
                <w:tab w:val="clear" w:pos="9072"/>
              </w:tabs>
              <w:rPr>
                <w:rFonts w:ascii="Arial" w:hAnsi="Arial" w:cs="Arial"/>
              </w:rPr>
            </w:pPr>
          </w:p>
        </w:tc>
        <w:tc>
          <w:tcPr>
            <w:tcW w:w="425" w:type="dxa"/>
          </w:tcPr>
          <w:p w14:paraId="2A0AD478" w14:textId="77777777" w:rsidR="004876B2" w:rsidRPr="00EA258C" w:rsidRDefault="004876B2" w:rsidP="006D12B3">
            <w:pPr>
              <w:ind w:left="23"/>
              <w:rPr>
                <w:rFonts w:ascii="Arial" w:hAnsi="Arial" w:cs="Arial"/>
              </w:rPr>
            </w:pPr>
          </w:p>
        </w:tc>
      </w:tr>
      <w:tr w:rsidR="004876B2" w:rsidRPr="00EA258C" w14:paraId="3950F934" w14:textId="77777777" w:rsidTr="004E3681">
        <w:trPr>
          <w:cantSplit/>
        </w:trPr>
        <w:tc>
          <w:tcPr>
            <w:tcW w:w="779" w:type="dxa"/>
            <w:tcBorders>
              <w:top w:val="single" w:sz="4" w:space="0" w:color="auto"/>
              <w:bottom w:val="nil"/>
            </w:tcBorders>
          </w:tcPr>
          <w:p w14:paraId="345DFB3B" w14:textId="77777777" w:rsidR="004876B2" w:rsidRPr="00EA258C" w:rsidRDefault="004876B2" w:rsidP="006D12B3">
            <w:pPr>
              <w:rPr>
                <w:rFonts w:ascii="Arial" w:hAnsi="Arial" w:cs="Arial"/>
              </w:rPr>
            </w:pPr>
          </w:p>
        </w:tc>
        <w:tc>
          <w:tcPr>
            <w:tcW w:w="4536" w:type="dxa"/>
          </w:tcPr>
          <w:p w14:paraId="147BE585" w14:textId="77777777" w:rsidR="004876B2" w:rsidRPr="00EA258C" w:rsidRDefault="004876B2" w:rsidP="004876B2">
            <w:pPr>
              <w:pStyle w:val="Kopfzeile"/>
              <w:tabs>
                <w:tab w:val="clear" w:pos="4536"/>
                <w:tab w:val="clear" w:pos="9072"/>
              </w:tabs>
              <w:rPr>
                <w:rFonts w:ascii="Arial" w:hAnsi="Arial" w:cs="Arial"/>
              </w:rPr>
            </w:pPr>
            <w:r w:rsidRPr="00EA258C">
              <w:rPr>
                <w:rFonts w:ascii="Arial" w:hAnsi="Arial" w:cs="Arial"/>
              </w:rPr>
              <w:t>Die Leitungsstrukturen des Prostatakrebszentrums sowie QM-Verantwortlichkeiten und Netzkoordination sind klar festzulegen.</w:t>
            </w:r>
          </w:p>
          <w:p w14:paraId="7020E60C" w14:textId="77777777" w:rsidR="004876B2" w:rsidRPr="00EA258C" w:rsidRDefault="004876B2" w:rsidP="004876B2">
            <w:pPr>
              <w:pStyle w:val="Kopfzeile"/>
              <w:numPr>
                <w:ilvl w:val="0"/>
                <w:numId w:val="1"/>
              </w:numPr>
              <w:tabs>
                <w:tab w:val="clear" w:pos="4536"/>
                <w:tab w:val="clear" w:pos="9072"/>
              </w:tabs>
              <w:rPr>
                <w:rFonts w:ascii="Arial" w:hAnsi="Arial" w:cs="Arial"/>
              </w:rPr>
            </w:pPr>
            <w:r w:rsidRPr="00EA258C">
              <w:rPr>
                <w:rFonts w:ascii="Arial" w:hAnsi="Arial" w:cs="Arial"/>
              </w:rPr>
              <w:t>Geschäftsordnung (regelt Verhältnis der Leistungserbringer I untereinander)</w:t>
            </w:r>
          </w:p>
          <w:p w14:paraId="3926462F" w14:textId="77777777" w:rsidR="004876B2" w:rsidRPr="00EA258C" w:rsidRDefault="004876B2" w:rsidP="004876B2">
            <w:pPr>
              <w:pStyle w:val="Kopfzeile"/>
              <w:numPr>
                <w:ilvl w:val="0"/>
                <w:numId w:val="1"/>
              </w:numPr>
              <w:tabs>
                <w:tab w:val="clear" w:pos="4536"/>
                <w:tab w:val="clear" w:pos="9072"/>
              </w:tabs>
              <w:rPr>
                <w:rFonts w:ascii="Arial" w:hAnsi="Arial" w:cs="Arial"/>
              </w:rPr>
            </w:pPr>
            <w:r w:rsidRPr="00EA258C">
              <w:rPr>
                <w:rFonts w:ascii="Arial" w:hAnsi="Arial" w:cs="Arial"/>
              </w:rPr>
              <w:t>Stellenbeschreibung QMB</w:t>
            </w:r>
          </w:p>
          <w:p w14:paraId="0C5F3B3D" w14:textId="77777777" w:rsidR="004876B2" w:rsidRPr="00EA258C" w:rsidRDefault="004876B2" w:rsidP="004876B2">
            <w:pPr>
              <w:pStyle w:val="Kopfzeile"/>
              <w:numPr>
                <w:ilvl w:val="0"/>
                <w:numId w:val="1"/>
              </w:numPr>
              <w:tabs>
                <w:tab w:val="clear" w:pos="4536"/>
                <w:tab w:val="clear" w:pos="9072"/>
              </w:tabs>
              <w:rPr>
                <w:rFonts w:ascii="Arial" w:hAnsi="Arial" w:cs="Arial"/>
              </w:rPr>
            </w:pPr>
            <w:r w:rsidRPr="00EA258C">
              <w:rPr>
                <w:rFonts w:ascii="Arial" w:hAnsi="Arial" w:cs="Arial"/>
              </w:rPr>
              <w:t>Stellenbeschreibung Netzkoordinator</w:t>
            </w:r>
          </w:p>
          <w:p w14:paraId="3C70558C" w14:textId="77777777" w:rsidR="004876B2" w:rsidRPr="00EA258C" w:rsidRDefault="004876B2" w:rsidP="004876B2">
            <w:pPr>
              <w:pStyle w:val="Kopfzeile"/>
              <w:tabs>
                <w:tab w:val="clear" w:pos="4536"/>
                <w:tab w:val="clear" w:pos="9072"/>
              </w:tabs>
              <w:rPr>
                <w:rFonts w:ascii="Arial" w:hAnsi="Arial" w:cs="Arial"/>
              </w:rPr>
            </w:pPr>
            <w:r w:rsidRPr="00EA258C">
              <w:rPr>
                <w:rFonts w:ascii="Arial" w:hAnsi="Arial" w:cs="Arial"/>
              </w:rPr>
              <w:t>Dies gilt in besonderer Weise für kooperative Prostatakrebszentren</w:t>
            </w:r>
            <w:r w:rsidR="007B6961">
              <w:rPr>
                <w:rFonts w:ascii="Arial" w:hAnsi="Arial" w:cs="Arial"/>
              </w:rPr>
              <w:t>.</w:t>
            </w:r>
            <w:r w:rsidRPr="00EA258C">
              <w:rPr>
                <w:rFonts w:ascii="Arial" w:hAnsi="Arial" w:cs="Arial"/>
              </w:rPr>
              <w:t xml:space="preserve"> </w:t>
            </w:r>
          </w:p>
          <w:p w14:paraId="3C8EB327" w14:textId="77777777" w:rsidR="004876B2" w:rsidRPr="00EA258C" w:rsidRDefault="004876B2" w:rsidP="004876B2">
            <w:pPr>
              <w:pStyle w:val="Kopfzeile"/>
              <w:tabs>
                <w:tab w:val="clear" w:pos="4536"/>
                <w:tab w:val="clear" w:pos="9072"/>
              </w:tabs>
              <w:rPr>
                <w:rFonts w:ascii="Arial" w:hAnsi="Arial" w:cs="Arial"/>
                <w:sz w:val="16"/>
                <w:szCs w:val="16"/>
              </w:rPr>
            </w:pPr>
            <w:r w:rsidRPr="00EA258C">
              <w:rPr>
                <w:rFonts w:ascii="Arial" w:hAnsi="Arial" w:cs="Arial"/>
              </w:rPr>
              <w:t>Die Leitung des Prostatakrebszentrums stellt die Umsetzung von Normen und gesetzlichen Regelungen sicher.</w:t>
            </w:r>
          </w:p>
        </w:tc>
        <w:tc>
          <w:tcPr>
            <w:tcW w:w="4536" w:type="dxa"/>
          </w:tcPr>
          <w:p w14:paraId="497BAA19" w14:textId="77777777" w:rsidR="004876B2" w:rsidRPr="00EA258C" w:rsidRDefault="004876B2" w:rsidP="006D12B3">
            <w:pPr>
              <w:pStyle w:val="Kopfzeile"/>
              <w:tabs>
                <w:tab w:val="clear" w:pos="4536"/>
                <w:tab w:val="clear" w:pos="9072"/>
              </w:tabs>
              <w:rPr>
                <w:rFonts w:ascii="Arial" w:hAnsi="Arial" w:cs="Arial"/>
              </w:rPr>
            </w:pPr>
          </w:p>
        </w:tc>
        <w:tc>
          <w:tcPr>
            <w:tcW w:w="425" w:type="dxa"/>
          </w:tcPr>
          <w:p w14:paraId="28394D23" w14:textId="77777777" w:rsidR="004876B2" w:rsidRPr="00EA258C" w:rsidRDefault="004876B2" w:rsidP="006D12B3">
            <w:pPr>
              <w:ind w:left="23"/>
              <w:rPr>
                <w:rFonts w:ascii="Arial" w:hAnsi="Arial" w:cs="Arial"/>
              </w:rPr>
            </w:pPr>
          </w:p>
        </w:tc>
      </w:tr>
      <w:tr w:rsidR="00CE5515" w:rsidRPr="00EA258C" w14:paraId="32234CDE" w14:textId="77777777" w:rsidTr="004E3681">
        <w:trPr>
          <w:cantSplit/>
        </w:trPr>
        <w:tc>
          <w:tcPr>
            <w:tcW w:w="779" w:type="dxa"/>
            <w:tcBorders>
              <w:top w:val="nil"/>
            </w:tcBorders>
          </w:tcPr>
          <w:p w14:paraId="72751049" w14:textId="77777777" w:rsidR="00CE5515" w:rsidRPr="00EA258C" w:rsidRDefault="00CE5515" w:rsidP="008B6792">
            <w:pPr>
              <w:rPr>
                <w:rFonts w:ascii="Arial" w:hAnsi="Arial" w:cs="Arial"/>
              </w:rPr>
            </w:pPr>
          </w:p>
        </w:tc>
        <w:tc>
          <w:tcPr>
            <w:tcW w:w="4536" w:type="dxa"/>
          </w:tcPr>
          <w:p w14:paraId="0FFEBCE7" w14:textId="77777777" w:rsidR="00E93852" w:rsidRPr="00EA258C" w:rsidRDefault="00E93852" w:rsidP="00E93852">
            <w:pPr>
              <w:rPr>
                <w:rFonts w:ascii="Arial" w:hAnsi="Arial" w:cs="Arial"/>
              </w:rPr>
            </w:pPr>
            <w:r w:rsidRPr="00EA258C">
              <w:rPr>
                <w:rFonts w:ascii="Arial" w:hAnsi="Arial" w:cs="Arial"/>
              </w:rPr>
              <w:t>Kooperationsmodelle</w:t>
            </w:r>
          </w:p>
          <w:p w14:paraId="3AA1B17A" w14:textId="77777777" w:rsidR="00E93852" w:rsidRPr="00EA258C" w:rsidRDefault="00E93852" w:rsidP="00B37D57">
            <w:pPr>
              <w:pStyle w:val="Kopfzeile"/>
              <w:numPr>
                <w:ilvl w:val="0"/>
                <w:numId w:val="1"/>
              </w:numPr>
              <w:tabs>
                <w:tab w:val="clear" w:pos="4536"/>
                <w:tab w:val="clear" w:pos="9072"/>
              </w:tabs>
              <w:rPr>
                <w:rFonts w:ascii="Arial" w:hAnsi="Arial" w:cs="Arial"/>
              </w:rPr>
            </w:pPr>
            <w:r w:rsidRPr="00EA258C">
              <w:rPr>
                <w:rFonts w:ascii="Arial" w:hAnsi="Arial" w:cs="Arial"/>
              </w:rPr>
              <w:t xml:space="preserve">Innerhalb eines Zentrums ist eine Kooperation von bis zu 2 operativen </w:t>
            </w:r>
            <w:proofErr w:type="spellStart"/>
            <w:r w:rsidRPr="00EA258C">
              <w:rPr>
                <w:rFonts w:ascii="Arial" w:hAnsi="Arial" w:cs="Arial"/>
              </w:rPr>
              <w:t>Urologien</w:t>
            </w:r>
            <w:proofErr w:type="spellEnd"/>
            <w:r w:rsidRPr="00EA258C">
              <w:rPr>
                <w:rFonts w:ascii="Arial" w:hAnsi="Arial" w:cs="Arial"/>
              </w:rPr>
              <w:t xml:space="preserve"> möglich, wenn jede operative Urologie eigenständig ihre operativen Primärfälle erbringt. Die Primärfallzahl muss dann mind. 200 betragen</w:t>
            </w:r>
          </w:p>
          <w:p w14:paraId="68225AB4" w14:textId="77777777" w:rsidR="00E93852" w:rsidRPr="00EA258C" w:rsidRDefault="00E93852" w:rsidP="00B37D57">
            <w:pPr>
              <w:pStyle w:val="Kopfzeile"/>
              <w:numPr>
                <w:ilvl w:val="0"/>
                <w:numId w:val="1"/>
              </w:numPr>
              <w:tabs>
                <w:tab w:val="clear" w:pos="4536"/>
                <w:tab w:val="clear" w:pos="9072"/>
              </w:tabs>
              <w:rPr>
                <w:rFonts w:ascii="Arial" w:hAnsi="Arial" w:cs="Arial"/>
              </w:rPr>
            </w:pPr>
            <w:r w:rsidRPr="00EA258C">
              <w:rPr>
                <w:rFonts w:ascii="Arial" w:hAnsi="Arial" w:cs="Arial"/>
              </w:rPr>
              <w:t>Innerhalb eines Zentrums ist eine Kooperation von bis zu 2 Strahlentherapien möglich, wenn jede Strahlentherapie eigenständig ihre Expertise nachweist.</w:t>
            </w:r>
          </w:p>
          <w:p w14:paraId="08FE8CE0" w14:textId="77777777" w:rsidR="00E93852" w:rsidRPr="00EA258C" w:rsidRDefault="00E93852" w:rsidP="00E93852">
            <w:pPr>
              <w:rPr>
                <w:rFonts w:ascii="Arial" w:hAnsi="Arial" w:cs="Arial"/>
              </w:rPr>
            </w:pPr>
          </w:p>
          <w:p w14:paraId="286F2CEA" w14:textId="77777777" w:rsidR="00E93852" w:rsidRPr="00EA258C" w:rsidRDefault="00E93852" w:rsidP="00E93852">
            <w:pPr>
              <w:rPr>
                <w:rFonts w:ascii="Arial" w:hAnsi="Arial" w:cs="Arial"/>
              </w:rPr>
            </w:pPr>
            <w:r w:rsidRPr="00EA258C">
              <w:rPr>
                <w:rFonts w:ascii="Arial" w:hAnsi="Arial" w:cs="Arial"/>
              </w:rPr>
              <w:t>Vertritt ein Klinikleiter 2 Abteilungen, müssen die Leistungskennzahlen eigenständig für jede Abteilung getrennt erbracht werden</w:t>
            </w:r>
            <w:r w:rsidR="007B6961">
              <w:rPr>
                <w:rFonts w:ascii="Arial" w:hAnsi="Arial" w:cs="Arial"/>
              </w:rPr>
              <w:t>.</w:t>
            </w:r>
          </w:p>
          <w:p w14:paraId="4C1AE80C" w14:textId="77777777" w:rsidR="00E93852" w:rsidRPr="00EA258C" w:rsidRDefault="00E93852" w:rsidP="00E93852">
            <w:pPr>
              <w:rPr>
                <w:rFonts w:ascii="Arial" w:hAnsi="Arial" w:cs="Arial"/>
              </w:rPr>
            </w:pPr>
          </w:p>
          <w:p w14:paraId="3F44E26F" w14:textId="77777777" w:rsidR="00E93852" w:rsidRPr="00EA258C" w:rsidRDefault="00E93852" w:rsidP="00E93852">
            <w:pPr>
              <w:pStyle w:val="Kopfzeile"/>
              <w:shd w:val="clear" w:color="auto" w:fill="FFFFFF"/>
              <w:tabs>
                <w:tab w:val="clear" w:pos="4536"/>
                <w:tab w:val="clear" w:pos="9072"/>
              </w:tabs>
              <w:rPr>
                <w:rFonts w:ascii="Arial" w:hAnsi="Arial" w:cs="Arial"/>
              </w:rPr>
            </w:pPr>
            <w:r w:rsidRPr="00EA258C">
              <w:rPr>
                <w:rFonts w:ascii="Arial" w:hAnsi="Arial" w:cs="Arial"/>
              </w:rPr>
              <w:t>Voraussetzung für alle Kooperationsmodelle:</w:t>
            </w:r>
          </w:p>
          <w:p w14:paraId="50AFA081" w14:textId="77777777" w:rsidR="00E93852" w:rsidRPr="00EA258C" w:rsidRDefault="00E93852" w:rsidP="008B6792">
            <w:pPr>
              <w:pStyle w:val="Kopfzeile"/>
              <w:numPr>
                <w:ilvl w:val="0"/>
                <w:numId w:val="1"/>
              </w:numPr>
              <w:tabs>
                <w:tab w:val="clear" w:pos="4536"/>
                <w:tab w:val="clear" w:pos="9072"/>
              </w:tabs>
              <w:rPr>
                <w:rFonts w:ascii="Arial" w:hAnsi="Arial" w:cs="Arial"/>
              </w:rPr>
            </w:pPr>
            <w:r w:rsidRPr="00EA258C">
              <w:rPr>
                <w:rFonts w:ascii="Arial" w:hAnsi="Arial" w:cs="Arial"/>
              </w:rPr>
              <w:t>identischer Zentrumsname</w:t>
            </w:r>
          </w:p>
          <w:p w14:paraId="7CAD4914" w14:textId="77777777" w:rsidR="00E93852" w:rsidRPr="00EA258C" w:rsidRDefault="00E93852" w:rsidP="008B6792">
            <w:pPr>
              <w:pStyle w:val="Kopfzeile"/>
              <w:numPr>
                <w:ilvl w:val="0"/>
                <w:numId w:val="1"/>
              </w:numPr>
              <w:tabs>
                <w:tab w:val="clear" w:pos="4536"/>
                <w:tab w:val="clear" w:pos="9072"/>
              </w:tabs>
              <w:rPr>
                <w:rFonts w:ascii="Arial" w:hAnsi="Arial" w:cs="Arial"/>
              </w:rPr>
            </w:pPr>
            <w:r w:rsidRPr="00EA258C">
              <w:rPr>
                <w:rFonts w:ascii="Arial" w:hAnsi="Arial" w:cs="Arial"/>
              </w:rPr>
              <w:t>gemeinsame Tumorkonferenz</w:t>
            </w:r>
          </w:p>
          <w:p w14:paraId="1ED98AC4" w14:textId="77777777" w:rsidR="00CE5515" w:rsidRPr="00EA258C" w:rsidRDefault="00E93852" w:rsidP="008B6792">
            <w:pPr>
              <w:pStyle w:val="Kopfzeile"/>
              <w:numPr>
                <w:ilvl w:val="0"/>
                <w:numId w:val="1"/>
              </w:numPr>
              <w:tabs>
                <w:tab w:val="clear" w:pos="4536"/>
                <w:tab w:val="clear" w:pos="9072"/>
              </w:tabs>
              <w:rPr>
                <w:rFonts w:ascii="Arial" w:hAnsi="Arial" w:cs="Arial"/>
              </w:rPr>
            </w:pPr>
            <w:r w:rsidRPr="00EA258C">
              <w:rPr>
                <w:rFonts w:ascii="Arial" w:hAnsi="Arial" w:cs="Arial"/>
              </w:rPr>
              <w:t>Vorherige Strukturbewertung durch OnkoZert erforderlich</w:t>
            </w:r>
          </w:p>
        </w:tc>
        <w:tc>
          <w:tcPr>
            <w:tcW w:w="4536" w:type="dxa"/>
          </w:tcPr>
          <w:p w14:paraId="1AAD367B" w14:textId="77777777" w:rsidR="005B583D" w:rsidRPr="00EA258C" w:rsidRDefault="005B583D" w:rsidP="006C3333">
            <w:pPr>
              <w:pStyle w:val="Kopfzeile"/>
              <w:shd w:val="clear" w:color="auto" w:fill="FFFFFF"/>
              <w:tabs>
                <w:tab w:val="clear" w:pos="4536"/>
                <w:tab w:val="clear" w:pos="9072"/>
              </w:tabs>
              <w:rPr>
                <w:rFonts w:ascii="Arial" w:hAnsi="Arial" w:cs="Arial"/>
              </w:rPr>
            </w:pPr>
          </w:p>
        </w:tc>
        <w:tc>
          <w:tcPr>
            <w:tcW w:w="425" w:type="dxa"/>
          </w:tcPr>
          <w:p w14:paraId="020FC5C8" w14:textId="77777777" w:rsidR="00CE5515" w:rsidRPr="00EA258C" w:rsidRDefault="00CE5515" w:rsidP="00FC7500">
            <w:pPr>
              <w:ind w:left="23"/>
              <w:rPr>
                <w:rFonts w:ascii="Arial" w:hAnsi="Arial" w:cs="Arial"/>
              </w:rPr>
            </w:pPr>
          </w:p>
        </w:tc>
      </w:tr>
      <w:tr w:rsidR="006C3333" w:rsidRPr="00EA258C" w14:paraId="427C1587" w14:textId="77777777" w:rsidTr="004E3681">
        <w:tc>
          <w:tcPr>
            <w:tcW w:w="779" w:type="dxa"/>
          </w:tcPr>
          <w:p w14:paraId="0F48B7DF" w14:textId="77777777" w:rsidR="006C3333" w:rsidRPr="00EA258C" w:rsidRDefault="006C3333" w:rsidP="00FC7500">
            <w:pPr>
              <w:rPr>
                <w:rFonts w:ascii="Arial" w:hAnsi="Arial" w:cs="Arial"/>
              </w:rPr>
            </w:pPr>
            <w:r w:rsidRPr="00EA258C">
              <w:rPr>
                <w:rFonts w:ascii="Arial" w:hAnsi="Arial" w:cs="Arial"/>
              </w:rPr>
              <w:t>1.1.2</w:t>
            </w:r>
          </w:p>
        </w:tc>
        <w:tc>
          <w:tcPr>
            <w:tcW w:w="4536" w:type="dxa"/>
          </w:tcPr>
          <w:p w14:paraId="73C29A9C" w14:textId="77777777" w:rsidR="006C3333" w:rsidRPr="00EA258C" w:rsidRDefault="006C3333" w:rsidP="00FC7500">
            <w:pPr>
              <w:pStyle w:val="Kopfzeile"/>
              <w:tabs>
                <w:tab w:val="clear" w:pos="4536"/>
                <w:tab w:val="clear" w:pos="9072"/>
              </w:tabs>
              <w:rPr>
                <w:rFonts w:ascii="Arial" w:hAnsi="Arial" w:cs="Arial"/>
              </w:rPr>
            </w:pPr>
            <w:r w:rsidRPr="00EA258C">
              <w:rPr>
                <w:rFonts w:ascii="Arial" w:hAnsi="Arial" w:cs="Arial"/>
              </w:rPr>
              <w:t>Das Prostatakrebszentrum hat ein klares Leitbild und quantitative Qualitätsziele definiert.</w:t>
            </w:r>
          </w:p>
          <w:p w14:paraId="0BB24025" w14:textId="77777777" w:rsidR="006C3333" w:rsidRPr="00EA258C" w:rsidRDefault="006C3333" w:rsidP="00FC7500">
            <w:pPr>
              <w:pStyle w:val="Kopfzeile"/>
              <w:tabs>
                <w:tab w:val="clear" w:pos="4536"/>
                <w:tab w:val="clear" w:pos="9072"/>
              </w:tabs>
              <w:rPr>
                <w:rFonts w:ascii="Arial" w:hAnsi="Arial" w:cs="Arial"/>
              </w:rPr>
            </w:pPr>
            <w:r w:rsidRPr="00EA258C">
              <w:rPr>
                <w:rFonts w:ascii="Arial" w:hAnsi="Arial" w:cs="Arial"/>
              </w:rPr>
              <w:t>Die Interdisziplinarität und die evidenzbasierte Medizin spiegeln sich in den Aussagen eindeutig wieder und sind in der Praxis nachvollziehbar.</w:t>
            </w:r>
          </w:p>
          <w:p w14:paraId="50538D74" w14:textId="77777777" w:rsidR="006C3333" w:rsidRPr="00EA258C" w:rsidRDefault="006C3333" w:rsidP="00FC7500">
            <w:pPr>
              <w:pStyle w:val="Kopfzeile"/>
              <w:tabs>
                <w:tab w:val="clear" w:pos="4536"/>
                <w:tab w:val="clear" w:pos="9072"/>
              </w:tabs>
              <w:rPr>
                <w:rFonts w:ascii="Arial" w:hAnsi="Arial" w:cs="Arial"/>
              </w:rPr>
            </w:pPr>
            <w:r w:rsidRPr="00EA258C">
              <w:rPr>
                <w:rFonts w:ascii="Arial" w:hAnsi="Arial" w:cs="Arial"/>
              </w:rPr>
              <w:t>Die grundsätzliche Ausrichtung des Prostatakrebszentrums ist den Mitarbeitern bekannt und wird umgesetzt.</w:t>
            </w:r>
          </w:p>
        </w:tc>
        <w:tc>
          <w:tcPr>
            <w:tcW w:w="4536" w:type="dxa"/>
          </w:tcPr>
          <w:p w14:paraId="306675F4" w14:textId="77777777" w:rsidR="006C3333" w:rsidRPr="00EA258C" w:rsidRDefault="006C3333" w:rsidP="006C3333">
            <w:pPr>
              <w:pStyle w:val="Kopfzeile"/>
              <w:tabs>
                <w:tab w:val="clear" w:pos="4536"/>
                <w:tab w:val="clear" w:pos="9072"/>
              </w:tabs>
              <w:rPr>
                <w:rFonts w:ascii="Arial" w:hAnsi="Arial" w:cs="Arial"/>
              </w:rPr>
            </w:pPr>
          </w:p>
        </w:tc>
        <w:tc>
          <w:tcPr>
            <w:tcW w:w="425" w:type="dxa"/>
          </w:tcPr>
          <w:p w14:paraId="65C7F12C" w14:textId="77777777" w:rsidR="006C3333" w:rsidRPr="00EA258C" w:rsidRDefault="006C3333" w:rsidP="00FC7500">
            <w:pPr>
              <w:ind w:left="23"/>
              <w:rPr>
                <w:rFonts w:ascii="Arial" w:hAnsi="Arial" w:cs="Arial"/>
              </w:rPr>
            </w:pPr>
          </w:p>
        </w:tc>
      </w:tr>
      <w:tr w:rsidR="006C3333" w:rsidRPr="00EA258C" w14:paraId="3A581FFB" w14:textId="77777777" w:rsidTr="004E3681">
        <w:trPr>
          <w:cantSplit/>
          <w:trHeight w:val="1126"/>
        </w:trPr>
        <w:tc>
          <w:tcPr>
            <w:tcW w:w="779" w:type="dxa"/>
          </w:tcPr>
          <w:p w14:paraId="2D52AF24" w14:textId="77777777" w:rsidR="006C3333" w:rsidRPr="00EA258C" w:rsidRDefault="006C3333" w:rsidP="00FC7500">
            <w:pPr>
              <w:rPr>
                <w:rFonts w:ascii="Arial" w:hAnsi="Arial" w:cs="Arial"/>
              </w:rPr>
            </w:pPr>
            <w:r w:rsidRPr="00EA258C">
              <w:rPr>
                <w:rFonts w:ascii="Arial" w:hAnsi="Arial" w:cs="Arial"/>
              </w:rPr>
              <w:lastRenderedPageBreak/>
              <w:t>1.1.3</w:t>
            </w:r>
          </w:p>
        </w:tc>
        <w:tc>
          <w:tcPr>
            <w:tcW w:w="4536" w:type="dxa"/>
          </w:tcPr>
          <w:p w14:paraId="5815BC69" w14:textId="77777777" w:rsidR="006C3333" w:rsidRPr="00EA258C" w:rsidRDefault="006C3333" w:rsidP="00FC7500">
            <w:pPr>
              <w:pStyle w:val="Kopfzeile"/>
              <w:tabs>
                <w:tab w:val="clear" w:pos="4536"/>
                <w:tab w:val="clear" w:pos="9072"/>
              </w:tabs>
              <w:rPr>
                <w:rFonts w:ascii="Arial" w:hAnsi="Arial" w:cs="Arial"/>
              </w:rPr>
            </w:pPr>
            <w:r w:rsidRPr="00EA258C">
              <w:rPr>
                <w:rFonts w:ascii="Arial" w:hAnsi="Arial" w:cs="Arial"/>
              </w:rPr>
              <w:t>Die Erreichung der Qualitätsziele wird gemessen. Die Ergebnisse werden einer dokumentierten Bewertung unterzogen.</w:t>
            </w:r>
          </w:p>
          <w:p w14:paraId="54E9FB29" w14:textId="77777777" w:rsidR="006C3333" w:rsidRPr="00EA258C" w:rsidRDefault="006C3333" w:rsidP="00FC7500">
            <w:pPr>
              <w:pStyle w:val="Kopfzeile"/>
              <w:tabs>
                <w:tab w:val="clear" w:pos="4536"/>
                <w:tab w:val="clear" w:pos="9072"/>
              </w:tabs>
              <w:rPr>
                <w:rFonts w:ascii="Arial" w:hAnsi="Arial" w:cs="Arial"/>
              </w:rPr>
            </w:pPr>
            <w:r w:rsidRPr="00EA258C">
              <w:rPr>
                <w:rFonts w:ascii="Arial" w:hAnsi="Arial" w:cs="Arial"/>
              </w:rPr>
              <w:t>In einer jährlichen Qualitätsplanung unter der Verantwortung von</w:t>
            </w:r>
          </w:p>
          <w:p w14:paraId="2F5526C4" w14:textId="77777777" w:rsidR="006C3333" w:rsidRPr="00EA258C" w:rsidRDefault="006C3333" w:rsidP="00006681">
            <w:pPr>
              <w:pStyle w:val="Kopfzeile"/>
              <w:numPr>
                <w:ilvl w:val="0"/>
                <w:numId w:val="1"/>
              </w:numPr>
              <w:tabs>
                <w:tab w:val="clear" w:pos="4536"/>
                <w:tab w:val="clear" w:pos="9072"/>
              </w:tabs>
              <w:rPr>
                <w:rFonts w:ascii="Arial" w:hAnsi="Arial" w:cs="Arial"/>
              </w:rPr>
            </w:pPr>
            <w:r w:rsidRPr="00EA258C">
              <w:rPr>
                <w:rFonts w:ascii="Arial" w:hAnsi="Arial" w:cs="Arial"/>
              </w:rPr>
              <w:t>Zentrumsleitung</w:t>
            </w:r>
          </w:p>
          <w:p w14:paraId="70BD02FE" w14:textId="77777777" w:rsidR="006C3333" w:rsidRPr="00EA258C" w:rsidRDefault="006C3333" w:rsidP="00006681">
            <w:pPr>
              <w:pStyle w:val="Kopfzeile"/>
              <w:numPr>
                <w:ilvl w:val="0"/>
                <w:numId w:val="1"/>
              </w:numPr>
              <w:tabs>
                <w:tab w:val="clear" w:pos="4536"/>
                <w:tab w:val="clear" w:pos="9072"/>
              </w:tabs>
              <w:rPr>
                <w:rFonts w:ascii="Arial" w:hAnsi="Arial" w:cs="Arial"/>
              </w:rPr>
            </w:pPr>
            <w:r w:rsidRPr="00EA258C">
              <w:rPr>
                <w:rFonts w:ascii="Arial" w:hAnsi="Arial" w:cs="Arial"/>
              </w:rPr>
              <w:t>Zentrumskoordinator</w:t>
            </w:r>
          </w:p>
          <w:p w14:paraId="1E28C9A7" w14:textId="77777777" w:rsidR="006C3333" w:rsidRPr="00EA258C" w:rsidRDefault="006C3333" w:rsidP="00006681">
            <w:pPr>
              <w:pStyle w:val="Kopfzeile"/>
              <w:numPr>
                <w:ilvl w:val="0"/>
                <w:numId w:val="1"/>
              </w:numPr>
              <w:tabs>
                <w:tab w:val="clear" w:pos="4536"/>
                <w:tab w:val="clear" w:pos="9072"/>
              </w:tabs>
              <w:rPr>
                <w:rFonts w:ascii="Arial" w:hAnsi="Arial" w:cs="Arial"/>
              </w:rPr>
            </w:pPr>
            <w:r w:rsidRPr="00EA258C">
              <w:rPr>
                <w:rFonts w:ascii="Arial" w:hAnsi="Arial" w:cs="Arial"/>
              </w:rPr>
              <w:t>QM-Beauftragter</w:t>
            </w:r>
            <w:r w:rsidRPr="00EA258C">
              <w:rPr>
                <w:rFonts w:ascii="Arial" w:hAnsi="Arial" w:cs="Arial"/>
              </w:rPr>
              <w:br/>
              <w:t>(BÄK, DIN, DGQ oder Äquivalent)</w:t>
            </w:r>
          </w:p>
          <w:p w14:paraId="1DCCDD6B" w14:textId="77777777" w:rsidR="006C3333" w:rsidRPr="00EA258C" w:rsidRDefault="006C3333" w:rsidP="00FC7500">
            <w:pPr>
              <w:pStyle w:val="Kopfzeile"/>
              <w:tabs>
                <w:tab w:val="clear" w:pos="4536"/>
                <w:tab w:val="clear" w:pos="9072"/>
              </w:tabs>
              <w:rPr>
                <w:rFonts w:ascii="Arial" w:hAnsi="Arial" w:cs="Arial"/>
              </w:rPr>
            </w:pPr>
            <w:r w:rsidRPr="00EA258C">
              <w:rPr>
                <w:rFonts w:ascii="Arial" w:hAnsi="Arial" w:cs="Arial"/>
              </w:rPr>
              <w:t>werden klare Strategien unter Beteiligung aller Leistungserbringer I definiert, welche die Zielerreichung fördern.</w:t>
            </w:r>
          </w:p>
          <w:p w14:paraId="57570BDD" w14:textId="77777777" w:rsidR="006C3333" w:rsidRPr="00EA258C" w:rsidRDefault="006C3333" w:rsidP="00FC7500">
            <w:pPr>
              <w:pStyle w:val="Kopfzeile"/>
              <w:tabs>
                <w:tab w:val="clear" w:pos="4536"/>
                <w:tab w:val="clear" w:pos="9072"/>
              </w:tabs>
              <w:rPr>
                <w:rFonts w:ascii="Arial" w:hAnsi="Arial" w:cs="Arial"/>
              </w:rPr>
            </w:pPr>
            <w:r w:rsidRPr="00EA258C">
              <w:rPr>
                <w:rFonts w:ascii="Arial" w:hAnsi="Arial" w:cs="Arial"/>
              </w:rPr>
              <w:t>Der QM-Beauftragte kann die gleiche Rolle auch in weiteren Organkrebszentren wahrnehmen.</w:t>
            </w:r>
          </w:p>
        </w:tc>
        <w:tc>
          <w:tcPr>
            <w:tcW w:w="4536" w:type="dxa"/>
          </w:tcPr>
          <w:p w14:paraId="416F0DC1" w14:textId="77777777" w:rsidR="006C3333" w:rsidRPr="00EA258C" w:rsidRDefault="006C3333" w:rsidP="006C3333">
            <w:pPr>
              <w:pStyle w:val="Kopfzeile"/>
              <w:tabs>
                <w:tab w:val="clear" w:pos="4536"/>
                <w:tab w:val="clear" w:pos="9072"/>
              </w:tabs>
              <w:rPr>
                <w:rFonts w:ascii="Arial" w:hAnsi="Arial" w:cs="Arial"/>
              </w:rPr>
            </w:pPr>
          </w:p>
        </w:tc>
        <w:tc>
          <w:tcPr>
            <w:tcW w:w="425" w:type="dxa"/>
          </w:tcPr>
          <w:p w14:paraId="5C6F713D" w14:textId="77777777" w:rsidR="006C3333" w:rsidRPr="00EA258C" w:rsidRDefault="006C3333" w:rsidP="00FC7500">
            <w:pPr>
              <w:ind w:left="23"/>
              <w:rPr>
                <w:rFonts w:ascii="Arial" w:hAnsi="Arial" w:cs="Arial"/>
              </w:rPr>
            </w:pPr>
          </w:p>
        </w:tc>
      </w:tr>
      <w:tr w:rsidR="006C3333" w:rsidRPr="00EA258C" w14:paraId="4ADA8341" w14:textId="77777777" w:rsidTr="004E3681">
        <w:tc>
          <w:tcPr>
            <w:tcW w:w="779" w:type="dxa"/>
          </w:tcPr>
          <w:p w14:paraId="61CFAC75" w14:textId="77777777" w:rsidR="006C3333" w:rsidRPr="00EA258C" w:rsidRDefault="006C3333" w:rsidP="00FC7500">
            <w:pPr>
              <w:rPr>
                <w:rFonts w:ascii="Arial" w:hAnsi="Arial" w:cs="Arial"/>
              </w:rPr>
            </w:pPr>
            <w:r w:rsidRPr="00EA258C">
              <w:rPr>
                <w:rFonts w:ascii="Arial" w:hAnsi="Arial" w:cs="Arial"/>
              </w:rPr>
              <w:t>1.1.4</w:t>
            </w:r>
          </w:p>
        </w:tc>
        <w:tc>
          <w:tcPr>
            <w:tcW w:w="4536" w:type="dxa"/>
          </w:tcPr>
          <w:p w14:paraId="77180142" w14:textId="77777777" w:rsidR="006C3333" w:rsidRPr="00EA258C" w:rsidRDefault="006C3333" w:rsidP="00FC7500">
            <w:pPr>
              <w:pStyle w:val="Kopfzeile"/>
              <w:tabs>
                <w:tab w:val="clear" w:pos="4536"/>
                <w:tab w:val="clear" w:pos="9072"/>
              </w:tabs>
              <w:rPr>
                <w:rFonts w:ascii="Arial" w:hAnsi="Arial" w:cs="Arial"/>
              </w:rPr>
            </w:pPr>
            <w:r w:rsidRPr="00EA258C">
              <w:rPr>
                <w:rFonts w:ascii="Arial" w:hAnsi="Arial" w:cs="Arial"/>
              </w:rPr>
              <w:t>Mit jedem Leistungserbringer gemäß EB 1.1.1 sind schriftliche Vereinbarungen (Kooperationsverträge) zu schließen. Die Vereinbarungen sind jährlich durch das Prostatakrebszentrum auf Aktualität zu überprüfen.</w:t>
            </w:r>
          </w:p>
          <w:p w14:paraId="6EF52B5F" w14:textId="77777777" w:rsidR="006C3333" w:rsidRPr="00EA258C" w:rsidRDefault="006C3333" w:rsidP="00FC7500">
            <w:pPr>
              <w:pStyle w:val="Kopfzeile"/>
              <w:tabs>
                <w:tab w:val="clear" w:pos="4536"/>
                <w:tab w:val="clear" w:pos="9072"/>
              </w:tabs>
              <w:rPr>
                <w:rFonts w:ascii="Arial" w:hAnsi="Arial" w:cs="Arial"/>
              </w:rPr>
            </w:pPr>
          </w:p>
          <w:p w14:paraId="4E8DD904" w14:textId="77777777" w:rsidR="006C3333" w:rsidRPr="00EA258C" w:rsidRDefault="006C3333" w:rsidP="00FC7500">
            <w:pPr>
              <w:pStyle w:val="Kopfzeile"/>
              <w:tabs>
                <w:tab w:val="clear" w:pos="4536"/>
                <w:tab w:val="clear" w:pos="9072"/>
              </w:tabs>
              <w:rPr>
                <w:rFonts w:ascii="Arial" w:hAnsi="Arial" w:cs="Arial"/>
              </w:rPr>
            </w:pPr>
            <w:r w:rsidRPr="00EA258C">
              <w:rPr>
                <w:rFonts w:ascii="Arial" w:hAnsi="Arial" w:cs="Arial"/>
              </w:rPr>
              <w:t>In den Vereinbarungen mit diesen Hauptbehandlungspartnern sind folgende Punkte zu regeln:</w:t>
            </w:r>
          </w:p>
          <w:p w14:paraId="32CB51E2" w14:textId="77777777" w:rsidR="006C3333" w:rsidRPr="00EA258C" w:rsidRDefault="006C3333" w:rsidP="00006681">
            <w:pPr>
              <w:pStyle w:val="Kopfzeile"/>
              <w:numPr>
                <w:ilvl w:val="0"/>
                <w:numId w:val="1"/>
              </w:numPr>
              <w:tabs>
                <w:tab w:val="clear" w:pos="4536"/>
                <w:tab w:val="clear" w:pos="9072"/>
              </w:tabs>
              <w:rPr>
                <w:rFonts w:ascii="Arial" w:hAnsi="Arial" w:cs="Arial"/>
              </w:rPr>
            </w:pPr>
            <w:r w:rsidRPr="00EA258C">
              <w:rPr>
                <w:rFonts w:ascii="Arial" w:hAnsi="Arial" w:cs="Arial"/>
              </w:rPr>
              <w:t>Verbindliche Teilnahme an der posttherapeutischen Tumorkonferenz</w:t>
            </w:r>
          </w:p>
          <w:p w14:paraId="3D11265D" w14:textId="77777777" w:rsidR="006C3333" w:rsidRPr="00EA258C" w:rsidRDefault="006C3333" w:rsidP="00006681">
            <w:pPr>
              <w:pStyle w:val="Kopfzeile"/>
              <w:numPr>
                <w:ilvl w:val="0"/>
                <w:numId w:val="1"/>
              </w:numPr>
              <w:tabs>
                <w:tab w:val="clear" w:pos="4536"/>
                <w:tab w:val="clear" w:pos="9072"/>
              </w:tabs>
              <w:rPr>
                <w:rFonts w:ascii="Arial" w:hAnsi="Arial" w:cs="Arial"/>
              </w:rPr>
            </w:pPr>
            <w:r w:rsidRPr="00EA258C">
              <w:rPr>
                <w:rFonts w:ascii="Arial" w:hAnsi="Arial" w:cs="Arial"/>
              </w:rPr>
              <w:t>Sicherstellung der Verfügbarkeit</w:t>
            </w:r>
          </w:p>
          <w:p w14:paraId="55F9A0C4" w14:textId="77777777" w:rsidR="006C3333" w:rsidRPr="00EA258C" w:rsidRDefault="006C3333" w:rsidP="00006681">
            <w:pPr>
              <w:pStyle w:val="Kopfzeile"/>
              <w:numPr>
                <w:ilvl w:val="0"/>
                <w:numId w:val="1"/>
              </w:numPr>
              <w:tabs>
                <w:tab w:val="clear" w:pos="4536"/>
                <w:tab w:val="clear" w:pos="9072"/>
              </w:tabs>
              <w:rPr>
                <w:rFonts w:ascii="Arial" w:hAnsi="Arial" w:cs="Arial"/>
              </w:rPr>
            </w:pPr>
            <w:r w:rsidRPr="00EA258C">
              <w:rPr>
                <w:rFonts w:ascii="Arial" w:hAnsi="Arial" w:cs="Arial"/>
              </w:rPr>
              <w:t>Beschreibung der für das Prostatakrebszentrum relevanten Behandlungsprozesse unter Berücksichtigung der Schnittstellen</w:t>
            </w:r>
          </w:p>
          <w:p w14:paraId="64995704" w14:textId="77777777" w:rsidR="006C3333" w:rsidRPr="00EA258C" w:rsidRDefault="006C3333" w:rsidP="00006681">
            <w:pPr>
              <w:pStyle w:val="Kopfzeile"/>
              <w:numPr>
                <w:ilvl w:val="0"/>
                <w:numId w:val="1"/>
              </w:numPr>
              <w:tabs>
                <w:tab w:val="clear" w:pos="4536"/>
                <w:tab w:val="clear" w:pos="9072"/>
              </w:tabs>
              <w:rPr>
                <w:rFonts w:ascii="Arial" w:hAnsi="Arial" w:cs="Arial"/>
              </w:rPr>
            </w:pPr>
            <w:r w:rsidRPr="00EA258C">
              <w:rPr>
                <w:rFonts w:ascii="Arial" w:hAnsi="Arial" w:cs="Arial"/>
              </w:rPr>
              <w:t>Verpflichtung zur Umsetzung ausgewiesener Leitlinien (S3-Leitlinie)</w:t>
            </w:r>
          </w:p>
          <w:p w14:paraId="69AC3028" w14:textId="77777777" w:rsidR="006C3333" w:rsidRPr="00EA258C" w:rsidRDefault="006C3333" w:rsidP="00006681">
            <w:pPr>
              <w:pStyle w:val="Kopfzeile"/>
              <w:numPr>
                <w:ilvl w:val="0"/>
                <w:numId w:val="1"/>
              </w:numPr>
              <w:tabs>
                <w:tab w:val="clear" w:pos="4536"/>
                <w:tab w:val="clear" w:pos="9072"/>
              </w:tabs>
              <w:rPr>
                <w:rFonts w:ascii="Arial" w:hAnsi="Arial" w:cs="Arial"/>
              </w:rPr>
            </w:pPr>
            <w:r w:rsidRPr="00EA258C">
              <w:rPr>
                <w:rFonts w:ascii="Arial" w:hAnsi="Arial" w:cs="Arial"/>
              </w:rPr>
              <w:t>Beschreibung der Zusammenarbeit hinsichtlich der Tumordokumentation</w:t>
            </w:r>
          </w:p>
          <w:p w14:paraId="0DC06A77" w14:textId="77777777" w:rsidR="006C3333" w:rsidRPr="00EA258C" w:rsidRDefault="006C3333" w:rsidP="00006681">
            <w:pPr>
              <w:pStyle w:val="Kopfzeile"/>
              <w:numPr>
                <w:ilvl w:val="0"/>
                <w:numId w:val="1"/>
              </w:numPr>
              <w:tabs>
                <w:tab w:val="clear" w:pos="4536"/>
                <w:tab w:val="clear" w:pos="9072"/>
              </w:tabs>
              <w:rPr>
                <w:rFonts w:ascii="Arial" w:hAnsi="Arial" w:cs="Arial"/>
              </w:rPr>
            </w:pPr>
            <w:r w:rsidRPr="00EA258C">
              <w:rPr>
                <w:rFonts w:ascii="Arial" w:hAnsi="Arial" w:cs="Arial"/>
              </w:rPr>
              <w:t>Bereitschaftserklärung für die Zusammenarbeit hinsichtlich interner/externer Audits</w:t>
            </w:r>
          </w:p>
          <w:p w14:paraId="29C11B58" w14:textId="77777777" w:rsidR="006C3333" w:rsidRPr="00EA258C" w:rsidRDefault="006C3333" w:rsidP="00006681">
            <w:pPr>
              <w:pStyle w:val="Kopfzeile"/>
              <w:numPr>
                <w:ilvl w:val="0"/>
                <w:numId w:val="1"/>
              </w:numPr>
              <w:tabs>
                <w:tab w:val="clear" w:pos="4536"/>
                <w:tab w:val="clear" w:pos="9072"/>
              </w:tabs>
              <w:rPr>
                <w:rFonts w:ascii="Arial" w:hAnsi="Arial" w:cs="Arial"/>
              </w:rPr>
            </w:pPr>
            <w:r w:rsidRPr="00EA258C">
              <w:rPr>
                <w:rFonts w:ascii="Arial" w:hAnsi="Arial" w:cs="Arial"/>
              </w:rPr>
              <w:t>Verpflichtungserklärung für die Einhaltung der relevanten FAP-Kriterien sowie der jährlichen Bereitstellung der relevanten Daten</w:t>
            </w:r>
          </w:p>
          <w:p w14:paraId="7042B6B6" w14:textId="77777777" w:rsidR="006C3333" w:rsidRPr="00EA258C" w:rsidRDefault="006C3333" w:rsidP="00006681">
            <w:pPr>
              <w:pStyle w:val="Kopfzeile"/>
              <w:numPr>
                <w:ilvl w:val="0"/>
                <w:numId w:val="1"/>
              </w:numPr>
              <w:tabs>
                <w:tab w:val="clear" w:pos="4536"/>
                <w:tab w:val="clear" w:pos="9072"/>
              </w:tabs>
              <w:rPr>
                <w:rFonts w:ascii="Arial" w:hAnsi="Arial" w:cs="Arial"/>
              </w:rPr>
            </w:pPr>
            <w:r w:rsidRPr="00EA258C">
              <w:rPr>
                <w:rFonts w:ascii="Arial" w:hAnsi="Arial" w:cs="Arial"/>
              </w:rPr>
              <w:t>Einverständniserklärung des Behandlungspartners, öffentlich als Teil des Prostatakrebszentrums a</w:t>
            </w:r>
            <w:r w:rsidR="00655481">
              <w:rPr>
                <w:rFonts w:ascii="Arial" w:hAnsi="Arial" w:cs="Arial"/>
              </w:rPr>
              <w:t xml:space="preserve">usgewiesen zu werden (z.B. </w:t>
            </w:r>
            <w:proofErr w:type="spellStart"/>
            <w:r w:rsidR="00655481">
              <w:rPr>
                <w:rFonts w:ascii="Arial" w:hAnsi="Arial" w:cs="Arial"/>
              </w:rPr>
              <w:t>home</w:t>
            </w:r>
            <w:r w:rsidRPr="00EA258C">
              <w:rPr>
                <w:rFonts w:ascii="Arial" w:hAnsi="Arial" w:cs="Arial"/>
              </w:rPr>
              <w:t>page</w:t>
            </w:r>
            <w:proofErr w:type="spellEnd"/>
            <w:r w:rsidRPr="00EA258C">
              <w:rPr>
                <w:rFonts w:ascii="Arial" w:hAnsi="Arial" w:cs="Arial"/>
              </w:rPr>
              <w:t>)</w:t>
            </w:r>
          </w:p>
        </w:tc>
        <w:tc>
          <w:tcPr>
            <w:tcW w:w="4536" w:type="dxa"/>
          </w:tcPr>
          <w:p w14:paraId="4A6869B7" w14:textId="77777777" w:rsidR="006C3333" w:rsidRPr="00EA258C" w:rsidRDefault="006C3333" w:rsidP="004876B2">
            <w:pPr>
              <w:pStyle w:val="Kopfzeile"/>
              <w:tabs>
                <w:tab w:val="clear" w:pos="4536"/>
                <w:tab w:val="clear" w:pos="9072"/>
              </w:tabs>
              <w:rPr>
                <w:rFonts w:ascii="Arial" w:hAnsi="Arial" w:cs="Arial"/>
              </w:rPr>
            </w:pPr>
          </w:p>
        </w:tc>
        <w:tc>
          <w:tcPr>
            <w:tcW w:w="425" w:type="dxa"/>
          </w:tcPr>
          <w:p w14:paraId="22AC663A" w14:textId="77777777" w:rsidR="006C3333" w:rsidRPr="00EA258C" w:rsidRDefault="006C3333" w:rsidP="00FC7500">
            <w:pPr>
              <w:ind w:left="23"/>
              <w:rPr>
                <w:rFonts w:ascii="Arial" w:hAnsi="Arial" w:cs="Arial"/>
              </w:rPr>
            </w:pPr>
          </w:p>
        </w:tc>
      </w:tr>
      <w:tr w:rsidR="006C3333" w:rsidRPr="00EA258C" w14:paraId="62A5F786" w14:textId="77777777" w:rsidTr="004E3681">
        <w:tc>
          <w:tcPr>
            <w:tcW w:w="779" w:type="dxa"/>
          </w:tcPr>
          <w:p w14:paraId="3BEA39B1" w14:textId="77777777" w:rsidR="006C3333" w:rsidRPr="00EA258C" w:rsidRDefault="006C3333" w:rsidP="00FC7500">
            <w:pPr>
              <w:rPr>
                <w:rFonts w:ascii="Arial" w:hAnsi="Arial" w:cs="Arial"/>
              </w:rPr>
            </w:pPr>
            <w:r w:rsidRPr="00EA258C">
              <w:rPr>
                <w:rFonts w:ascii="Arial" w:hAnsi="Arial" w:cs="Arial"/>
              </w:rPr>
              <w:t>1.1.5</w:t>
            </w:r>
          </w:p>
        </w:tc>
        <w:tc>
          <w:tcPr>
            <w:tcW w:w="4536" w:type="dxa"/>
          </w:tcPr>
          <w:p w14:paraId="23B4166A" w14:textId="77777777" w:rsidR="006C3333" w:rsidRPr="00EA258C" w:rsidRDefault="006C3333" w:rsidP="00FC7500">
            <w:pPr>
              <w:pStyle w:val="Kopfzeile"/>
              <w:tabs>
                <w:tab w:val="clear" w:pos="4536"/>
                <w:tab w:val="clear" w:pos="9072"/>
              </w:tabs>
              <w:rPr>
                <w:rFonts w:ascii="Arial" w:hAnsi="Arial" w:cs="Arial"/>
              </w:rPr>
            </w:pPr>
            <w:r w:rsidRPr="00EA258C">
              <w:rPr>
                <w:rFonts w:ascii="Arial" w:hAnsi="Arial" w:cs="Arial"/>
              </w:rPr>
              <w:t>Vereinbarungen mit sonst. Behandlungspartnern:</w:t>
            </w:r>
          </w:p>
          <w:p w14:paraId="4ECCB58D" w14:textId="77777777" w:rsidR="006C3333" w:rsidRPr="00EA258C" w:rsidRDefault="006C3333" w:rsidP="00FC7500">
            <w:pPr>
              <w:rPr>
                <w:rFonts w:ascii="Arial" w:hAnsi="Arial" w:cs="Arial"/>
              </w:rPr>
            </w:pPr>
            <w:r w:rsidRPr="00EA258C">
              <w:rPr>
                <w:rFonts w:ascii="Arial" w:hAnsi="Arial" w:cs="Arial"/>
              </w:rPr>
              <w:t>Für folgende Behandlungspartner sind schriftliche Vereinbarungen zu treffen, in denen die Bereitschaft zur Zusammenarbeit erklärt wird:</w:t>
            </w:r>
          </w:p>
          <w:p w14:paraId="1E5DC248" w14:textId="77777777" w:rsidR="006C3333" w:rsidRPr="00EA258C" w:rsidRDefault="006C3333" w:rsidP="00B37D57">
            <w:pPr>
              <w:pStyle w:val="Kopfzeile"/>
              <w:numPr>
                <w:ilvl w:val="0"/>
                <w:numId w:val="1"/>
              </w:numPr>
              <w:tabs>
                <w:tab w:val="clear" w:pos="4536"/>
                <w:tab w:val="clear" w:pos="9072"/>
              </w:tabs>
              <w:rPr>
                <w:rFonts w:ascii="Arial" w:hAnsi="Arial" w:cs="Arial"/>
              </w:rPr>
            </w:pPr>
            <w:proofErr w:type="spellStart"/>
            <w:r w:rsidRPr="00EA258C">
              <w:rPr>
                <w:rFonts w:ascii="Arial" w:hAnsi="Arial" w:cs="Arial"/>
              </w:rPr>
              <w:t>Laboratoriumsmedizin</w:t>
            </w:r>
            <w:proofErr w:type="spellEnd"/>
          </w:p>
          <w:p w14:paraId="0DF318C1" w14:textId="77777777" w:rsidR="006C3333" w:rsidRPr="00EA258C" w:rsidRDefault="006C3333" w:rsidP="00B37D57">
            <w:pPr>
              <w:pStyle w:val="Kopfzeile"/>
              <w:numPr>
                <w:ilvl w:val="0"/>
                <w:numId w:val="1"/>
              </w:numPr>
              <w:tabs>
                <w:tab w:val="clear" w:pos="4536"/>
                <w:tab w:val="clear" w:pos="9072"/>
              </w:tabs>
              <w:rPr>
                <w:rFonts w:ascii="Arial" w:hAnsi="Arial" w:cs="Arial"/>
              </w:rPr>
            </w:pPr>
            <w:r w:rsidRPr="00EA258C">
              <w:rPr>
                <w:rFonts w:ascii="Arial" w:hAnsi="Arial" w:cs="Arial"/>
              </w:rPr>
              <w:t>Psycho-Onkologie</w:t>
            </w:r>
          </w:p>
          <w:p w14:paraId="42095A5D" w14:textId="77777777" w:rsidR="006C3333" w:rsidRPr="00EA258C" w:rsidRDefault="006C3333" w:rsidP="00B37D57">
            <w:pPr>
              <w:pStyle w:val="Kopfzeile"/>
              <w:numPr>
                <w:ilvl w:val="0"/>
                <w:numId w:val="1"/>
              </w:numPr>
              <w:tabs>
                <w:tab w:val="clear" w:pos="4536"/>
                <w:tab w:val="clear" w:pos="9072"/>
              </w:tabs>
              <w:rPr>
                <w:rFonts w:ascii="Arial" w:hAnsi="Arial" w:cs="Arial"/>
              </w:rPr>
            </w:pPr>
            <w:r w:rsidRPr="00EA258C">
              <w:rPr>
                <w:rFonts w:ascii="Arial" w:hAnsi="Arial" w:cs="Arial"/>
              </w:rPr>
              <w:t>Sozialdienst</w:t>
            </w:r>
          </w:p>
          <w:p w14:paraId="7BDC68BD" w14:textId="77777777" w:rsidR="006C3333" w:rsidRPr="00EA258C" w:rsidRDefault="006C3333" w:rsidP="00B37D57">
            <w:pPr>
              <w:pStyle w:val="Kopfzeile"/>
              <w:numPr>
                <w:ilvl w:val="0"/>
                <w:numId w:val="1"/>
              </w:numPr>
              <w:tabs>
                <w:tab w:val="clear" w:pos="4536"/>
                <w:tab w:val="clear" w:pos="9072"/>
              </w:tabs>
              <w:rPr>
                <w:rFonts w:ascii="Arial" w:hAnsi="Arial" w:cs="Arial"/>
              </w:rPr>
            </w:pPr>
            <w:r w:rsidRPr="00EA258C">
              <w:rPr>
                <w:rFonts w:ascii="Arial" w:hAnsi="Arial" w:cs="Arial"/>
              </w:rPr>
              <w:t>Selbsthilfegruppe</w:t>
            </w:r>
          </w:p>
          <w:p w14:paraId="51AB1B63" w14:textId="77777777" w:rsidR="006C3333" w:rsidRPr="00EA258C" w:rsidRDefault="006C3333" w:rsidP="00B37D57">
            <w:pPr>
              <w:pStyle w:val="Kopfzeile"/>
              <w:numPr>
                <w:ilvl w:val="0"/>
                <w:numId w:val="1"/>
              </w:numPr>
              <w:tabs>
                <w:tab w:val="clear" w:pos="4536"/>
                <w:tab w:val="clear" w:pos="9072"/>
              </w:tabs>
              <w:rPr>
                <w:rFonts w:ascii="Arial" w:hAnsi="Arial" w:cs="Arial"/>
              </w:rPr>
            </w:pPr>
            <w:r w:rsidRPr="00EA258C">
              <w:rPr>
                <w:rFonts w:ascii="Arial" w:hAnsi="Arial" w:cs="Arial"/>
              </w:rPr>
              <w:t>Physiotherapie/Krankengymnastik</w:t>
            </w:r>
          </w:p>
          <w:p w14:paraId="2C468134" w14:textId="77777777" w:rsidR="006C3333" w:rsidRPr="00EA258C" w:rsidRDefault="006C3333" w:rsidP="00B37D57">
            <w:pPr>
              <w:pStyle w:val="Kopfzeile"/>
              <w:numPr>
                <w:ilvl w:val="0"/>
                <w:numId w:val="1"/>
              </w:numPr>
              <w:tabs>
                <w:tab w:val="clear" w:pos="4536"/>
                <w:tab w:val="clear" w:pos="9072"/>
              </w:tabs>
              <w:rPr>
                <w:rFonts w:ascii="Arial" w:hAnsi="Arial" w:cs="Arial"/>
              </w:rPr>
            </w:pPr>
            <w:r w:rsidRPr="00EA258C">
              <w:rPr>
                <w:rFonts w:ascii="Arial" w:hAnsi="Arial" w:cs="Arial"/>
              </w:rPr>
              <w:t>Hospiz/Palliativmedizin</w:t>
            </w:r>
          </w:p>
          <w:p w14:paraId="27D7725F" w14:textId="77777777" w:rsidR="006C3333" w:rsidRPr="00EA258C" w:rsidRDefault="006C3333" w:rsidP="00006681">
            <w:pPr>
              <w:numPr>
                <w:ilvl w:val="0"/>
                <w:numId w:val="2"/>
              </w:numPr>
              <w:rPr>
                <w:rFonts w:ascii="Arial" w:hAnsi="Arial" w:cs="Arial"/>
              </w:rPr>
            </w:pPr>
            <w:r w:rsidRPr="00EA258C">
              <w:rPr>
                <w:rFonts w:ascii="Arial" w:hAnsi="Arial" w:cs="Arial"/>
              </w:rPr>
              <w:t>Rehabilitationsmedizin</w:t>
            </w:r>
          </w:p>
          <w:p w14:paraId="0F4B6F1F" w14:textId="77777777" w:rsidR="006C3333" w:rsidRPr="00EA258C" w:rsidRDefault="006C3333" w:rsidP="00FC7500">
            <w:pPr>
              <w:rPr>
                <w:rFonts w:ascii="Arial" w:hAnsi="Arial" w:cs="Arial"/>
              </w:rPr>
            </w:pPr>
          </w:p>
          <w:p w14:paraId="5BF2AC1C" w14:textId="77777777" w:rsidR="006C3333" w:rsidRPr="00EA258C" w:rsidRDefault="006C3333" w:rsidP="00FC7500">
            <w:pPr>
              <w:pStyle w:val="Kopfzeile"/>
              <w:tabs>
                <w:tab w:val="clear" w:pos="4536"/>
                <w:tab w:val="clear" w:pos="9072"/>
              </w:tabs>
              <w:rPr>
                <w:rFonts w:ascii="Arial" w:hAnsi="Arial" w:cs="Arial"/>
              </w:rPr>
            </w:pPr>
            <w:r w:rsidRPr="00EA258C">
              <w:rPr>
                <w:rFonts w:ascii="Arial" w:hAnsi="Arial" w:cs="Arial"/>
              </w:rPr>
              <w:t>Die Vereinbarungen mit den Behandlungspartnern sollen folgende Punkte regeln:</w:t>
            </w:r>
          </w:p>
          <w:p w14:paraId="07C1A2B0" w14:textId="77777777" w:rsidR="006C3333" w:rsidRPr="00EA258C" w:rsidRDefault="006C3333" w:rsidP="00B37D57">
            <w:pPr>
              <w:pStyle w:val="Kopfzeile"/>
              <w:numPr>
                <w:ilvl w:val="0"/>
                <w:numId w:val="1"/>
              </w:numPr>
              <w:tabs>
                <w:tab w:val="clear" w:pos="4536"/>
                <w:tab w:val="clear" w:pos="9072"/>
              </w:tabs>
              <w:rPr>
                <w:rFonts w:ascii="Arial" w:hAnsi="Arial" w:cs="Arial"/>
              </w:rPr>
            </w:pPr>
            <w:r w:rsidRPr="00EA258C">
              <w:rPr>
                <w:rFonts w:ascii="Arial" w:hAnsi="Arial" w:cs="Arial"/>
              </w:rPr>
              <w:t>Mitwirkung an Weiterbildungsmaßnahmen und Öffentlichkeitsarbeit</w:t>
            </w:r>
          </w:p>
          <w:p w14:paraId="2A8AFEB9" w14:textId="77777777" w:rsidR="006C3333" w:rsidRPr="00EA258C" w:rsidRDefault="006C3333" w:rsidP="00B37D57">
            <w:pPr>
              <w:pStyle w:val="Kopfzeile"/>
              <w:numPr>
                <w:ilvl w:val="0"/>
                <w:numId w:val="1"/>
              </w:numPr>
              <w:tabs>
                <w:tab w:val="clear" w:pos="4536"/>
                <w:tab w:val="clear" w:pos="9072"/>
              </w:tabs>
              <w:rPr>
                <w:rFonts w:ascii="Arial" w:hAnsi="Arial" w:cs="Arial"/>
              </w:rPr>
            </w:pPr>
            <w:r w:rsidRPr="00EA258C">
              <w:rPr>
                <w:rFonts w:ascii="Arial" w:hAnsi="Arial" w:cs="Arial"/>
              </w:rPr>
              <w:lastRenderedPageBreak/>
              <w:t>Beschreibung von Zusammenarbeit und Schnittstellen</w:t>
            </w:r>
          </w:p>
          <w:p w14:paraId="315ACF4E" w14:textId="77777777" w:rsidR="006C3333" w:rsidRPr="00EA258C" w:rsidRDefault="006C3333" w:rsidP="00B37D57">
            <w:pPr>
              <w:pStyle w:val="Kopfzeile"/>
              <w:numPr>
                <w:ilvl w:val="0"/>
                <w:numId w:val="1"/>
              </w:numPr>
              <w:tabs>
                <w:tab w:val="clear" w:pos="4536"/>
                <w:tab w:val="clear" w:pos="9072"/>
              </w:tabs>
              <w:rPr>
                <w:rFonts w:ascii="Arial" w:hAnsi="Arial" w:cs="Arial"/>
              </w:rPr>
            </w:pPr>
            <w:r w:rsidRPr="00EA258C">
              <w:rPr>
                <w:rFonts w:ascii="Arial" w:hAnsi="Arial" w:cs="Arial"/>
              </w:rPr>
              <w:t>Art der gegenseitigen Kommunikation</w:t>
            </w:r>
          </w:p>
          <w:p w14:paraId="03CFC3D9" w14:textId="77777777" w:rsidR="006C3333" w:rsidRPr="00EA258C" w:rsidRDefault="006C3333" w:rsidP="00B37D57">
            <w:pPr>
              <w:pStyle w:val="Kopfzeile"/>
              <w:numPr>
                <w:ilvl w:val="0"/>
                <w:numId w:val="1"/>
              </w:numPr>
              <w:tabs>
                <w:tab w:val="clear" w:pos="4536"/>
                <w:tab w:val="clear" w:pos="9072"/>
              </w:tabs>
              <w:rPr>
                <w:rFonts w:ascii="Arial" w:hAnsi="Arial" w:cs="Arial"/>
              </w:rPr>
            </w:pPr>
            <w:r w:rsidRPr="00EA258C">
              <w:rPr>
                <w:rFonts w:ascii="Arial" w:hAnsi="Arial" w:cs="Arial"/>
              </w:rPr>
              <w:t>Einhaltung der Schweigepflicht</w:t>
            </w:r>
          </w:p>
        </w:tc>
        <w:tc>
          <w:tcPr>
            <w:tcW w:w="4536" w:type="dxa"/>
          </w:tcPr>
          <w:p w14:paraId="54990D82" w14:textId="77777777" w:rsidR="006C3333" w:rsidRPr="00EA258C" w:rsidRDefault="006C3333" w:rsidP="004876B2">
            <w:pPr>
              <w:pStyle w:val="Kopfzeile"/>
              <w:tabs>
                <w:tab w:val="clear" w:pos="4536"/>
                <w:tab w:val="clear" w:pos="9072"/>
              </w:tabs>
              <w:rPr>
                <w:rFonts w:ascii="Arial" w:hAnsi="Arial" w:cs="Arial"/>
              </w:rPr>
            </w:pPr>
          </w:p>
        </w:tc>
        <w:tc>
          <w:tcPr>
            <w:tcW w:w="425" w:type="dxa"/>
          </w:tcPr>
          <w:p w14:paraId="0EA81E7A" w14:textId="77777777" w:rsidR="006C3333" w:rsidRPr="00EA258C" w:rsidRDefault="006C3333" w:rsidP="00FC7500">
            <w:pPr>
              <w:ind w:left="23"/>
              <w:rPr>
                <w:rFonts w:ascii="Arial" w:hAnsi="Arial" w:cs="Arial"/>
              </w:rPr>
            </w:pPr>
          </w:p>
        </w:tc>
      </w:tr>
      <w:tr w:rsidR="006C3333" w:rsidRPr="00EA258C" w14:paraId="3C0A3718" w14:textId="77777777" w:rsidTr="004E3681">
        <w:tc>
          <w:tcPr>
            <w:tcW w:w="779" w:type="dxa"/>
            <w:tcBorders>
              <w:top w:val="single" w:sz="4" w:space="0" w:color="auto"/>
              <w:left w:val="single" w:sz="4" w:space="0" w:color="auto"/>
              <w:bottom w:val="single" w:sz="4" w:space="0" w:color="auto"/>
              <w:right w:val="single" w:sz="4" w:space="0" w:color="auto"/>
            </w:tcBorders>
          </w:tcPr>
          <w:p w14:paraId="1415BB48" w14:textId="77777777" w:rsidR="006C3333" w:rsidRPr="00EA258C" w:rsidRDefault="006C3333" w:rsidP="00FC7500">
            <w:pPr>
              <w:rPr>
                <w:rFonts w:ascii="Arial" w:hAnsi="Arial" w:cs="Arial"/>
              </w:rPr>
            </w:pPr>
            <w:r w:rsidRPr="00EA258C">
              <w:rPr>
                <w:rFonts w:ascii="Arial" w:hAnsi="Arial" w:cs="Arial"/>
              </w:rPr>
              <w:t>1.1.6</w:t>
            </w:r>
          </w:p>
        </w:tc>
        <w:tc>
          <w:tcPr>
            <w:tcW w:w="4536" w:type="dxa"/>
            <w:tcBorders>
              <w:top w:val="single" w:sz="4" w:space="0" w:color="auto"/>
              <w:left w:val="single" w:sz="4" w:space="0" w:color="auto"/>
              <w:bottom w:val="single" w:sz="4" w:space="0" w:color="auto"/>
              <w:right w:val="single" w:sz="4" w:space="0" w:color="auto"/>
            </w:tcBorders>
          </w:tcPr>
          <w:p w14:paraId="20BE6657" w14:textId="77777777" w:rsidR="006C3333" w:rsidRPr="00EA258C" w:rsidRDefault="006C3333" w:rsidP="00FC7500">
            <w:pPr>
              <w:pStyle w:val="Kopfzeile"/>
              <w:rPr>
                <w:rFonts w:ascii="Arial" w:hAnsi="Arial" w:cs="Arial"/>
              </w:rPr>
            </w:pPr>
            <w:r w:rsidRPr="00EA258C">
              <w:rPr>
                <w:rFonts w:ascii="Arial" w:hAnsi="Arial" w:cs="Arial"/>
              </w:rPr>
              <w:t>Ansprechpartner des Prostatakrebszentrums:</w:t>
            </w:r>
          </w:p>
          <w:p w14:paraId="4368DF63" w14:textId="77777777" w:rsidR="006C3333" w:rsidRPr="00EA258C" w:rsidRDefault="006C3333" w:rsidP="00FC7500">
            <w:pPr>
              <w:pStyle w:val="Kopfzeile"/>
              <w:rPr>
                <w:rFonts w:ascii="Arial" w:hAnsi="Arial" w:cs="Arial"/>
              </w:rPr>
            </w:pPr>
            <w:r w:rsidRPr="00EA258C">
              <w:rPr>
                <w:rFonts w:ascii="Arial" w:hAnsi="Arial" w:cs="Arial"/>
              </w:rPr>
              <w:t>Die Ansprechpartner des Prostatakrebszentrums am Klinikstandort sowie für die einzelnen Kooperationspartner sind namentlich zu benennen und bekannt zu geben (z.B. im Internet). In ärztlichen Bereichen müssen die Verantwortlichkeiten auf Facharztniveau definiert sein.</w:t>
            </w:r>
          </w:p>
          <w:p w14:paraId="294EB341" w14:textId="77777777" w:rsidR="006C3333" w:rsidRPr="00EA258C" w:rsidRDefault="006C3333" w:rsidP="00FC7500">
            <w:pPr>
              <w:pStyle w:val="Kopfzeile"/>
              <w:rPr>
                <w:rFonts w:ascii="Arial" w:hAnsi="Arial" w:cs="Arial"/>
              </w:rPr>
            </w:pPr>
          </w:p>
          <w:p w14:paraId="4B3F99BB" w14:textId="77777777" w:rsidR="006C3333" w:rsidRPr="00EA258C" w:rsidRDefault="006C3333" w:rsidP="00FC7500">
            <w:pPr>
              <w:pStyle w:val="Kopfzeile"/>
              <w:rPr>
                <w:rFonts w:ascii="Arial" w:hAnsi="Arial" w:cs="Arial"/>
              </w:rPr>
            </w:pPr>
            <w:r w:rsidRPr="00EA258C">
              <w:rPr>
                <w:rFonts w:ascii="Arial" w:hAnsi="Arial" w:cs="Arial"/>
              </w:rPr>
              <w:t xml:space="preserve">Leistungserbringer und sonstige Behandlungspartner, welche eine Zusammenarbeit mit dem Zentrum schriftlich vereinbart haben, werden als Kooperationspartner des Zentrums bezeichnet. Liegt eine solche schriftliche Vereinbarung </w:t>
            </w:r>
            <w:r w:rsidRPr="00EA258C">
              <w:rPr>
                <w:rFonts w:ascii="Arial" w:hAnsi="Arial" w:cs="Arial"/>
                <w:u w:val="single"/>
              </w:rPr>
              <w:t>nicht</w:t>
            </w:r>
            <w:r w:rsidRPr="00EA258C">
              <w:rPr>
                <w:rFonts w:ascii="Arial" w:hAnsi="Arial" w:cs="Arial"/>
              </w:rPr>
              <w:t xml:space="preserve"> vor, können von diesen Leistungserbringern und Behandlungspartnern auch Patienten des Zentrums versorgt werden. Jedoch dürfen sich diese nicht als Kooperationspartner bzw. Teil des zertifizierten Zentrums bezeichnen.</w:t>
            </w:r>
          </w:p>
        </w:tc>
        <w:tc>
          <w:tcPr>
            <w:tcW w:w="4536" w:type="dxa"/>
            <w:tcBorders>
              <w:top w:val="single" w:sz="4" w:space="0" w:color="auto"/>
              <w:left w:val="single" w:sz="4" w:space="0" w:color="auto"/>
              <w:bottom w:val="single" w:sz="4" w:space="0" w:color="auto"/>
              <w:right w:val="single" w:sz="4" w:space="0" w:color="auto"/>
            </w:tcBorders>
          </w:tcPr>
          <w:p w14:paraId="61F981F5" w14:textId="77777777" w:rsidR="006C3333" w:rsidRPr="00EA258C" w:rsidRDefault="006C3333" w:rsidP="006C3333">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BFB8AD7" w14:textId="77777777" w:rsidR="006C3333" w:rsidRPr="00EA258C" w:rsidRDefault="006C3333" w:rsidP="00FC7500">
            <w:pPr>
              <w:ind w:left="23"/>
              <w:rPr>
                <w:rFonts w:ascii="Arial" w:hAnsi="Arial" w:cs="Arial"/>
              </w:rPr>
            </w:pPr>
          </w:p>
        </w:tc>
      </w:tr>
      <w:tr w:rsidR="004E3681" w:rsidRPr="00EA258C" w14:paraId="007D2802" w14:textId="77777777" w:rsidTr="004E3681">
        <w:trPr>
          <w:cantSplit/>
        </w:trPr>
        <w:tc>
          <w:tcPr>
            <w:tcW w:w="779" w:type="dxa"/>
            <w:tcBorders>
              <w:top w:val="single" w:sz="4" w:space="0" w:color="auto"/>
              <w:left w:val="single" w:sz="4" w:space="0" w:color="auto"/>
              <w:bottom w:val="single" w:sz="4" w:space="0" w:color="auto"/>
              <w:right w:val="single" w:sz="4" w:space="0" w:color="auto"/>
            </w:tcBorders>
          </w:tcPr>
          <w:p w14:paraId="6EF05727" w14:textId="77777777" w:rsidR="004E3681" w:rsidRPr="00EA258C" w:rsidRDefault="004E3681" w:rsidP="004E3681">
            <w:pPr>
              <w:rPr>
                <w:rFonts w:ascii="Arial" w:hAnsi="Arial" w:cs="Arial"/>
              </w:rPr>
            </w:pPr>
            <w:r w:rsidRPr="00EA258C">
              <w:rPr>
                <w:rFonts w:ascii="Arial" w:hAnsi="Arial" w:cs="Arial"/>
              </w:rPr>
              <w:t>1.1.7</w:t>
            </w:r>
          </w:p>
        </w:tc>
        <w:tc>
          <w:tcPr>
            <w:tcW w:w="4536" w:type="dxa"/>
            <w:tcBorders>
              <w:top w:val="single" w:sz="4" w:space="0" w:color="auto"/>
              <w:left w:val="single" w:sz="4" w:space="0" w:color="auto"/>
              <w:bottom w:val="single" w:sz="4" w:space="0" w:color="auto"/>
              <w:right w:val="single" w:sz="4" w:space="0" w:color="auto"/>
            </w:tcBorders>
          </w:tcPr>
          <w:p w14:paraId="445E27C7" w14:textId="77777777" w:rsidR="004E3681" w:rsidRPr="00B14C20" w:rsidRDefault="00D006A3" w:rsidP="004E3681">
            <w:pPr>
              <w:pStyle w:val="Kopfzeile"/>
              <w:rPr>
                <w:rFonts w:ascii="Arial" w:hAnsi="Arial" w:cs="Arial"/>
                <w:strike/>
                <w:highlight w:val="cyan"/>
              </w:rPr>
            </w:pPr>
            <w:r w:rsidRPr="00EA258C">
              <w:rPr>
                <w:rFonts w:ascii="Arial" w:hAnsi="Arial" w:cs="Arial"/>
              </w:rPr>
              <w:t xml:space="preserve">Der / die Träger des Prostatakrebszentrums stellen ausreichende finanzielle Mittel / Ressourcen zur Verfügung, um die personellen, räumlichen und sachlichen Anforderungen zu erfüllen </w:t>
            </w:r>
            <w:r w:rsidRPr="00B14C20">
              <w:rPr>
                <w:rFonts w:ascii="Arial" w:hAnsi="Arial" w:cs="Arial"/>
                <w:strike/>
                <w:highlight w:val="cyan"/>
              </w:rPr>
              <w:t>(Finanzplan und Controlling-Bericht müssen vorgelegt werden).</w:t>
            </w:r>
          </w:p>
          <w:p w14:paraId="6B28CB71" w14:textId="77777777" w:rsidR="00D006A3" w:rsidRPr="00B14C20" w:rsidRDefault="00D006A3" w:rsidP="004E3681">
            <w:pPr>
              <w:pStyle w:val="Kopfzeile"/>
              <w:rPr>
                <w:rFonts w:ascii="Arial" w:hAnsi="Arial" w:cs="Arial"/>
                <w:strike/>
                <w:highlight w:val="cyan"/>
              </w:rPr>
            </w:pPr>
          </w:p>
          <w:p w14:paraId="154C5F4B" w14:textId="14EC8E02" w:rsidR="00D006A3" w:rsidRPr="00EA258C" w:rsidRDefault="00D006A3" w:rsidP="004E3681">
            <w:pPr>
              <w:pStyle w:val="Kopfzeile"/>
              <w:rPr>
                <w:rFonts w:ascii="Arial" w:hAnsi="Arial" w:cs="Arial"/>
              </w:rPr>
            </w:pPr>
            <w:r w:rsidRPr="00B14C20">
              <w:rPr>
                <w:rFonts w:ascii="Arial" w:hAnsi="Arial" w:cs="Arial"/>
                <w:sz w:val="15"/>
                <w:szCs w:val="15"/>
                <w:highlight w:val="cyan"/>
              </w:rPr>
              <w:t>Farblegende: Ergänzung gegenüber Version vom 14.07.2016</w:t>
            </w:r>
          </w:p>
        </w:tc>
        <w:tc>
          <w:tcPr>
            <w:tcW w:w="4536" w:type="dxa"/>
            <w:tcBorders>
              <w:top w:val="single" w:sz="4" w:space="0" w:color="auto"/>
              <w:left w:val="single" w:sz="4" w:space="0" w:color="auto"/>
              <w:bottom w:val="single" w:sz="4" w:space="0" w:color="auto"/>
              <w:right w:val="single" w:sz="4" w:space="0" w:color="auto"/>
            </w:tcBorders>
          </w:tcPr>
          <w:p w14:paraId="2DF077EB" w14:textId="647B7486" w:rsidR="004E3681" w:rsidRPr="00EA258C" w:rsidRDefault="004E3681" w:rsidP="004E368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D354AA2" w14:textId="77777777" w:rsidR="004E3681" w:rsidRPr="00EA258C" w:rsidRDefault="004E3681" w:rsidP="004E3681">
            <w:pPr>
              <w:ind w:left="23"/>
              <w:rPr>
                <w:rFonts w:ascii="Arial" w:hAnsi="Arial" w:cs="Arial"/>
              </w:rPr>
            </w:pPr>
          </w:p>
        </w:tc>
      </w:tr>
      <w:tr w:rsidR="004E3681" w:rsidRPr="00EA258C" w14:paraId="5E59A089" w14:textId="77777777" w:rsidTr="004E3681">
        <w:trPr>
          <w:cantSplit/>
        </w:trPr>
        <w:tc>
          <w:tcPr>
            <w:tcW w:w="779" w:type="dxa"/>
            <w:tcBorders>
              <w:top w:val="single" w:sz="4" w:space="0" w:color="auto"/>
              <w:left w:val="single" w:sz="4" w:space="0" w:color="auto"/>
              <w:bottom w:val="single" w:sz="4" w:space="0" w:color="auto"/>
              <w:right w:val="single" w:sz="4" w:space="0" w:color="auto"/>
            </w:tcBorders>
          </w:tcPr>
          <w:p w14:paraId="5C7491A4" w14:textId="77777777" w:rsidR="004E3681" w:rsidRPr="00EA258C" w:rsidRDefault="004E3681" w:rsidP="004E3681">
            <w:pPr>
              <w:rPr>
                <w:rFonts w:ascii="Arial" w:hAnsi="Arial" w:cs="Arial"/>
              </w:rPr>
            </w:pPr>
            <w:r w:rsidRPr="00EA258C">
              <w:rPr>
                <w:rFonts w:ascii="Arial" w:hAnsi="Arial" w:cs="Arial"/>
              </w:rPr>
              <w:t>1.1.8</w:t>
            </w:r>
          </w:p>
        </w:tc>
        <w:tc>
          <w:tcPr>
            <w:tcW w:w="4536" w:type="dxa"/>
            <w:tcBorders>
              <w:top w:val="single" w:sz="4" w:space="0" w:color="auto"/>
              <w:left w:val="single" w:sz="4" w:space="0" w:color="auto"/>
              <w:bottom w:val="single" w:sz="4" w:space="0" w:color="auto"/>
              <w:right w:val="single" w:sz="4" w:space="0" w:color="auto"/>
            </w:tcBorders>
          </w:tcPr>
          <w:p w14:paraId="7F043444" w14:textId="77777777" w:rsidR="004E3681" w:rsidRPr="00EA258C" w:rsidRDefault="004E3681" w:rsidP="004E3681">
            <w:pPr>
              <w:pStyle w:val="Kopfzeile"/>
              <w:rPr>
                <w:rFonts w:ascii="Arial" w:hAnsi="Arial" w:cs="Arial"/>
              </w:rPr>
            </w:pPr>
            <w:r w:rsidRPr="00EA258C">
              <w:rPr>
                <w:rFonts w:ascii="Arial" w:hAnsi="Arial" w:cs="Arial"/>
              </w:rPr>
              <w:t>Es müssen übergeordnete Patientenpfade definiert sein, in denen sich die relevanten medizinischen Leitlinien abbilden.</w:t>
            </w:r>
          </w:p>
          <w:p w14:paraId="5F560B63" w14:textId="77777777" w:rsidR="004E3681" w:rsidRPr="00EA258C" w:rsidRDefault="004E3681" w:rsidP="004E3681">
            <w:pPr>
              <w:pStyle w:val="Kopfzeile"/>
              <w:rPr>
                <w:rFonts w:ascii="Arial" w:hAnsi="Arial" w:cs="Arial"/>
              </w:rPr>
            </w:pPr>
            <w:r w:rsidRPr="00EA258C">
              <w:rPr>
                <w:rFonts w:ascii="Arial" w:hAnsi="Arial" w:cs="Arial"/>
              </w:rPr>
              <w:t>Die Patientenpfade berücksichtigen die Interdisziplinarität des Zentrums und die Vernetzung mit den Niedergelassenen.</w:t>
            </w:r>
          </w:p>
          <w:p w14:paraId="02FFCA62" w14:textId="77777777" w:rsidR="004E3681" w:rsidRPr="00EA258C" w:rsidRDefault="004E3681" w:rsidP="004E3681">
            <w:pPr>
              <w:pStyle w:val="Kopfzeile"/>
              <w:rPr>
                <w:rFonts w:ascii="Arial" w:hAnsi="Arial" w:cs="Arial"/>
              </w:rPr>
            </w:pPr>
            <w:r w:rsidRPr="00EA258C">
              <w:rPr>
                <w:rFonts w:ascii="Arial" w:hAnsi="Arial" w:cs="Arial"/>
              </w:rPr>
              <w:t>Pfade sind festzulegen für:</w:t>
            </w:r>
          </w:p>
          <w:p w14:paraId="2A03B6EB" w14:textId="77777777" w:rsidR="004E3681" w:rsidRPr="00EA258C" w:rsidRDefault="004E3681" w:rsidP="004E3681">
            <w:pPr>
              <w:pStyle w:val="Kopfzeile"/>
              <w:numPr>
                <w:ilvl w:val="0"/>
                <w:numId w:val="3"/>
              </w:numPr>
              <w:tabs>
                <w:tab w:val="clear" w:pos="4536"/>
                <w:tab w:val="clear" w:pos="9072"/>
              </w:tabs>
              <w:rPr>
                <w:rFonts w:ascii="Arial" w:hAnsi="Arial" w:cs="Arial"/>
              </w:rPr>
            </w:pPr>
            <w:r w:rsidRPr="00EA258C">
              <w:rPr>
                <w:rFonts w:ascii="Arial" w:hAnsi="Arial" w:cs="Arial"/>
              </w:rPr>
              <w:t>Vorsorge und Diagnostik</w:t>
            </w:r>
          </w:p>
          <w:p w14:paraId="6B8D1A61" w14:textId="77777777" w:rsidR="004E3681" w:rsidRPr="00EA258C" w:rsidRDefault="004E3681" w:rsidP="004E3681">
            <w:pPr>
              <w:pStyle w:val="Kopfzeile"/>
              <w:numPr>
                <w:ilvl w:val="0"/>
                <w:numId w:val="3"/>
              </w:numPr>
              <w:tabs>
                <w:tab w:val="clear" w:pos="4536"/>
                <w:tab w:val="clear" w:pos="9072"/>
              </w:tabs>
              <w:rPr>
                <w:rFonts w:ascii="Arial" w:hAnsi="Arial" w:cs="Arial"/>
              </w:rPr>
            </w:pPr>
            <w:r w:rsidRPr="00EA258C">
              <w:rPr>
                <w:rFonts w:ascii="Arial" w:hAnsi="Arial" w:cs="Arial"/>
              </w:rPr>
              <w:t>Therapie</w:t>
            </w:r>
          </w:p>
          <w:p w14:paraId="1F39F73F" w14:textId="77777777" w:rsidR="004E3681" w:rsidRPr="00EA258C" w:rsidRDefault="004E3681" w:rsidP="004E3681">
            <w:pPr>
              <w:pStyle w:val="Kopfzeile"/>
              <w:numPr>
                <w:ilvl w:val="0"/>
                <w:numId w:val="3"/>
              </w:numPr>
              <w:tabs>
                <w:tab w:val="clear" w:pos="4536"/>
                <w:tab w:val="clear" w:pos="9072"/>
              </w:tabs>
              <w:rPr>
                <w:rFonts w:ascii="Arial" w:hAnsi="Arial" w:cs="Arial"/>
              </w:rPr>
            </w:pPr>
            <w:r w:rsidRPr="00EA258C">
              <w:rPr>
                <w:rFonts w:ascii="Arial" w:hAnsi="Arial" w:cs="Arial"/>
              </w:rPr>
              <w:t>Nachsorge</w:t>
            </w:r>
          </w:p>
          <w:p w14:paraId="0DCEF70B" w14:textId="77777777" w:rsidR="004E3681" w:rsidRPr="00EA258C" w:rsidRDefault="004E3681" w:rsidP="004E3681">
            <w:pPr>
              <w:pStyle w:val="Kopfzeile"/>
              <w:numPr>
                <w:ilvl w:val="0"/>
                <w:numId w:val="3"/>
              </w:numPr>
              <w:tabs>
                <w:tab w:val="clear" w:pos="4536"/>
                <w:tab w:val="clear" w:pos="9072"/>
              </w:tabs>
              <w:rPr>
                <w:rFonts w:ascii="Arial" w:hAnsi="Arial" w:cs="Arial"/>
              </w:rPr>
            </w:pPr>
            <w:r w:rsidRPr="00EA258C">
              <w:rPr>
                <w:rFonts w:ascii="Arial" w:hAnsi="Arial" w:cs="Arial"/>
              </w:rPr>
              <w:t>Rehabilitation</w:t>
            </w:r>
          </w:p>
          <w:p w14:paraId="57E81B97" w14:textId="77777777" w:rsidR="004E3681" w:rsidRPr="00EA258C" w:rsidRDefault="004E3681" w:rsidP="004E3681">
            <w:pPr>
              <w:pStyle w:val="Kopfzeile"/>
              <w:numPr>
                <w:ilvl w:val="0"/>
                <w:numId w:val="3"/>
              </w:numPr>
              <w:tabs>
                <w:tab w:val="clear" w:pos="4536"/>
                <w:tab w:val="clear" w:pos="9072"/>
              </w:tabs>
              <w:rPr>
                <w:rFonts w:ascii="Arial" w:hAnsi="Arial" w:cs="Arial"/>
              </w:rPr>
            </w:pPr>
            <w:proofErr w:type="spellStart"/>
            <w:r w:rsidRPr="00EA258C">
              <w:rPr>
                <w:rFonts w:ascii="Arial" w:hAnsi="Arial" w:cs="Arial"/>
              </w:rPr>
              <w:t>Palliation</w:t>
            </w:r>
            <w:proofErr w:type="spellEnd"/>
          </w:p>
          <w:p w14:paraId="7E774B57" w14:textId="77777777" w:rsidR="004E3681" w:rsidRPr="00EA258C" w:rsidRDefault="004E3681" w:rsidP="004E3681">
            <w:pPr>
              <w:pStyle w:val="Kopfzeile"/>
              <w:tabs>
                <w:tab w:val="clear" w:pos="4536"/>
                <w:tab w:val="clear" w:pos="9072"/>
              </w:tabs>
              <w:rPr>
                <w:rFonts w:ascii="Arial" w:hAnsi="Arial" w:cs="Arial"/>
              </w:rPr>
            </w:pPr>
            <w:r w:rsidRPr="00EA258C">
              <w:rPr>
                <w:rFonts w:ascii="Arial" w:hAnsi="Arial" w:cs="Arial"/>
              </w:rPr>
              <w:t>Patientenpfade können z.B. zusammenfassend in einem QM-Handbuch beschrieben werden.</w:t>
            </w:r>
          </w:p>
        </w:tc>
        <w:tc>
          <w:tcPr>
            <w:tcW w:w="4536" w:type="dxa"/>
            <w:tcBorders>
              <w:top w:val="single" w:sz="4" w:space="0" w:color="auto"/>
              <w:left w:val="single" w:sz="4" w:space="0" w:color="auto"/>
              <w:bottom w:val="single" w:sz="4" w:space="0" w:color="auto"/>
              <w:right w:val="single" w:sz="4" w:space="0" w:color="auto"/>
            </w:tcBorders>
          </w:tcPr>
          <w:p w14:paraId="4192407E" w14:textId="77777777" w:rsidR="004E3681" w:rsidRPr="00EA258C" w:rsidRDefault="004E3681" w:rsidP="004E3681">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2C0ED3A" w14:textId="77777777" w:rsidR="004E3681" w:rsidRPr="00EA258C" w:rsidRDefault="004E3681" w:rsidP="004E3681">
            <w:pPr>
              <w:ind w:left="23"/>
              <w:rPr>
                <w:rFonts w:ascii="Arial" w:hAnsi="Arial" w:cs="Arial"/>
              </w:rPr>
            </w:pPr>
          </w:p>
        </w:tc>
      </w:tr>
      <w:tr w:rsidR="004E3681" w:rsidRPr="00EA258C" w14:paraId="0655C40E" w14:textId="77777777" w:rsidTr="004E3681">
        <w:tc>
          <w:tcPr>
            <w:tcW w:w="779" w:type="dxa"/>
            <w:tcBorders>
              <w:top w:val="single" w:sz="4" w:space="0" w:color="auto"/>
              <w:left w:val="single" w:sz="4" w:space="0" w:color="auto"/>
              <w:bottom w:val="single" w:sz="4" w:space="0" w:color="auto"/>
              <w:right w:val="single" w:sz="4" w:space="0" w:color="auto"/>
            </w:tcBorders>
          </w:tcPr>
          <w:p w14:paraId="2F709923" w14:textId="77777777" w:rsidR="004E3681" w:rsidRPr="00EA258C" w:rsidRDefault="004E3681" w:rsidP="004E3681">
            <w:pPr>
              <w:rPr>
                <w:rFonts w:ascii="Arial" w:hAnsi="Arial" w:cs="Arial"/>
              </w:rPr>
            </w:pPr>
            <w:r w:rsidRPr="00EA258C">
              <w:rPr>
                <w:rFonts w:ascii="Arial" w:hAnsi="Arial" w:cs="Arial"/>
              </w:rPr>
              <w:t>1.1.9</w:t>
            </w:r>
          </w:p>
        </w:tc>
        <w:tc>
          <w:tcPr>
            <w:tcW w:w="4536" w:type="dxa"/>
            <w:tcBorders>
              <w:top w:val="single" w:sz="4" w:space="0" w:color="auto"/>
              <w:left w:val="single" w:sz="4" w:space="0" w:color="auto"/>
              <w:bottom w:val="single" w:sz="4" w:space="0" w:color="auto"/>
              <w:right w:val="single" w:sz="4" w:space="0" w:color="auto"/>
            </w:tcBorders>
          </w:tcPr>
          <w:p w14:paraId="0DAFA6BD" w14:textId="77777777" w:rsidR="004E3681" w:rsidRPr="00EA258C" w:rsidRDefault="004E3681" w:rsidP="004E3681">
            <w:pPr>
              <w:pStyle w:val="Kopfzeile"/>
              <w:rPr>
                <w:rFonts w:ascii="Arial" w:hAnsi="Arial" w:cs="Arial"/>
              </w:rPr>
            </w:pPr>
            <w:r w:rsidRPr="00EA258C">
              <w:rPr>
                <w:rFonts w:ascii="Arial" w:hAnsi="Arial" w:cs="Arial"/>
              </w:rPr>
              <w:t>Nachweis QM-System</w:t>
            </w:r>
          </w:p>
          <w:p w14:paraId="269C5E07" w14:textId="6204B084" w:rsidR="004E3681" w:rsidRPr="00EA258C" w:rsidRDefault="004E3681" w:rsidP="004E3681">
            <w:pPr>
              <w:pStyle w:val="Kopfzeile"/>
              <w:numPr>
                <w:ilvl w:val="0"/>
                <w:numId w:val="3"/>
              </w:numPr>
              <w:tabs>
                <w:tab w:val="clear" w:pos="4536"/>
                <w:tab w:val="clear" w:pos="9072"/>
              </w:tabs>
              <w:rPr>
                <w:rFonts w:ascii="Arial" w:hAnsi="Arial" w:cs="Arial"/>
              </w:rPr>
            </w:pPr>
            <w:r w:rsidRPr="00EA258C">
              <w:rPr>
                <w:rFonts w:ascii="Arial" w:hAnsi="Arial" w:cs="Arial"/>
              </w:rPr>
              <w:t xml:space="preserve">Die Urologie als Leistungserbringer I </w:t>
            </w:r>
            <w:proofErr w:type="spellStart"/>
            <w:r w:rsidRPr="00B14C20">
              <w:rPr>
                <w:rFonts w:ascii="Arial" w:hAnsi="Arial" w:cs="Arial"/>
                <w:strike/>
                <w:highlight w:val="cyan"/>
              </w:rPr>
              <w:t>hat</w:t>
            </w:r>
            <w:r w:rsidR="00885BF6" w:rsidRPr="00B14C20">
              <w:rPr>
                <w:rFonts w:ascii="Arial" w:hAnsi="Arial" w:cs="Arial"/>
                <w:highlight w:val="cyan"/>
              </w:rPr>
              <w:t>sollte</w:t>
            </w:r>
            <w:proofErr w:type="spellEnd"/>
            <w:r w:rsidRPr="00EA258C">
              <w:rPr>
                <w:rFonts w:ascii="Arial" w:hAnsi="Arial" w:cs="Arial"/>
              </w:rPr>
              <w:t xml:space="preserve"> ein zertifiziertes QM-System nach</w:t>
            </w:r>
            <w:r w:rsidRPr="00B14C20">
              <w:rPr>
                <w:rFonts w:ascii="Arial" w:hAnsi="Arial" w:cs="Arial"/>
                <w:strike/>
                <w:highlight w:val="cyan"/>
              </w:rPr>
              <w:t>zu</w:t>
            </w:r>
            <w:r w:rsidRPr="00EA258C">
              <w:rPr>
                <w:rFonts w:ascii="Arial" w:hAnsi="Arial" w:cs="Arial"/>
              </w:rPr>
              <w:t>weisen.</w:t>
            </w:r>
          </w:p>
          <w:p w14:paraId="57D00351" w14:textId="78B7846F" w:rsidR="004E3681" w:rsidRPr="00EA258C" w:rsidRDefault="004E3681" w:rsidP="004E3681">
            <w:pPr>
              <w:pStyle w:val="Kopfzeile"/>
              <w:numPr>
                <w:ilvl w:val="0"/>
                <w:numId w:val="3"/>
              </w:numPr>
              <w:tabs>
                <w:tab w:val="clear" w:pos="4536"/>
                <w:tab w:val="clear" w:pos="9072"/>
              </w:tabs>
              <w:rPr>
                <w:rFonts w:ascii="Arial" w:hAnsi="Arial" w:cs="Arial"/>
              </w:rPr>
            </w:pPr>
            <w:r w:rsidRPr="00EA258C">
              <w:rPr>
                <w:rFonts w:ascii="Arial" w:hAnsi="Arial" w:cs="Arial"/>
              </w:rPr>
              <w:t xml:space="preserve">Sofern die Strahlentherapie als Leistungserbringer I eine aktive Leitungs-/ Steuerungsfunktion wahrnimmt, </w:t>
            </w:r>
            <w:r w:rsidRPr="00B14C20">
              <w:rPr>
                <w:rFonts w:ascii="Arial" w:hAnsi="Arial" w:cs="Arial"/>
                <w:strike/>
                <w:highlight w:val="cyan"/>
              </w:rPr>
              <w:t>muss</w:t>
            </w:r>
            <w:r w:rsidR="00885BF6" w:rsidRPr="00B14C20">
              <w:rPr>
                <w:rFonts w:ascii="Arial" w:hAnsi="Arial" w:cs="Arial"/>
                <w:highlight w:val="cyan"/>
              </w:rPr>
              <w:t>sollte</w:t>
            </w:r>
            <w:r w:rsidRPr="00EA258C">
              <w:rPr>
                <w:rFonts w:ascii="Arial" w:hAnsi="Arial" w:cs="Arial"/>
              </w:rPr>
              <w:t xml:space="preserve"> die Strahlentherapie ebenfalls ein zertifiziertes QM-System nachweisen.</w:t>
            </w:r>
          </w:p>
          <w:p w14:paraId="621C0CEC" w14:textId="77777777" w:rsidR="004E3681" w:rsidRPr="00EA258C" w:rsidRDefault="004E3681" w:rsidP="004E3681">
            <w:pPr>
              <w:pStyle w:val="Kopfzeile"/>
              <w:numPr>
                <w:ilvl w:val="0"/>
                <w:numId w:val="3"/>
              </w:numPr>
              <w:tabs>
                <w:tab w:val="clear" w:pos="4536"/>
                <w:tab w:val="clear" w:pos="9072"/>
              </w:tabs>
              <w:rPr>
                <w:rFonts w:ascii="Arial" w:hAnsi="Arial" w:cs="Arial"/>
              </w:rPr>
            </w:pPr>
            <w:r w:rsidRPr="00EA258C">
              <w:rPr>
                <w:rFonts w:ascii="Arial" w:hAnsi="Arial" w:cs="Arial"/>
              </w:rPr>
              <w:t xml:space="preserve">Anerkannte QM-Zertifizierungen sind ISO 9001, KTQ, </w:t>
            </w:r>
            <w:proofErr w:type="spellStart"/>
            <w:r w:rsidRPr="00EA258C">
              <w:rPr>
                <w:rFonts w:ascii="Arial" w:hAnsi="Arial" w:cs="Arial"/>
              </w:rPr>
              <w:t>proCum</w:t>
            </w:r>
            <w:proofErr w:type="spellEnd"/>
            <w:r w:rsidRPr="00EA258C">
              <w:rPr>
                <w:rFonts w:ascii="Arial" w:hAnsi="Arial" w:cs="Arial"/>
              </w:rPr>
              <w:t xml:space="preserve"> </w:t>
            </w:r>
            <w:proofErr w:type="spellStart"/>
            <w:r w:rsidRPr="00EA258C">
              <w:rPr>
                <w:rFonts w:ascii="Arial" w:hAnsi="Arial" w:cs="Arial"/>
              </w:rPr>
              <w:t>Cert</w:t>
            </w:r>
            <w:proofErr w:type="spellEnd"/>
            <w:r w:rsidRPr="00EA258C">
              <w:rPr>
                <w:rFonts w:ascii="Arial" w:hAnsi="Arial" w:cs="Arial"/>
              </w:rPr>
              <w:t xml:space="preserve"> und Joint </w:t>
            </w:r>
            <w:proofErr w:type="spellStart"/>
            <w:r w:rsidRPr="00EA258C">
              <w:rPr>
                <w:rFonts w:ascii="Arial" w:hAnsi="Arial" w:cs="Arial"/>
              </w:rPr>
              <w:t>Commission</w:t>
            </w:r>
            <w:proofErr w:type="spellEnd"/>
            <w:r w:rsidRPr="00EA258C">
              <w:rPr>
                <w:rFonts w:ascii="Arial" w:hAnsi="Arial" w:cs="Arial"/>
              </w:rPr>
              <w:t>.</w:t>
            </w:r>
          </w:p>
          <w:p w14:paraId="7419A120" w14:textId="77777777" w:rsidR="004E3681" w:rsidRDefault="004E3681" w:rsidP="004E3681">
            <w:pPr>
              <w:pStyle w:val="Kopfzeile"/>
              <w:numPr>
                <w:ilvl w:val="0"/>
                <w:numId w:val="38"/>
              </w:numPr>
              <w:tabs>
                <w:tab w:val="clear" w:pos="4536"/>
                <w:tab w:val="clear" w:pos="9072"/>
              </w:tabs>
              <w:rPr>
                <w:rFonts w:ascii="Arial" w:hAnsi="Arial" w:cs="Arial"/>
              </w:rPr>
            </w:pPr>
            <w:r w:rsidRPr="00EA258C">
              <w:rPr>
                <w:rFonts w:ascii="Arial" w:hAnsi="Arial" w:cs="Arial"/>
              </w:rPr>
              <w:t>Geltungsbereich QM-Zertifizierung</w:t>
            </w:r>
            <w:r w:rsidRPr="00EA258C">
              <w:rPr>
                <w:rFonts w:ascii="Arial" w:hAnsi="Arial" w:cs="Arial"/>
              </w:rPr>
              <w:br/>
              <w:t xml:space="preserve">Das QM-System muss nicht die komplette </w:t>
            </w:r>
            <w:r w:rsidRPr="00EA258C">
              <w:rPr>
                <w:rFonts w:ascii="Arial" w:hAnsi="Arial" w:cs="Arial"/>
              </w:rPr>
              <w:lastRenderedPageBreak/>
              <w:t>Urologie bzw. Strahlentherapie betrachten, sondern die für das Prostatakrebszentrum relevanten Prozesse.</w:t>
            </w:r>
          </w:p>
          <w:p w14:paraId="16472C0F" w14:textId="77777777" w:rsidR="00FD41DE" w:rsidRDefault="00FD41DE" w:rsidP="00FD41DE">
            <w:pPr>
              <w:pStyle w:val="Kopfzeile"/>
              <w:tabs>
                <w:tab w:val="clear" w:pos="4536"/>
                <w:tab w:val="clear" w:pos="9072"/>
              </w:tabs>
              <w:rPr>
                <w:rFonts w:ascii="Arial" w:hAnsi="Arial" w:cs="Arial"/>
              </w:rPr>
            </w:pPr>
          </w:p>
          <w:p w14:paraId="6928930C" w14:textId="4371F06C" w:rsidR="00FD41DE" w:rsidRPr="00EA258C" w:rsidRDefault="00FD41DE" w:rsidP="00FD41DE">
            <w:pPr>
              <w:pStyle w:val="Kopfzeile"/>
              <w:tabs>
                <w:tab w:val="clear" w:pos="4536"/>
                <w:tab w:val="clear" w:pos="9072"/>
              </w:tabs>
              <w:rPr>
                <w:rFonts w:ascii="Arial" w:hAnsi="Arial" w:cs="Arial"/>
              </w:rPr>
            </w:pPr>
            <w:r w:rsidRPr="00B14C20">
              <w:rPr>
                <w:rFonts w:ascii="Arial" w:hAnsi="Arial" w:cs="Arial"/>
                <w:sz w:val="15"/>
                <w:szCs w:val="15"/>
                <w:highlight w:val="cyan"/>
              </w:rPr>
              <w:t>Farblegende: Ergänzung gegenüber Version vom 14.07.2016</w:t>
            </w:r>
          </w:p>
        </w:tc>
        <w:tc>
          <w:tcPr>
            <w:tcW w:w="4536" w:type="dxa"/>
            <w:tcBorders>
              <w:top w:val="single" w:sz="4" w:space="0" w:color="auto"/>
              <w:left w:val="single" w:sz="4" w:space="0" w:color="auto"/>
              <w:bottom w:val="single" w:sz="4" w:space="0" w:color="auto"/>
              <w:right w:val="single" w:sz="4" w:space="0" w:color="auto"/>
            </w:tcBorders>
          </w:tcPr>
          <w:p w14:paraId="549E20FB" w14:textId="77777777" w:rsidR="004E3681" w:rsidRPr="00EA258C" w:rsidRDefault="004E3681" w:rsidP="004E3681">
            <w:pPr>
              <w:tabs>
                <w:tab w:val="left" w:pos="284"/>
                <w:tab w:val="left" w:pos="355"/>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1640D0E" w14:textId="77777777" w:rsidR="004E3681" w:rsidRPr="00EA258C" w:rsidRDefault="004E3681" w:rsidP="004E3681">
            <w:pPr>
              <w:ind w:left="23"/>
              <w:rPr>
                <w:rFonts w:ascii="Arial" w:hAnsi="Arial" w:cs="Arial"/>
              </w:rPr>
            </w:pPr>
          </w:p>
        </w:tc>
      </w:tr>
      <w:tr w:rsidR="004E3681" w:rsidRPr="00EA258C" w14:paraId="641C1420" w14:textId="77777777" w:rsidTr="004E3681">
        <w:trPr>
          <w:cantSplit/>
        </w:trPr>
        <w:tc>
          <w:tcPr>
            <w:tcW w:w="779" w:type="dxa"/>
            <w:tcBorders>
              <w:top w:val="single" w:sz="4" w:space="0" w:color="auto"/>
              <w:left w:val="single" w:sz="4" w:space="0" w:color="auto"/>
              <w:bottom w:val="single" w:sz="4" w:space="0" w:color="auto"/>
              <w:right w:val="single" w:sz="4" w:space="0" w:color="auto"/>
            </w:tcBorders>
          </w:tcPr>
          <w:p w14:paraId="234F0B21" w14:textId="77777777" w:rsidR="004E3681" w:rsidRPr="00EA258C" w:rsidRDefault="004E3681" w:rsidP="004E368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A6AB3C0" w14:textId="77777777" w:rsidR="004E3681" w:rsidRPr="00EA258C" w:rsidRDefault="004E3681" w:rsidP="004E3681">
            <w:pPr>
              <w:pStyle w:val="Kopfzeile"/>
              <w:rPr>
                <w:rFonts w:ascii="Arial" w:hAnsi="Arial" w:cs="Arial"/>
              </w:rPr>
            </w:pPr>
            <w:r w:rsidRPr="00EA258C">
              <w:rPr>
                <w:rFonts w:ascii="Arial" w:hAnsi="Arial" w:cs="Arial"/>
              </w:rPr>
              <w:t>Interne Audits</w:t>
            </w:r>
          </w:p>
          <w:p w14:paraId="5A7EA085" w14:textId="77777777" w:rsidR="004E3681" w:rsidRPr="00EA258C" w:rsidRDefault="004E3681" w:rsidP="004E3681">
            <w:pPr>
              <w:pStyle w:val="Kopfzeile"/>
              <w:rPr>
                <w:rFonts w:ascii="Arial" w:hAnsi="Arial" w:cs="Arial"/>
              </w:rPr>
            </w:pPr>
            <w:r w:rsidRPr="00EA258C">
              <w:rPr>
                <w:rFonts w:ascii="Arial" w:hAnsi="Arial" w:cs="Arial"/>
              </w:rPr>
              <w:t>Interne Audits müssen mindestens jährlich durchgeführt werden und mittels Vorlage von Auditberichten nachgewiesen werden. Das interne Audit hat im Vorfeld der Erstzertifizierung erstmalig zu erfolgen.</w:t>
            </w:r>
          </w:p>
        </w:tc>
        <w:tc>
          <w:tcPr>
            <w:tcW w:w="4536" w:type="dxa"/>
            <w:tcBorders>
              <w:top w:val="single" w:sz="4" w:space="0" w:color="auto"/>
              <w:left w:val="single" w:sz="4" w:space="0" w:color="auto"/>
              <w:bottom w:val="single" w:sz="4" w:space="0" w:color="auto"/>
              <w:right w:val="single" w:sz="4" w:space="0" w:color="auto"/>
            </w:tcBorders>
          </w:tcPr>
          <w:p w14:paraId="46E0EB01" w14:textId="77777777" w:rsidR="004E3681" w:rsidRPr="00EA258C" w:rsidRDefault="004E3681" w:rsidP="004E3681">
            <w:pPr>
              <w:tabs>
                <w:tab w:val="left" w:pos="284"/>
                <w:tab w:val="left" w:pos="355"/>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DA4534A" w14:textId="77777777" w:rsidR="004E3681" w:rsidRPr="00EA258C" w:rsidRDefault="004E3681" w:rsidP="004E3681">
            <w:pPr>
              <w:ind w:left="23"/>
              <w:rPr>
                <w:rFonts w:ascii="Arial" w:hAnsi="Arial" w:cs="Arial"/>
              </w:rPr>
            </w:pPr>
          </w:p>
        </w:tc>
      </w:tr>
      <w:tr w:rsidR="004E3681" w:rsidRPr="00EA258C" w14:paraId="11E4F06C" w14:textId="77777777" w:rsidTr="004E3681">
        <w:tc>
          <w:tcPr>
            <w:tcW w:w="779" w:type="dxa"/>
            <w:tcBorders>
              <w:top w:val="nil"/>
              <w:left w:val="single" w:sz="4" w:space="0" w:color="auto"/>
              <w:bottom w:val="single" w:sz="4" w:space="0" w:color="auto"/>
              <w:right w:val="single" w:sz="4" w:space="0" w:color="auto"/>
            </w:tcBorders>
          </w:tcPr>
          <w:p w14:paraId="243CEC17" w14:textId="77777777" w:rsidR="004E3681" w:rsidRPr="00EA258C" w:rsidRDefault="004E3681" w:rsidP="004E3681">
            <w:pPr>
              <w:rPr>
                <w:rFonts w:ascii="Arial" w:hAnsi="Arial" w:cs="Arial"/>
              </w:rPr>
            </w:pPr>
            <w:r w:rsidRPr="00EA258C">
              <w:rPr>
                <w:rFonts w:ascii="Arial" w:hAnsi="Arial" w:cs="Arial"/>
              </w:rPr>
              <w:t>1.1.10</w:t>
            </w:r>
          </w:p>
          <w:p w14:paraId="5039E760" w14:textId="77777777" w:rsidR="004E3681" w:rsidRPr="00EA258C" w:rsidRDefault="004E3681" w:rsidP="004E3681">
            <w:pPr>
              <w:jc w:val="right"/>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586E307B" w14:textId="77777777" w:rsidR="004E3681" w:rsidRPr="00EA258C" w:rsidRDefault="004E3681" w:rsidP="004E3681">
            <w:pPr>
              <w:pStyle w:val="Kopfzeile"/>
              <w:rPr>
                <w:rFonts w:ascii="Arial" w:hAnsi="Arial" w:cs="Arial"/>
              </w:rPr>
            </w:pPr>
            <w:r w:rsidRPr="00EA258C">
              <w:rPr>
                <w:rFonts w:ascii="Arial" w:hAnsi="Arial" w:cs="Arial"/>
              </w:rPr>
              <w:t>Behandlungsfehler</w:t>
            </w:r>
          </w:p>
          <w:p w14:paraId="1646BA06" w14:textId="77777777" w:rsidR="004E3681" w:rsidRPr="00EA258C" w:rsidRDefault="004E3681" w:rsidP="004E3681">
            <w:pPr>
              <w:pStyle w:val="Kopfzeile"/>
              <w:numPr>
                <w:ilvl w:val="0"/>
                <w:numId w:val="3"/>
              </w:numPr>
              <w:tabs>
                <w:tab w:val="clear" w:pos="4536"/>
                <w:tab w:val="clear" w:pos="9072"/>
              </w:tabs>
              <w:rPr>
                <w:rFonts w:ascii="Arial" w:hAnsi="Arial" w:cs="Arial"/>
              </w:rPr>
            </w:pPr>
            <w:r w:rsidRPr="00EA258C">
              <w:rPr>
                <w:rFonts w:ascii="Arial" w:hAnsi="Arial" w:cs="Arial"/>
              </w:rPr>
              <w:t xml:space="preserve">Gerichtlich und außergerichtlich (Gutachter-/Schlichtungskommission)festgestellte Behandlungsfehler sind dem Zertifizierer im Vorfeld der Zertifizierung aufbereitet vorzulegen. </w:t>
            </w:r>
          </w:p>
          <w:p w14:paraId="325B3BC4" w14:textId="77777777" w:rsidR="004E3681" w:rsidRPr="00EA258C" w:rsidRDefault="004E3681" w:rsidP="004E3681">
            <w:pPr>
              <w:pStyle w:val="Kopfzeile"/>
              <w:numPr>
                <w:ilvl w:val="0"/>
                <w:numId w:val="3"/>
              </w:numPr>
              <w:tabs>
                <w:tab w:val="clear" w:pos="4536"/>
                <w:tab w:val="clear" w:pos="9072"/>
              </w:tabs>
              <w:rPr>
                <w:rFonts w:ascii="Arial" w:hAnsi="Arial" w:cs="Arial"/>
              </w:rPr>
            </w:pPr>
            <w:r w:rsidRPr="00EA258C">
              <w:rPr>
                <w:rFonts w:ascii="Arial" w:hAnsi="Arial" w:cs="Arial"/>
              </w:rPr>
              <w:t xml:space="preserve">Im Rahmen einer folgenden Zertifizierung sind besonders die Re-/Aktionen des Zentrums, die aus den Verfahren resultieren, zu betrachten. </w:t>
            </w:r>
          </w:p>
          <w:p w14:paraId="7110A1E5" w14:textId="77777777" w:rsidR="004E3681" w:rsidRPr="00EA258C" w:rsidRDefault="004E3681" w:rsidP="004E3681">
            <w:pPr>
              <w:pStyle w:val="Kopfzeile"/>
              <w:numPr>
                <w:ilvl w:val="0"/>
                <w:numId w:val="3"/>
              </w:numPr>
              <w:tabs>
                <w:tab w:val="clear" w:pos="4536"/>
                <w:tab w:val="clear" w:pos="9072"/>
              </w:tabs>
              <w:rPr>
                <w:rFonts w:ascii="Arial" w:hAnsi="Arial" w:cs="Arial"/>
              </w:rPr>
            </w:pPr>
            <w:r w:rsidRPr="00EA258C">
              <w:rPr>
                <w:rFonts w:ascii="Arial" w:hAnsi="Arial" w:cs="Arial"/>
              </w:rPr>
              <w:t>Darstellungszeitraum ist das für das Audit relevante Kalenderjahr.</w:t>
            </w:r>
          </w:p>
          <w:p w14:paraId="261FCA46" w14:textId="77777777" w:rsidR="004E3681" w:rsidRPr="00EA258C" w:rsidRDefault="004E3681" w:rsidP="004E3681">
            <w:pPr>
              <w:pStyle w:val="Kopfzeile"/>
              <w:numPr>
                <w:ilvl w:val="0"/>
                <w:numId w:val="3"/>
              </w:numPr>
              <w:tabs>
                <w:tab w:val="clear" w:pos="4536"/>
                <w:tab w:val="clear" w:pos="9072"/>
              </w:tabs>
              <w:rPr>
                <w:rFonts w:ascii="Arial" w:hAnsi="Arial" w:cs="Arial"/>
              </w:rPr>
            </w:pPr>
            <w:r w:rsidRPr="00EA258C">
              <w:rPr>
                <w:rFonts w:ascii="Arial" w:hAnsi="Arial" w:cs="Arial"/>
              </w:rPr>
              <w:t>Eine Nichterfüllung wird als Abweichung gewertet.</w:t>
            </w:r>
          </w:p>
        </w:tc>
        <w:tc>
          <w:tcPr>
            <w:tcW w:w="4536" w:type="dxa"/>
            <w:tcBorders>
              <w:top w:val="single" w:sz="4" w:space="0" w:color="auto"/>
              <w:left w:val="single" w:sz="4" w:space="0" w:color="auto"/>
              <w:bottom w:val="single" w:sz="4" w:space="0" w:color="auto"/>
              <w:right w:val="single" w:sz="4" w:space="0" w:color="auto"/>
            </w:tcBorders>
          </w:tcPr>
          <w:p w14:paraId="2C9FB17A" w14:textId="77777777" w:rsidR="004E3681" w:rsidRPr="00EA258C" w:rsidRDefault="004E3681" w:rsidP="004E3681">
            <w:pPr>
              <w:tabs>
                <w:tab w:val="left" w:pos="284"/>
                <w:tab w:val="left" w:pos="355"/>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5686B31" w14:textId="77777777" w:rsidR="004E3681" w:rsidRPr="00EA258C" w:rsidRDefault="004E3681" w:rsidP="004E3681">
            <w:pPr>
              <w:ind w:left="23"/>
              <w:rPr>
                <w:rFonts w:ascii="Arial" w:hAnsi="Arial" w:cs="Arial"/>
              </w:rPr>
            </w:pPr>
          </w:p>
        </w:tc>
      </w:tr>
    </w:tbl>
    <w:p w14:paraId="16E82CDD" w14:textId="77777777" w:rsidR="00FC7500" w:rsidRPr="00EA258C" w:rsidRDefault="00FC7500" w:rsidP="00FC7500">
      <w:pPr>
        <w:rPr>
          <w:rFonts w:ascii="Arial" w:hAnsi="Arial" w:cs="Arial"/>
        </w:rPr>
      </w:pPr>
    </w:p>
    <w:p w14:paraId="640DD4A7" w14:textId="77777777" w:rsidR="0008384A" w:rsidRPr="00EA258C" w:rsidRDefault="0008384A" w:rsidP="00FC7500">
      <w:pPr>
        <w:rPr>
          <w:rFonts w:ascii="Arial" w:hAnsi="Arial" w:cs="Arial"/>
        </w:rPr>
      </w:pPr>
    </w:p>
    <w:p w14:paraId="01A3F79E" w14:textId="77777777" w:rsidR="00632AA9" w:rsidRPr="00EA258C" w:rsidRDefault="00632AA9"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B54EC" w:rsidRPr="00EA258C" w14:paraId="0541EE30" w14:textId="77777777">
        <w:trPr>
          <w:cantSplit/>
          <w:tblHeader/>
        </w:trPr>
        <w:tc>
          <w:tcPr>
            <w:tcW w:w="10276" w:type="dxa"/>
            <w:gridSpan w:val="4"/>
            <w:tcBorders>
              <w:top w:val="nil"/>
              <w:left w:val="nil"/>
              <w:right w:val="nil"/>
            </w:tcBorders>
          </w:tcPr>
          <w:p w14:paraId="0A5F1FED" w14:textId="77777777" w:rsidR="0008384A" w:rsidRPr="00EA258C" w:rsidRDefault="0008384A" w:rsidP="00E975F3">
            <w:pPr>
              <w:pStyle w:val="Kopfzeile"/>
              <w:tabs>
                <w:tab w:val="clear" w:pos="4536"/>
                <w:tab w:val="clear" w:pos="9072"/>
              </w:tabs>
              <w:rPr>
                <w:rFonts w:ascii="Arial" w:hAnsi="Arial" w:cs="Arial"/>
                <w:b/>
              </w:rPr>
            </w:pPr>
          </w:p>
          <w:p w14:paraId="7E586B10" w14:textId="77777777" w:rsidR="00CB54EC" w:rsidRPr="00EA258C" w:rsidRDefault="00CB54EC" w:rsidP="00E975F3">
            <w:pPr>
              <w:pStyle w:val="Kopfzeile"/>
              <w:tabs>
                <w:tab w:val="clear" w:pos="4536"/>
                <w:tab w:val="clear" w:pos="9072"/>
              </w:tabs>
              <w:rPr>
                <w:rFonts w:ascii="Arial" w:hAnsi="Arial" w:cs="Arial"/>
                <w:b/>
              </w:rPr>
            </w:pPr>
            <w:r w:rsidRPr="00EA258C">
              <w:rPr>
                <w:rFonts w:ascii="Arial" w:hAnsi="Arial" w:cs="Arial"/>
                <w:b/>
              </w:rPr>
              <w:t>1.2</w:t>
            </w:r>
            <w:r w:rsidRPr="00EA258C">
              <w:rPr>
                <w:rFonts w:ascii="Arial" w:hAnsi="Arial" w:cs="Arial"/>
                <w:b/>
              </w:rPr>
              <w:tab/>
              <w:t xml:space="preserve">Interdisziplinäre Zusammenarbeit </w:t>
            </w:r>
          </w:p>
          <w:p w14:paraId="21103159" w14:textId="77777777" w:rsidR="00CB54EC" w:rsidRPr="00EA258C" w:rsidRDefault="00CB54EC" w:rsidP="00E975F3">
            <w:pPr>
              <w:jc w:val="center"/>
              <w:rPr>
                <w:rFonts w:ascii="Arial" w:hAnsi="Arial" w:cs="Arial"/>
                <w:b/>
              </w:rPr>
            </w:pPr>
          </w:p>
        </w:tc>
      </w:tr>
      <w:tr w:rsidR="00FC7500" w:rsidRPr="00EA258C" w14:paraId="61636173" w14:textId="77777777" w:rsidTr="005E29C1">
        <w:trPr>
          <w:cantSplit/>
          <w:tblHeader/>
        </w:trPr>
        <w:tc>
          <w:tcPr>
            <w:tcW w:w="779" w:type="dxa"/>
            <w:tcBorders>
              <w:top w:val="single" w:sz="4" w:space="0" w:color="auto"/>
              <w:left w:val="single" w:sz="4" w:space="0" w:color="auto"/>
              <w:bottom w:val="single" w:sz="4" w:space="0" w:color="auto"/>
            </w:tcBorders>
          </w:tcPr>
          <w:p w14:paraId="4D5B6C85"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475F164A"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25E6E4E8"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25E871D3" w14:textId="77777777" w:rsidR="00FC7500" w:rsidRPr="00EA258C" w:rsidRDefault="00FC7500" w:rsidP="00FC7500">
            <w:pPr>
              <w:jc w:val="center"/>
              <w:rPr>
                <w:rFonts w:ascii="Arial" w:hAnsi="Arial" w:cs="Arial"/>
                <w:b/>
              </w:rPr>
            </w:pPr>
          </w:p>
        </w:tc>
      </w:tr>
      <w:tr w:rsidR="00E93852" w:rsidRPr="00EA258C" w14:paraId="0B7A6756" w14:textId="77777777" w:rsidTr="005E29C1">
        <w:tc>
          <w:tcPr>
            <w:tcW w:w="779" w:type="dxa"/>
            <w:tcBorders>
              <w:bottom w:val="nil"/>
            </w:tcBorders>
          </w:tcPr>
          <w:p w14:paraId="3C9E62A7" w14:textId="77777777" w:rsidR="003F66C0" w:rsidRPr="00EA258C" w:rsidRDefault="002F4D83" w:rsidP="008B6792">
            <w:pPr>
              <w:rPr>
                <w:rFonts w:ascii="Arial" w:hAnsi="Arial" w:cs="Arial"/>
              </w:rPr>
            </w:pPr>
            <w:r w:rsidRPr="00EA258C">
              <w:rPr>
                <w:rFonts w:ascii="Arial" w:hAnsi="Arial" w:cs="Arial"/>
              </w:rPr>
              <w:t>1.2.1</w:t>
            </w:r>
          </w:p>
        </w:tc>
        <w:tc>
          <w:tcPr>
            <w:tcW w:w="4536" w:type="dxa"/>
          </w:tcPr>
          <w:p w14:paraId="233B6D66" w14:textId="77777777" w:rsidR="00E93852" w:rsidRPr="00EA258C" w:rsidRDefault="00E93852" w:rsidP="00F57B32">
            <w:pPr>
              <w:rPr>
                <w:rFonts w:ascii="Arial" w:hAnsi="Arial" w:cs="Arial"/>
              </w:rPr>
            </w:pPr>
            <w:r w:rsidRPr="00EA258C">
              <w:rPr>
                <w:rFonts w:ascii="Arial" w:hAnsi="Arial" w:cs="Arial"/>
              </w:rPr>
              <w:t>Primärfälle Prostatakarzinom pro Jahr</w:t>
            </w:r>
          </w:p>
          <w:p w14:paraId="39E09588" w14:textId="77777777" w:rsidR="00E93852" w:rsidRPr="00EA258C" w:rsidRDefault="00E93852" w:rsidP="005E29C1">
            <w:pPr>
              <w:tabs>
                <w:tab w:val="left" w:pos="2268"/>
              </w:tabs>
              <w:rPr>
                <w:rFonts w:ascii="Arial" w:hAnsi="Arial" w:cs="Arial"/>
              </w:rPr>
            </w:pPr>
            <w:r w:rsidRPr="00EA258C">
              <w:rPr>
                <w:rFonts w:ascii="Arial" w:hAnsi="Arial" w:cs="Arial"/>
              </w:rPr>
              <w:t xml:space="preserve">&gt; 100 Primärfälle im Jahr </w:t>
            </w:r>
          </w:p>
        </w:tc>
        <w:tc>
          <w:tcPr>
            <w:tcW w:w="4536" w:type="dxa"/>
          </w:tcPr>
          <w:p w14:paraId="77D55413" w14:textId="450D407A" w:rsidR="00E93852" w:rsidRPr="00EA258C" w:rsidRDefault="00951C24" w:rsidP="004876B2">
            <w:pPr>
              <w:jc w:val="center"/>
              <w:rPr>
                <w:rFonts w:ascii="Arial" w:hAnsi="Arial" w:cs="Arial"/>
              </w:rPr>
            </w:pPr>
            <w:r w:rsidRPr="00EA258C">
              <w:rPr>
                <w:rFonts w:ascii="Arial" w:hAnsi="Arial" w:cs="Arial"/>
              </w:rPr>
              <w:t xml:space="preserve">Angabe in </w:t>
            </w:r>
            <w:r w:rsidR="00F333D2">
              <w:rPr>
                <w:rFonts w:ascii="Arial" w:hAnsi="Arial" w:cs="Arial"/>
              </w:rPr>
              <w:t>Datenblatt</w:t>
            </w:r>
            <w:r w:rsidRPr="00EA258C">
              <w:rPr>
                <w:rFonts w:ascii="Arial" w:hAnsi="Arial" w:cs="Arial"/>
              </w:rPr>
              <w:br/>
              <w:t>(</w:t>
            </w:r>
            <w:r w:rsidR="00F333D2">
              <w:rPr>
                <w:rFonts w:ascii="Arial" w:hAnsi="Arial" w:cs="Arial"/>
              </w:rPr>
              <w:t>=</w:t>
            </w:r>
            <w:r w:rsidRPr="00EA258C">
              <w:rPr>
                <w:rFonts w:ascii="Arial" w:hAnsi="Arial" w:cs="Arial"/>
              </w:rPr>
              <w:t>Excel-Vorlage)</w:t>
            </w:r>
          </w:p>
        </w:tc>
        <w:tc>
          <w:tcPr>
            <w:tcW w:w="425" w:type="dxa"/>
          </w:tcPr>
          <w:p w14:paraId="4E075CA8" w14:textId="77777777" w:rsidR="00E93852" w:rsidRPr="00EA258C" w:rsidRDefault="00E93852" w:rsidP="00B47215">
            <w:pPr>
              <w:rPr>
                <w:rFonts w:ascii="Arial" w:hAnsi="Arial" w:cs="Arial"/>
              </w:rPr>
            </w:pPr>
          </w:p>
        </w:tc>
      </w:tr>
      <w:tr w:rsidR="005E29C1" w:rsidRPr="00EA258C" w14:paraId="0D2B91C2" w14:textId="77777777" w:rsidTr="005E29C1">
        <w:tc>
          <w:tcPr>
            <w:tcW w:w="779" w:type="dxa"/>
            <w:tcBorders>
              <w:top w:val="nil"/>
            </w:tcBorders>
          </w:tcPr>
          <w:p w14:paraId="71DAFA99" w14:textId="77777777" w:rsidR="005E29C1" w:rsidRPr="00EA258C" w:rsidRDefault="005E29C1" w:rsidP="005E29C1">
            <w:pPr>
              <w:rPr>
                <w:rFonts w:ascii="Arial" w:hAnsi="Arial" w:cs="Arial"/>
              </w:rPr>
            </w:pPr>
          </w:p>
        </w:tc>
        <w:tc>
          <w:tcPr>
            <w:tcW w:w="4536" w:type="dxa"/>
          </w:tcPr>
          <w:p w14:paraId="78CCADCC" w14:textId="77777777" w:rsidR="00006144" w:rsidRPr="00633271" w:rsidRDefault="00006144" w:rsidP="00006144">
            <w:pPr>
              <w:pStyle w:val="Kopfzeile"/>
              <w:tabs>
                <w:tab w:val="clear" w:pos="4536"/>
                <w:tab w:val="clear" w:pos="9072"/>
              </w:tabs>
              <w:rPr>
                <w:rFonts w:ascii="Arial" w:hAnsi="Arial" w:cs="Arial"/>
              </w:rPr>
            </w:pPr>
            <w:r w:rsidRPr="00633271">
              <w:rPr>
                <w:rFonts w:ascii="Arial" w:hAnsi="Arial" w:cs="Arial"/>
              </w:rPr>
              <w:t>Definition Zentrumsfall</w:t>
            </w:r>
          </w:p>
          <w:p w14:paraId="5F3472CE" w14:textId="77777777" w:rsidR="00006144" w:rsidRPr="00633271" w:rsidRDefault="00006144" w:rsidP="00C7026B">
            <w:pPr>
              <w:pStyle w:val="Kopfzeile"/>
              <w:numPr>
                <w:ilvl w:val="0"/>
                <w:numId w:val="58"/>
              </w:numPr>
              <w:tabs>
                <w:tab w:val="clear" w:pos="2157"/>
                <w:tab w:val="clear" w:pos="4536"/>
                <w:tab w:val="clear" w:pos="9072"/>
                <w:tab w:val="num" w:pos="355"/>
              </w:tabs>
              <w:ind w:left="357"/>
              <w:rPr>
                <w:rFonts w:ascii="Arial" w:hAnsi="Arial" w:cs="Arial"/>
                <w:color w:val="000000"/>
              </w:rPr>
            </w:pPr>
            <w:r w:rsidRPr="00633271">
              <w:rPr>
                <w:rFonts w:ascii="Arial" w:hAnsi="Arial" w:cs="Arial"/>
                <w:color w:val="000000"/>
              </w:rPr>
              <w:t xml:space="preserve">alle Patienten mit der Diagnose eines Prostatakarzinoms, lokalisiert </w:t>
            </w:r>
            <w:r w:rsidRPr="00633271">
              <w:rPr>
                <w:rFonts w:ascii="Arial" w:hAnsi="Arial" w:cs="Arial"/>
              </w:rPr>
              <w:t xml:space="preserve">und/oder </w:t>
            </w:r>
            <w:r w:rsidRPr="00633271">
              <w:rPr>
                <w:rFonts w:ascii="Arial" w:hAnsi="Arial" w:cs="Arial"/>
                <w:color w:val="000000"/>
              </w:rPr>
              <w:t xml:space="preserve">metastasiert, </w:t>
            </w:r>
            <w:r w:rsidRPr="00633271">
              <w:rPr>
                <w:rFonts w:ascii="Arial" w:hAnsi="Arial" w:cs="Arial"/>
              </w:rPr>
              <w:t>Primärdiagnose oder Rezidiv oder Metastasierung</w:t>
            </w:r>
            <w:r w:rsidRPr="00633271">
              <w:rPr>
                <w:rFonts w:ascii="Arial" w:hAnsi="Arial" w:cs="Arial"/>
                <w:color w:val="000000"/>
              </w:rPr>
              <w:t xml:space="preserve">, die </w:t>
            </w:r>
            <w:r w:rsidRPr="00633271">
              <w:rPr>
                <w:rFonts w:ascii="Arial" w:hAnsi="Arial" w:cs="Arial"/>
              </w:rPr>
              <w:t xml:space="preserve">im Zentrum bzw. der TK vorgestellt werden und dort wesentliche </w:t>
            </w:r>
            <w:r w:rsidRPr="00633271">
              <w:rPr>
                <w:rFonts w:ascii="Arial" w:hAnsi="Arial" w:cs="Arial"/>
                <w:color w:val="000000"/>
              </w:rPr>
              <w:t xml:space="preserve">Teile der Therapie (Operation, Strahlentherapie, Systemische </w:t>
            </w:r>
            <w:proofErr w:type="spellStart"/>
            <w:r w:rsidRPr="00633271">
              <w:rPr>
                <w:rFonts w:ascii="Arial" w:hAnsi="Arial" w:cs="Arial"/>
                <w:color w:val="000000"/>
              </w:rPr>
              <w:t>Th</w:t>
            </w:r>
            <w:proofErr w:type="spellEnd"/>
            <w:r w:rsidRPr="00633271">
              <w:rPr>
                <w:rFonts w:ascii="Arial" w:hAnsi="Arial" w:cs="Arial"/>
                <w:color w:val="000000"/>
              </w:rPr>
              <w:t xml:space="preserve">., </w:t>
            </w:r>
            <w:proofErr w:type="spellStart"/>
            <w:r w:rsidRPr="00633271">
              <w:rPr>
                <w:rFonts w:ascii="Arial" w:hAnsi="Arial" w:cs="Arial"/>
                <w:color w:val="000000"/>
              </w:rPr>
              <w:t>watchful</w:t>
            </w:r>
            <w:proofErr w:type="spellEnd"/>
            <w:r w:rsidRPr="00633271">
              <w:rPr>
                <w:rFonts w:ascii="Arial" w:hAnsi="Arial" w:cs="Arial"/>
                <w:color w:val="000000"/>
              </w:rPr>
              <w:t xml:space="preserve"> </w:t>
            </w:r>
            <w:proofErr w:type="spellStart"/>
            <w:r w:rsidRPr="00633271">
              <w:rPr>
                <w:rFonts w:ascii="Arial" w:hAnsi="Arial" w:cs="Arial"/>
                <w:color w:val="000000"/>
              </w:rPr>
              <w:t>waiting</w:t>
            </w:r>
            <w:proofErr w:type="spellEnd"/>
            <w:r w:rsidRPr="00633271">
              <w:rPr>
                <w:rFonts w:ascii="Arial" w:hAnsi="Arial" w:cs="Arial"/>
                <w:color w:val="000000"/>
              </w:rPr>
              <w:t xml:space="preserve">, </w:t>
            </w:r>
            <w:proofErr w:type="spellStart"/>
            <w:r w:rsidRPr="00633271">
              <w:rPr>
                <w:rFonts w:ascii="Arial" w:hAnsi="Arial" w:cs="Arial"/>
                <w:color w:val="000000"/>
              </w:rPr>
              <w:t>Active</w:t>
            </w:r>
            <w:proofErr w:type="spellEnd"/>
            <w:r w:rsidRPr="00633271">
              <w:rPr>
                <w:rFonts w:ascii="Arial" w:hAnsi="Arial" w:cs="Arial"/>
                <w:color w:val="000000"/>
              </w:rPr>
              <w:t xml:space="preserve"> </w:t>
            </w:r>
            <w:proofErr w:type="spellStart"/>
            <w:r w:rsidRPr="00633271">
              <w:rPr>
                <w:rFonts w:ascii="Arial" w:hAnsi="Arial" w:cs="Arial"/>
                <w:color w:val="000000"/>
              </w:rPr>
              <w:t>surveillance</w:t>
            </w:r>
            <w:proofErr w:type="spellEnd"/>
            <w:r w:rsidRPr="00633271">
              <w:rPr>
                <w:rFonts w:ascii="Arial" w:hAnsi="Arial" w:cs="Arial"/>
                <w:color w:val="000000"/>
              </w:rPr>
              <w:t xml:space="preserve"> o.ä.) erhalten</w:t>
            </w:r>
          </w:p>
          <w:p w14:paraId="7A2520E0" w14:textId="77777777" w:rsidR="00006144" w:rsidRPr="00633271" w:rsidRDefault="00006144" w:rsidP="00006144">
            <w:pPr>
              <w:pStyle w:val="Kopfzeile"/>
              <w:numPr>
                <w:ilvl w:val="0"/>
                <w:numId w:val="3"/>
              </w:numPr>
              <w:tabs>
                <w:tab w:val="clear" w:pos="4536"/>
                <w:tab w:val="clear" w:pos="9072"/>
              </w:tabs>
              <w:rPr>
                <w:rFonts w:ascii="Arial" w:hAnsi="Arial" w:cs="Arial"/>
              </w:rPr>
            </w:pPr>
            <w:r w:rsidRPr="00633271">
              <w:rPr>
                <w:rFonts w:ascii="Arial" w:hAnsi="Arial" w:cs="Arial"/>
              </w:rPr>
              <w:t>Patient kann</w:t>
            </w:r>
            <w:r w:rsidRPr="00633271">
              <w:rPr>
                <w:rFonts w:ascii="Arial" w:hAnsi="Arial" w:cs="Arial"/>
                <w:color w:val="FF0000"/>
              </w:rPr>
              <w:t xml:space="preserve"> </w:t>
            </w:r>
            <w:r w:rsidRPr="00633271">
              <w:rPr>
                <w:rFonts w:ascii="Arial" w:hAnsi="Arial" w:cs="Arial"/>
              </w:rPr>
              <w:t>als Zentrumsfall nur für 1 Zentrum gezählt werden; Patienten zur Zweitmeinung werden nicht gezählt</w:t>
            </w:r>
          </w:p>
          <w:p w14:paraId="7D6B1B9F" w14:textId="77777777" w:rsidR="00006144" w:rsidRPr="00633271" w:rsidRDefault="00006144" w:rsidP="00006144">
            <w:pPr>
              <w:pStyle w:val="Kopfzeile"/>
              <w:numPr>
                <w:ilvl w:val="0"/>
                <w:numId w:val="3"/>
              </w:numPr>
              <w:tabs>
                <w:tab w:val="clear" w:pos="4536"/>
                <w:tab w:val="clear" w:pos="9072"/>
              </w:tabs>
              <w:rPr>
                <w:rFonts w:ascii="Arial" w:hAnsi="Arial" w:cs="Arial"/>
              </w:rPr>
            </w:pPr>
            <w:r w:rsidRPr="00633271">
              <w:rPr>
                <w:rFonts w:ascii="Arial" w:hAnsi="Arial" w:cs="Arial"/>
              </w:rPr>
              <w:t xml:space="preserve">Interdisziplinärer Therapieplan muss vorliegen </w:t>
            </w:r>
          </w:p>
          <w:p w14:paraId="110F927C" w14:textId="77777777" w:rsidR="00006144" w:rsidRPr="00633271" w:rsidRDefault="00006144" w:rsidP="00006144">
            <w:pPr>
              <w:pStyle w:val="Kopfzeile"/>
              <w:numPr>
                <w:ilvl w:val="0"/>
                <w:numId w:val="3"/>
              </w:numPr>
              <w:tabs>
                <w:tab w:val="clear" w:pos="4536"/>
                <w:tab w:val="clear" w:pos="9072"/>
              </w:tabs>
              <w:rPr>
                <w:rFonts w:ascii="Arial" w:hAnsi="Arial" w:cs="Arial"/>
              </w:rPr>
            </w:pPr>
            <w:r w:rsidRPr="00633271">
              <w:rPr>
                <w:rFonts w:ascii="Arial" w:hAnsi="Arial" w:cs="Arial"/>
              </w:rPr>
              <w:t xml:space="preserve">Zählzeitpunkt ist der Zeitpunkt der (Erst-) Vorstellung im Zentrum </w:t>
            </w:r>
          </w:p>
          <w:p w14:paraId="1D734BEE" w14:textId="77777777" w:rsidR="00006144" w:rsidRPr="00633271" w:rsidRDefault="00006144" w:rsidP="00006144">
            <w:pPr>
              <w:pStyle w:val="Kopfzeile"/>
              <w:numPr>
                <w:ilvl w:val="0"/>
                <w:numId w:val="3"/>
              </w:numPr>
              <w:tabs>
                <w:tab w:val="clear" w:pos="4536"/>
                <w:tab w:val="clear" w:pos="9072"/>
              </w:tabs>
              <w:rPr>
                <w:rFonts w:ascii="Arial" w:hAnsi="Arial" w:cs="Arial"/>
              </w:rPr>
            </w:pPr>
            <w:r w:rsidRPr="00633271">
              <w:rPr>
                <w:rFonts w:ascii="Arial" w:hAnsi="Arial" w:cs="Arial"/>
              </w:rPr>
              <w:t>Vollständige Erfassung im Tumordokumentationssystem</w:t>
            </w:r>
          </w:p>
          <w:p w14:paraId="6B34BBBB" w14:textId="77777777" w:rsidR="00006144" w:rsidRPr="00932B6D" w:rsidRDefault="00006144" w:rsidP="00006144">
            <w:pPr>
              <w:pStyle w:val="Kopfzeile"/>
              <w:tabs>
                <w:tab w:val="clear" w:pos="4536"/>
                <w:tab w:val="clear" w:pos="9072"/>
              </w:tabs>
              <w:rPr>
                <w:rFonts w:ascii="Arial" w:hAnsi="Arial" w:cs="Arial"/>
              </w:rPr>
            </w:pPr>
          </w:p>
          <w:p w14:paraId="6112DFB4" w14:textId="77777777" w:rsidR="00006144" w:rsidRPr="00633271" w:rsidRDefault="00006144" w:rsidP="00006144">
            <w:pPr>
              <w:pStyle w:val="Kopfzeile"/>
              <w:tabs>
                <w:tab w:val="clear" w:pos="4536"/>
                <w:tab w:val="clear" w:pos="9072"/>
              </w:tabs>
              <w:rPr>
                <w:rFonts w:ascii="Arial" w:hAnsi="Arial" w:cs="Arial"/>
              </w:rPr>
            </w:pPr>
            <w:r w:rsidRPr="00633271">
              <w:rPr>
                <w:rFonts w:ascii="Arial" w:hAnsi="Arial" w:cs="Arial"/>
              </w:rPr>
              <w:t>Definition Primärfäll  (Teilmenge Zentrumsfall):</w:t>
            </w:r>
          </w:p>
          <w:p w14:paraId="2C1CF673" w14:textId="77777777" w:rsidR="00006144" w:rsidRPr="00633271" w:rsidRDefault="00006144" w:rsidP="00006144">
            <w:pPr>
              <w:pStyle w:val="Kopfzeile"/>
              <w:numPr>
                <w:ilvl w:val="0"/>
                <w:numId w:val="3"/>
              </w:numPr>
              <w:tabs>
                <w:tab w:val="clear" w:pos="4536"/>
                <w:tab w:val="clear" w:pos="9072"/>
              </w:tabs>
              <w:rPr>
                <w:rFonts w:ascii="Arial" w:hAnsi="Arial" w:cs="Arial"/>
              </w:rPr>
            </w:pPr>
            <w:r w:rsidRPr="00633271">
              <w:rPr>
                <w:rFonts w:ascii="Arial" w:hAnsi="Arial" w:cs="Arial"/>
              </w:rPr>
              <w:t>Patient mit Ersterkrankung</w:t>
            </w:r>
          </w:p>
          <w:p w14:paraId="6E276F7E" w14:textId="77777777" w:rsidR="00006144" w:rsidRPr="00932B6D" w:rsidRDefault="00006144" w:rsidP="00006144">
            <w:pPr>
              <w:pStyle w:val="Kopfzeile"/>
              <w:tabs>
                <w:tab w:val="clear" w:pos="4536"/>
                <w:tab w:val="clear" w:pos="9072"/>
              </w:tabs>
              <w:rPr>
                <w:rFonts w:ascii="Arial" w:hAnsi="Arial" w:cs="Arial"/>
                <w:strike/>
              </w:rPr>
            </w:pPr>
          </w:p>
          <w:p w14:paraId="79ED2D2E" w14:textId="77777777" w:rsidR="00D03B52" w:rsidRDefault="00006144" w:rsidP="00006144">
            <w:pPr>
              <w:pStyle w:val="Kopfzeile"/>
              <w:tabs>
                <w:tab w:val="clear" w:pos="4536"/>
                <w:tab w:val="clear" w:pos="9072"/>
              </w:tabs>
              <w:jc w:val="center"/>
              <w:rPr>
                <w:rFonts w:ascii="Arial" w:hAnsi="Arial" w:cs="Arial"/>
              </w:rPr>
            </w:pPr>
            <w:r w:rsidRPr="00633271">
              <w:rPr>
                <w:rFonts w:ascii="Arial" w:hAnsi="Arial" w:cs="Arial"/>
              </w:rPr>
              <w:lastRenderedPageBreak/>
              <w:t xml:space="preserve">Detaildefinition siehe </w:t>
            </w:r>
            <w:r w:rsidRPr="00633271">
              <w:rPr>
                <w:rFonts w:ascii="Arial" w:hAnsi="Arial" w:cs="Arial"/>
              </w:rPr>
              <w:br/>
              <w:t>Excel-Vorlage Basisdaten</w:t>
            </w:r>
          </w:p>
          <w:p w14:paraId="1AEB3A05" w14:textId="77777777" w:rsidR="00031B8D" w:rsidRPr="00EA258C" w:rsidRDefault="00031B8D" w:rsidP="00006144">
            <w:pPr>
              <w:pStyle w:val="Kopfzeile"/>
              <w:tabs>
                <w:tab w:val="clear" w:pos="4536"/>
                <w:tab w:val="clear" w:pos="9072"/>
              </w:tabs>
              <w:rPr>
                <w:rFonts w:ascii="Arial" w:hAnsi="Arial" w:cs="Arial"/>
              </w:rPr>
            </w:pPr>
          </w:p>
        </w:tc>
        <w:tc>
          <w:tcPr>
            <w:tcW w:w="4536" w:type="dxa"/>
          </w:tcPr>
          <w:p w14:paraId="4D1D927B" w14:textId="77777777" w:rsidR="00946C91" w:rsidRDefault="00946C91" w:rsidP="00EA258C">
            <w:pPr>
              <w:pStyle w:val="Kopfzeile"/>
              <w:tabs>
                <w:tab w:val="clear" w:pos="4536"/>
                <w:tab w:val="clear" w:pos="9072"/>
              </w:tabs>
              <w:jc w:val="center"/>
              <w:rPr>
                <w:rFonts w:ascii="Arial" w:hAnsi="Arial" w:cs="Arial"/>
              </w:rPr>
            </w:pPr>
          </w:p>
          <w:p w14:paraId="02894929" w14:textId="77777777" w:rsidR="00946C91" w:rsidRPr="00EA258C" w:rsidRDefault="00946C91" w:rsidP="00EA258C">
            <w:pPr>
              <w:pStyle w:val="Kopfzeile"/>
              <w:tabs>
                <w:tab w:val="clear" w:pos="4536"/>
                <w:tab w:val="clear" w:pos="9072"/>
              </w:tabs>
              <w:jc w:val="center"/>
              <w:rPr>
                <w:rFonts w:ascii="Arial" w:hAnsi="Arial" w:cs="Arial"/>
              </w:rPr>
            </w:pPr>
          </w:p>
        </w:tc>
        <w:tc>
          <w:tcPr>
            <w:tcW w:w="425" w:type="dxa"/>
          </w:tcPr>
          <w:p w14:paraId="67C86084" w14:textId="77777777" w:rsidR="005E29C1" w:rsidRPr="00EA258C" w:rsidRDefault="005E29C1" w:rsidP="005E29C1">
            <w:pPr>
              <w:rPr>
                <w:rFonts w:ascii="Arial" w:hAnsi="Arial" w:cs="Arial"/>
              </w:rPr>
            </w:pPr>
          </w:p>
        </w:tc>
      </w:tr>
      <w:tr w:rsidR="00E93852" w:rsidRPr="00EA258C" w14:paraId="32B500D1" w14:textId="77777777">
        <w:tc>
          <w:tcPr>
            <w:tcW w:w="779" w:type="dxa"/>
          </w:tcPr>
          <w:p w14:paraId="5B8375E0" w14:textId="77777777" w:rsidR="00E93852" w:rsidRPr="00EA258C" w:rsidRDefault="002F4D83" w:rsidP="008B6792">
            <w:pPr>
              <w:rPr>
                <w:rFonts w:ascii="Arial" w:hAnsi="Arial" w:cs="Arial"/>
              </w:rPr>
            </w:pPr>
            <w:r w:rsidRPr="00EA258C">
              <w:rPr>
                <w:rFonts w:ascii="Arial" w:hAnsi="Arial" w:cs="Arial"/>
              </w:rPr>
              <w:t>1.2.2</w:t>
            </w:r>
          </w:p>
        </w:tc>
        <w:tc>
          <w:tcPr>
            <w:tcW w:w="4536" w:type="dxa"/>
          </w:tcPr>
          <w:p w14:paraId="5D4DE744" w14:textId="77777777" w:rsidR="00E93852" w:rsidRPr="00EA258C" w:rsidRDefault="00E93852" w:rsidP="00B47215">
            <w:pPr>
              <w:rPr>
                <w:rFonts w:ascii="Arial" w:hAnsi="Arial" w:cs="Arial"/>
              </w:rPr>
            </w:pPr>
            <w:r w:rsidRPr="00EA258C">
              <w:rPr>
                <w:rFonts w:ascii="Arial" w:hAnsi="Arial" w:cs="Arial"/>
              </w:rPr>
              <w:t>Zuweisung des Patienten in das PCA Zentrum:</w:t>
            </w:r>
          </w:p>
          <w:p w14:paraId="01495247" w14:textId="77777777" w:rsidR="00E93852" w:rsidRPr="00EA258C" w:rsidRDefault="00E93852" w:rsidP="00B47215">
            <w:pPr>
              <w:pStyle w:val="Kopfzeile"/>
              <w:tabs>
                <w:tab w:val="clear" w:pos="4536"/>
                <w:tab w:val="clear" w:pos="9072"/>
              </w:tabs>
              <w:rPr>
                <w:rFonts w:ascii="Arial" w:hAnsi="Arial" w:cs="Arial"/>
              </w:rPr>
            </w:pPr>
            <w:r w:rsidRPr="00EA258C">
              <w:rPr>
                <w:rFonts w:ascii="Arial" w:hAnsi="Arial" w:cs="Arial"/>
              </w:rPr>
              <w:t xml:space="preserve">Es ist zu beschreiben, wie ein Patient im Prostatakrebszentrum zur prätherapeutischen Konferenz vorgestellt werden kann und auf welcher Basis ggf. eine Spezialsprechstunde durchgeführt wird (Vertragsarzt, persönliche Ermächtigung, Institutsermächtigung, </w:t>
            </w:r>
            <w:proofErr w:type="spellStart"/>
            <w:r w:rsidRPr="00EA258C">
              <w:rPr>
                <w:rFonts w:ascii="Arial" w:hAnsi="Arial" w:cs="Arial"/>
              </w:rPr>
              <w:t>Poliklinikermächtigung</w:t>
            </w:r>
            <w:proofErr w:type="spellEnd"/>
            <w:r w:rsidRPr="00EA258C">
              <w:rPr>
                <w:rFonts w:ascii="Arial" w:hAnsi="Arial" w:cs="Arial"/>
              </w:rPr>
              <w:t>).</w:t>
            </w:r>
          </w:p>
          <w:p w14:paraId="74E6234A" w14:textId="77777777" w:rsidR="00E93852" w:rsidRPr="00EA258C" w:rsidRDefault="00E93852" w:rsidP="00B47215">
            <w:pPr>
              <w:pStyle w:val="Kopfzeile"/>
              <w:tabs>
                <w:tab w:val="clear" w:pos="4536"/>
                <w:tab w:val="clear" w:pos="9072"/>
              </w:tabs>
              <w:rPr>
                <w:rFonts w:ascii="Arial" w:hAnsi="Arial" w:cs="Arial"/>
              </w:rPr>
            </w:pPr>
          </w:p>
          <w:p w14:paraId="3BE4C240" w14:textId="77777777" w:rsidR="00E93852" w:rsidRPr="00EA258C" w:rsidRDefault="00E93852" w:rsidP="00B47215">
            <w:pPr>
              <w:rPr>
                <w:rFonts w:ascii="Arial" w:hAnsi="Arial" w:cs="Arial"/>
              </w:rPr>
            </w:pPr>
            <w:r w:rsidRPr="00EA258C">
              <w:rPr>
                <w:rFonts w:ascii="Arial" w:hAnsi="Arial" w:cs="Arial"/>
              </w:rPr>
              <w:t>Primäre Einweisung an Leistungserbringer</w:t>
            </w:r>
          </w:p>
          <w:p w14:paraId="51FCD3B6" w14:textId="77777777" w:rsidR="00E93852" w:rsidRPr="00EA258C" w:rsidRDefault="00E93852" w:rsidP="00746DC0">
            <w:pPr>
              <w:numPr>
                <w:ilvl w:val="0"/>
                <w:numId w:val="33"/>
              </w:numPr>
              <w:rPr>
                <w:rFonts w:ascii="Arial" w:hAnsi="Arial" w:cs="Arial"/>
              </w:rPr>
            </w:pPr>
            <w:r w:rsidRPr="00EA258C">
              <w:rPr>
                <w:rFonts w:ascii="Arial" w:hAnsi="Arial" w:cs="Arial"/>
              </w:rPr>
              <w:t>Einweisung des Patienten an einen Leistungserbringer in das Zentrum</w:t>
            </w:r>
          </w:p>
          <w:p w14:paraId="6B52CB60" w14:textId="77777777" w:rsidR="00E93852" w:rsidRPr="00EA258C" w:rsidRDefault="00E93852" w:rsidP="00746DC0">
            <w:pPr>
              <w:numPr>
                <w:ilvl w:val="0"/>
                <w:numId w:val="33"/>
              </w:numPr>
              <w:rPr>
                <w:rFonts w:ascii="Arial" w:hAnsi="Arial" w:cs="Arial"/>
              </w:rPr>
            </w:pPr>
            <w:r w:rsidRPr="00EA258C">
              <w:rPr>
                <w:rFonts w:ascii="Arial" w:hAnsi="Arial" w:cs="Arial"/>
              </w:rPr>
              <w:t>Behandlungsplan anlegen aufgrund vorliegender Befunde (Biopsie, PSA, IIEF, ICS, Therapievorschlag) durch Leistungserbringer</w:t>
            </w:r>
          </w:p>
          <w:p w14:paraId="62510F0B" w14:textId="77777777" w:rsidR="00E93852" w:rsidRPr="00EA258C" w:rsidRDefault="00E93852" w:rsidP="00CF0B94">
            <w:pPr>
              <w:pStyle w:val="Kopfzeile"/>
              <w:numPr>
                <w:ilvl w:val="0"/>
                <w:numId w:val="3"/>
              </w:numPr>
              <w:tabs>
                <w:tab w:val="clear" w:pos="4536"/>
                <w:tab w:val="clear" w:pos="9072"/>
              </w:tabs>
              <w:rPr>
                <w:rFonts w:ascii="Arial" w:hAnsi="Arial" w:cs="Arial"/>
              </w:rPr>
            </w:pPr>
            <w:r w:rsidRPr="00EA258C">
              <w:rPr>
                <w:rFonts w:ascii="Arial" w:hAnsi="Arial" w:cs="Arial"/>
              </w:rPr>
              <w:t>Patientengespräch anbieten und durchführen  (ggf. interdisziplinäres Gespräch)</w:t>
            </w:r>
            <w:r w:rsidRPr="00EA258C">
              <w:rPr>
                <w:rFonts w:ascii="Arial" w:hAnsi="Arial" w:cs="Arial"/>
              </w:rPr>
              <w:br/>
              <w:t>- Behandlungsplan ergänzen</w:t>
            </w:r>
            <w:r w:rsidRPr="00EA258C">
              <w:rPr>
                <w:rFonts w:ascii="Arial" w:hAnsi="Arial" w:cs="Arial"/>
              </w:rPr>
              <w:br/>
              <w:t xml:space="preserve">- kein interdisziplinäres Gespräch erwünscht </w:t>
            </w:r>
            <w:r w:rsidRPr="00EA258C">
              <w:rPr>
                <w:rFonts w:ascii="Arial" w:hAnsi="Arial" w:cs="Arial"/>
              </w:rPr>
              <w:sym w:font="Wingdings" w:char="F0E0"/>
            </w:r>
            <w:r w:rsidRPr="00EA258C">
              <w:rPr>
                <w:rFonts w:ascii="Arial" w:hAnsi="Arial" w:cs="Arial"/>
              </w:rPr>
              <w:t xml:space="preserve">  Vergabe OP-Termin / Strahlentherapieplanung</w:t>
            </w:r>
          </w:p>
        </w:tc>
        <w:tc>
          <w:tcPr>
            <w:tcW w:w="4536" w:type="dxa"/>
          </w:tcPr>
          <w:p w14:paraId="63561FB8" w14:textId="77777777" w:rsidR="00B31AA2" w:rsidRPr="00EA258C" w:rsidRDefault="00B31AA2" w:rsidP="00D006A3">
            <w:pPr>
              <w:rPr>
                <w:rFonts w:ascii="Arial" w:hAnsi="Arial" w:cs="Arial"/>
              </w:rPr>
            </w:pPr>
          </w:p>
        </w:tc>
        <w:tc>
          <w:tcPr>
            <w:tcW w:w="425" w:type="dxa"/>
          </w:tcPr>
          <w:p w14:paraId="7A0BD345" w14:textId="77777777" w:rsidR="00E93852" w:rsidRPr="00EA258C" w:rsidRDefault="00E93852" w:rsidP="00B47215">
            <w:pPr>
              <w:rPr>
                <w:rFonts w:ascii="Arial" w:hAnsi="Arial" w:cs="Arial"/>
              </w:rPr>
            </w:pPr>
          </w:p>
        </w:tc>
      </w:tr>
      <w:tr w:rsidR="00E93852" w:rsidRPr="00EA258C" w14:paraId="15F589FB" w14:textId="77777777">
        <w:tc>
          <w:tcPr>
            <w:tcW w:w="779" w:type="dxa"/>
          </w:tcPr>
          <w:p w14:paraId="64ED2A6A" w14:textId="77777777" w:rsidR="003F66C0" w:rsidRPr="00EA258C" w:rsidRDefault="002F4D83" w:rsidP="008B6792">
            <w:pPr>
              <w:rPr>
                <w:rFonts w:ascii="Arial" w:hAnsi="Arial" w:cs="Arial"/>
              </w:rPr>
            </w:pPr>
            <w:r w:rsidRPr="00EA258C">
              <w:rPr>
                <w:rFonts w:ascii="Arial" w:hAnsi="Arial" w:cs="Arial"/>
              </w:rPr>
              <w:t>1.2.3</w:t>
            </w:r>
          </w:p>
        </w:tc>
        <w:tc>
          <w:tcPr>
            <w:tcW w:w="4536" w:type="dxa"/>
          </w:tcPr>
          <w:p w14:paraId="79811233" w14:textId="77777777" w:rsidR="00E93852" w:rsidRPr="00EA258C" w:rsidRDefault="00E93852" w:rsidP="003216AB">
            <w:pPr>
              <w:rPr>
                <w:rFonts w:ascii="Arial" w:hAnsi="Arial" w:cs="Arial"/>
              </w:rPr>
            </w:pPr>
            <w:r w:rsidRPr="00EA258C">
              <w:rPr>
                <w:rFonts w:ascii="Arial" w:hAnsi="Arial" w:cs="Arial"/>
              </w:rPr>
              <w:t xml:space="preserve">Interdisziplinäres Gespräch  (optional) </w:t>
            </w:r>
          </w:p>
          <w:p w14:paraId="67A42BBB" w14:textId="77777777" w:rsidR="00E93852" w:rsidRPr="00EA258C" w:rsidRDefault="00E93852" w:rsidP="003216AB">
            <w:pPr>
              <w:rPr>
                <w:rFonts w:ascii="Arial" w:hAnsi="Arial" w:cs="Arial"/>
              </w:rPr>
            </w:pPr>
            <w:r w:rsidRPr="00EA258C">
              <w:rPr>
                <w:rFonts w:ascii="Arial" w:hAnsi="Arial" w:cs="Arial"/>
              </w:rPr>
              <w:t>Interdisziplinäre Gespräche sollten für Patienten eines PCA-Zentrums angeboten werden.</w:t>
            </w:r>
          </w:p>
          <w:p w14:paraId="202E92DB" w14:textId="77777777" w:rsidR="00E93852" w:rsidRPr="00EA258C" w:rsidRDefault="00E93852" w:rsidP="00CF0B94">
            <w:pPr>
              <w:pStyle w:val="Kopfzeile"/>
              <w:numPr>
                <w:ilvl w:val="0"/>
                <w:numId w:val="3"/>
              </w:numPr>
              <w:tabs>
                <w:tab w:val="clear" w:pos="4536"/>
                <w:tab w:val="clear" w:pos="9072"/>
              </w:tabs>
              <w:rPr>
                <w:rFonts w:ascii="Arial" w:hAnsi="Arial" w:cs="Arial"/>
              </w:rPr>
            </w:pPr>
            <w:r w:rsidRPr="00EA258C">
              <w:rPr>
                <w:rFonts w:ascii="Arial" w:hAnsi="Arial" w:cs="Arial"/>
              </w:rPr>
              <w:t>Teilnehmer:</w:t>
            </w:r>
            <w:r w:rsidRPr="00EA258C">
              <w:rPr>
                <w:rFonts w:ascii="Arial" w:hAnsi="Arial" w:cs="Arial"/>
              </w:rPr>
              <w:tab/>
              <w:t>Patient + Strahlentherapeut + Urologe</w:t>
            </w:r>
          </w:p>
          <w:p w14:paraId="35C4A0F1" w14:textId="77777777" w:rsidR="00E93852" w:rsidRPr="00EA258C" w:rsidRDefault="00E93852" w:rsidP="00CF0B94">
            <w:pPr>
              <w:pStyle w:val="Kopfzeile"/>
              <w:numPr>
                <w:ilvl w:val="0"/>
                <w:numId w:val="3"/>
              </w:numPr>
              <w:tabs>
                <w:tab w:val="clear" w:pos="4536"/>
                <w:tab w:val="clear" w:pos="9072"/>
              </w:tabs>
              <w:rPr>
                <w:rFonts w:ascii="Arial" w:hAnsi="Arial" w:cs="Arial"/>
              </w:rPr>
            </w:pPr>
            <w:r w:rsidRPr="00EA258C">
              <w:rPr>
                <w:rFonts w:ascii="Arial" w:hAnsi="Arial" w:cs="Arial"/>
              </w:rPr>
              <w:t>Ergebnis:</w:t>
            </w:r>
            <w:r w:rsidRPr="00EA258C">
              <w:rPr>
                <w:rFonts w:ascii="Arial" w:hAnsi="Arial" w:cs="Arial"/>
              </w:rPr>
              <w:tab/>
              <w:t>Fortschreibung Behandlungsplan</w:t>
            </w:r>
          </w:p>
          <w:p w14:paraId="535F1F08" w14:textId="77777777" w:rsidR="00E93852" w:rsidRPr="00EA258C" w:rsidRDefault="00E93852" w:rsidP="003216AB">
            <w:pPr>
              <w:rPr>
                <w:rFonts w:ascii="Arial" w:hAnsi="Arial" w:cs="Arial"/>
              </w:rPr>
            </w:pPr>
          </w:p>
          <w:p w14:paraId="03365BD0" w14:textId="77777777" w:rsidR="00E93852" w:rsidRPr="00EA258C" w:rsidRDefault="00E93852" w:rsidP="003216AB">
            <w:pPr>
              <w:rPr>
                <w:rFonts w:ascii="Arial" w:hAnsi="Arial" w:cs="Arial"/>
              </w:rPr>
            </w:pPr>
            <w:r w:rsidRPr="00EA258C">
              <w:rPr>
                <w:rFonts w:ascii="Arial" w:hAnsi="Arial" w:cs="Arial"/>
              </w:rPr>
              <w:t>Anzahl interdisziplinärer Gespräche  (Patienten)</w:t>
            </w:r>
          </w:p>
        </w:tc>
        <w:tc>
          <w:tcPr>
            <w:tcW w:w="4536" w:type="dxa"/>
          </w:tcPr>
          <w:p w14:paraId="576CEF3C" w14:textId="77777777" w:rsidR="00E93852" w:rsidRPr="00EA258C" w:rsidRDefault="00E93852" w:rsidP="00B47215">
            <w:pPr>
              <w:rPr>
                <w:rFonts w:ascii="Arial" w:hAnsi="Arial" w:cs="Arial"/>
              </w:rPr>
            </w:pPr>
          </w:p>
        </w:tc>
        <w:tc>
          <w:tcPr>
            <w:tcW w:w="425" w:type="dxa"/>
          </w:tcPr>
          <w:p w14:paraId="0922C53E" w14:textId="77777777" w:rsidR="00E93852" w:rsidRPr="00EA258C" w:rsidRDefault="00E93852" w:rsidP="00B47215">
            <w:pPr>
              <w:rPr>
                <w:rFonts w:ascii="Arial" w:hAnsi="Arial" w:cs="Arial"/>
              </w:rPr>
            </w:pPr>
          </w:p>
        </w:tc>
      </w:tr>
      <w:tr w:rsidR="00E93852" w:rsidRPr="00EA258C" w14:paraId="21487DCC" w14:textId="77777777">
        <w:tc>
          <w:tcPr>
            <w:tcW w:w="779" w:type="dxa"/>
            <w:tcBorders>
              <w:bottom w:val="nil"/>
            </w:tcBorders>
          </w:tcPr>
          <w:p w14:paraId="07BB2D57" w14:textId="77777777" w:rsidR="00E00723" w:rsidRPr="00EA258C" w:rsidRDefault="002F4D83" w:rsidP="00E00723">
            <w:pPr>
              <w:rPr>
                <w:rFonts w:ascii="Arial" w:hAnsi="Arial" w:cs="Arial"/>
              </w:rPr>
            </w:pPr>
            <w:r w:rsidRPr="00EA258C">
              <w:rPr>
                <w:rFonts w:ascii="Arial" w:hAnsi="Arial" w:cs="Arial"/>
              </w:rPr>
              <w:t>1.2.4</w:t>
            </w:r>
          </w:p>
          <w:p w14:paraId="32C71D33" w14:textId="77777777" w:rsidR="00E00723" w:rsidRPr="00EA258C" w:rsidRDefault="00E00723" w:rsidP="00E00723">
            <w:pPr>
              <w:rPr>
                <w:rFonts w:ascii="Arial" w:hAnsi="Arial" w:cs="Arial"/>
              </w:rPr>
            </w:pPr>
          </w:p>
          <w:p w14:paraId="1BB80904" w14:textId="77777777" w:rsidR="00E93852" w:rsidRPr="00EA258C" w:rsidRDefault="00E93852" w:rsidP="008D5C77">
            <w:pPr>
              <w:jc w:val="right"/>
              <w:rPr>
                <w:rFonts w:ascii="Arial" w:hAnsi="Arial" w:cs="Arial"/>
              </w:rPr>
            </w:pPr>
            <w:r w:rsidRPr="00EA258C">
              <w:rPr>
                <w:rFonts w:ascii="Arial" w:hAnsi="Arial" w:cs="Arial"/>
              </w:rPr>
              <w:t>a)</w:t>
            </w:r>
          </w:p>
        </w:tc>
        <w:tc>
          <w:tcPr>
            <w:tcW w:w="4536" w:type="dxa"/>
          </w:tcPr>
          <w:p w14:paraId="7E3EAFF9" w14:textId="77777777" w:rsidR="00E93852" w:rsidRPr="00EA258C" w:rsidRDefault="00E93852" w:rsidP="00F0502C">
            <w:pPr>
              <w:pStyle w:val="Kopfzeile"/>
              <w:tabs>
                <w:tab w:val="clear" w:pos="4536"/>
                <w:tab w:val="clear" w:pos="9072"/>
              </w:tabs>
              <w:rPr>
                <w:rFonts w:ascii="Arial" w:hAnsi="Arial" w:cs="Arial"/>
              </w:rPr>
            </w:pPr>
            <w:r w:rsidRPr="00EA258C">
              <w:rPr>
                <w:rFonts w:ascii="Arial" w:hAnsi="Arial" w:cs="Arial"/>
                <w:u w:val="single"/>
              </w:rPr>
              <w:t>Prätherapeutische</w:t>
            </w:r>
            <w:r w:rsidRPr="00EA258C">
              <w:rPr>
                <w:rFonts w:ascii="Arial" w:hAnsi="Arial" w:cs="Arial"/>
              </w:rPr>
              <w:t xml:space="preserve"> Konferenz</w:t>
            </w:r>
          </w:p>
          <w:p w14:paraId="45F1D546" w14:textId="77777777" w:rsidR="00E93852" w:rsidRPr="00EA258C" w:rsidRDefault="00E93852" w:rsidP="00CF0B94">
            <w:pPr>
              <w:pStyle w:val="Kopfzeile"/>
              <w:numPr>
                <w:ilvl w:val="0"/>
                <w:numId w:val="3"/>
              </w:numPr>
              <w:tabs>
                <w:tab w:val="clear" w:pos="4536"/>
                <w:tab w:val="clear" w:pos="9072"/>
              </w:tabs>
              <w:rPr>
                <w:rFonts w:ascii="Arial" w:hAnsi="Arial" w:cs="Arial"/>
              </w:rPr>
            </w:pPr>
            <w:r w:rsidRPr="00EA258C">
              <w:rPr>
                <w:rFonts w:ascii="Arial" w:hAnsi="Arial" w:cs="Arial"/>
              </w:rPr>
              <w:t>Die interdisziplinäre Konferenz der Leistungserbringer I  (Urologe diagnostisch/operativ und Strahlentherapeut) muss mindestens wöchentlich auf Facharztebene zum Zweck der Therapieplanung erfolgen.</w:t>
            </w:r>
          </w:p>
          <w:p w14:paraId="698FB4F8" w14:textId="77777777" w:rsidR="00E93852" w:rsidRPr="00EA258C" w:rsidRDefault="00E93852" w:rsidP="00CF0B94">
            <w:pPr>
              <w:pStyle w:val="Kopfzeile"/>
              <w:numPr>
                <w:ilvl w:val="0"/>
                <w:numId w:val="3"/>
              </w:numPr>
              <w:tabs>
                <w:tab w:val="clear" w:pos="4536"/>
                <w:tab w:val="clear" w:pos="9072"/>
              </w:tabs>
              <w:rPr>
                <w:rFonts w:ascii="Arial" w:hAnsi="Arial" w:cs="Arial"/>
              </w:rPr>
            </w:pPr>
            <w:r w:rsidRPr="00EA258C">
              <w:rPr>
                <w:rFonts w:ascii="Arial" w:hAnsi="Arial" w:cs="Arial"/>
              </w:rPr>
              <w:t xml:space="preserve">Physische Anwesenheit der Teilnehmer nur bei unklaren Fällen verpflichtend. Ansonsten telefonische Abstimmung </w:t>
            </w:r>
            <w:r w:rsidR="00A332F2" w:rsidRPr="00EA258C">
              <w:rPr>
                <w:rFonts w:ascii="Arial" w:hAnsi="Arial" w:cs="Arial"/>
              </w:rPr>
              <w:t>bzw. online-</w:t>
            </w:r>
            <w:proofErr w:type="spellStart"/>
            <w:r w:rsidR="00A332F2" w:rsidRPr="00EA258C">
              <w:rPr>
                <w:rFonts w:ascii="Arial" w:hAnsi="Arial" w:cs="Arial"/>
              </w:rPr>
              <w:t>Vidierung</w:t>
            </w:r>
            <w:proofErr w:type="spellEnd"/>
            <w:r w:rsidR="00A332F2" w:rsidRPr="00EA258C">
              <w:rPr>
                <w:rFonts w:ascii="Arial" w:hAnsi="Arial" w:cs="Arial"/>
              </w:rPr>
              <w:t xml:space="preserve"> </w:t>
            </w:r>
            <w:r w:rsidRPr="00EA258C">
              <w:rPr>
                <w:rFonts w:ascii="Arial" w:hAnsi="Arial" w:cs="Arial"/>
              </w:rPr>
              <w:t>ausreichend. Nutzung von Videokonferenz-Systemen ist gegenüber Telefonkonferenzen zu bevorzugen.</w:t>
            </w:r>
          </w:p>
          <w:p w14:paraId="491E866E" w14:textId="77777777" w:rsidR="00A332F2" w:rsidRPr="00EA258C" w:rsidRDefault="00E93852" w:rsidP="006C61FC">
            <w:pPr>
              <w:pStyle w:val="Kopfzeile"/>
              <w:numPr>
                <w:ilvl w:val="0"/>
                <w:numId w:val="3"/>
              </w:numPr>
              <w:tabs>
                <w:tab w:val="clear" w:pos="4536"/>
                <w:tab w:val="clear" w:pos="9072"/>
              </w:tabs>
              <w:rPr>
                <w:rFonts w:ascii="Arial" w:hAnsi="Arial" w:cs="Arial"/>
              </w:rPr>
            </w:pPr>
            <w:r w:rsidRPr="00EA258C">
              <w:rPr>
                <w:rFonts w:ascii="Arial" w:hAnsi="Arial" w:cs="Arial"/>
              </w:rPr>
              <w:t>Die Verantwortungen für die Vorbereitung, Durchführung und Nachbereitung sind festzulegen</w:t>
            </w:r>
          </w:p>
        </w:tc>
        <w:tc>
          <w:tcPr>
            <w:tcW w:w="4536" w:type="dxa"/>
          </w:tcPr>
          <w:p w14:paraId="3317F8DD" w14:textId="77777777" w:rsidR="00E93852" w:rsidRPr="00EA258C" w:rsidRDefault="00E93852" w:rsidP="00F0502C">
            <w:pPr>
              <w:rPr>
                <w:rFonts w:ascii="Arial" w:hAnsi="Arial" w:cs="Arial"/>
              </w:rPr>
            </w:pPr>
          </w:p>
        </w:tc>
        <w:tc>
          <w:tcPr>
            <w:tcW w:w="425" w:type="dxa"/>
          </w:tcPr>
          <w:p w14:paraId="39B2F407" w14:textId="77777777" w:rsidR="00E93852" w:rsidRPr="00EA258C" w:rsidRDefault="00E93852" w:rsidP="00F0502C">
            <w:pPr>
              <w:rPr>
                <w:rFonts w:ascii="Arial" w:hAnsi="Arial" w:cs="Arial"/>
              </w:rPr>
            </w:pPr>
          </w:p>
        </w:tc>
      </w:tr>
      <w:tr w:rsidR="00E93852" w:rsidRPr="00EA258C" w14:paraId="4EEA8B57" w14:textId="77777777">
        <w:tc>
          <w:tcPr>
            <w:tcW w:w="779" w:type="dxa"/>
            <w:tcBorders>
              <w:top w:val="nil"/>
              <w:bottom w:val="nil"/>
            </w:tcBorders>
          </w:tcPr>
          <w:p w14:paraId="750EB8FF" w14:textId="77777777" w:rsidR="00E93852" w:rsidRPr="00EA258C" w:rsidRDefault="00E93852" w:rsidP="00F0502C">
            <w:pPr>
              <w:jc w:val="right"/>
              <w:rPr>
                <w:rFonts w:ascii="Arial" w:hAnsi="Arial" w:cs="Arial"/>
              </w:rPr>
            </w:pPr>
          </w:p>
        </w:tc>
        <w:tc>
          <w:tcPr>
            <w:tcW w:w="4536" w:type="dxa"/>
          </w:tcPr>
          <w:p w14:paraId="50DC1030" w14:textId="77777777" w:rsidR="00E93852" w:rsidRPr="00EA258C" w:rsidRDefault="00E93852" w:rsidP="00746DC0">
            <w:pPr>
              <w:pStyle w:val="Kopfzeile"/>
              <w:numPr>
                <w:ilvl w:val="0"/>
                <w:numId w:val="35"/>
              </w:numPr>
              <w:tabs>
                <w:tab w:val="clear" w:pos="4536"/>
                <w:tab w:val="clear" w:pos="9072"/>
              </w:tabs>
              <w:rPr>
                <w:rFonts w:ascii="Arial" w:hAnsi="Arial" w:cs="Arial"/>
              </w:rPr>
            </w:pPr>
            <w:r w:rsidRPr="00EA258C">
              <w:rPr>
                <w:rFonts w:ascii="Arial" w:hAnsi="Arial" w:cs="Arial"/>
              </w:rPr>
              <w:t>Es sind &gt; 95 % der bei den Leistungserbringern eingewiesenen Patienten in der prätherapeutischen Konferenz vorzustellen.</w:t>
            </w:r>
          </w:p>
        </w:tc>
        <w:tc>
          <w:tcPr>
            <w:tcW w:w="4536" w:type="dxa"/>
          </w:tcPr>
          <w:p w14:paraId="2565DD87" w14:textId="4AE5133B" w:rsidR="00520C0E" w:rsidRPr="00EA258C" w:rsidRDefault="00951C24" w:rsidP="00A54B8B">
            <w:pPr>
              <w:jc w:val="center"/>
              <w:rPr>
                <w:rFonts w:ascii="Arial" w:hAnsi="Arial" w:cs="Arial"/>
              </w:rPr>
            </w:pPr>
            <w:r w:rsidRPr="00EA258C">
              <w:rPr>
                <w:rFonts w:ascii="Arial" w:hAnsi="Arial" w:cs="Arial"/>
              </w:rPr>
              <w:t xml:space="preserve">Angabe in </w:t>
            </w:r>
            <w:r w:rsidR="00F333D2">
              <w:rPr>
                <w:rFonts w:ascii="Arial" w:hAnsi="Arial" w:cs="Arial"/>
              </w:rPr>
              <w:t>Datenblatt</w:t>
            </w:r>
            <w:r w:rsidRPr="00EA258C">
              <w:rPr>
                <w:rFonts w:ascii="Arial" w:hAnsi="Arial" w:cs="Arial"/>
              </w:rPr>
              <w:br/>
              <w:t>(</w:t>
            </w:r>
            <w:r w:rsidR="00F333D2">
              <w:rPr>
                <w:rFonts w:ascii="Arial" w:hAnsi="Arial" w:cs="Arial"/>
              </w:rPr>
              <w:t>=</w:t>
            </w:r>
            <w:r w:rsidRPr="00EA258C">
              <w:rPr>
                <w:rFonts w:ascii="Arial" w:hAnsi="Arial" w:cs="Arial"/>
              </w:rPr>
              <w:t>Excel-Vorlage)</w:t>
            </w:r>
          </w:p>
        </w:tc>
        <w:tc>
          <w:tcPr>
            <w:tcW w:w="425" w:type="dxa"/>
          </w:tcPr>
          <w:p w14:paraId="4FF04096" w14:textId="77777777" w:rsidR="00E93852" w:rsidRPr="00EA258C" w:rsidRDefault="00E93852" w:rsidP="00F0502C">
            <w:pPr>
              <w:rPr>
                <w:rFonts w:ascii="Arial" w:hAnsi="Arial" w:cs="Arial"/>
              </w:rPr>
            </w:pPr>
          </w:p>
        </w:tc>
      </w:tr>
      <w:tr w:rsidR="00E93852" w:rsidRPr="00EA258C" w14:paraId="284C56ED" w14:textId="77777777">
        <w:tc>
          <w:tcPr>
            <w:tcW w:w="779" w:type="dxa"/>
            <w:tcBorders>
              <w:top w:val="nil"/>
            </w:tcBorders>
          </w:tcPr>
          <w:p w14:paraId="16F06213" w14:textId="77777777" w:rsidR="00E93852" w:rsidRPr="00EA258C" w:rsidRDefault="00E93852" w:rsidP="00F0502C">
            <w:pPr>
              <w:jc w:val="right"/>
              <w:rPr>
                <w:rFonts w:ascii="Arial" w:hAnsi="Arial" w:cs="Arial"/>
              </w:rPr>
            </w:pPr>
          </w:p>
        </w:tc>
        <w:tc>
          <w:tcPr>
            <w:tcW w:w="4536" w:type="dxa"/>
          </w:tcPr>
          <w:p w14:paraId="1EEF21BC" w14:textId="77777777" w:rsidR="00A332F2" w:rsidRPr="00EA258C" w:rsidRDefault="00A332F2" w:rsidP="006C61FC">
            <w:pPr>
              <w:rPr>
                <w:rFonts w:ascii="Arial" w:hAnsi="Arial" w:cs="Arial"/>
              </w:rPr>
            </w:pPr>
            <w:r w:rsidRPr="00EA258C">
              <w:rPr>
                <w:rFonts w:ascii="Arial" w:hAnsi="Arial" w:cs="Arial"/>
              </w:rPr>
              <w:t xml:space="preserve">Sofern ein Strahlentherapeut mit mehreren urologischen Kliniken kooperiert, dann hat diese Strahlentherapie unabhängig davon alle Primärfälle, die mit kurativer Intention bestrahlt werden (siehe </w:t>
            </w:r>
            <w:proofErr w:type="spellStart"/>
            <w:r w:rsidRPr="00EA258C">
              <w:rPr>
                <w:rFonts w:ascii="Arial" w:hAnsi="Arial" w:cs="Arial"/>
              </w:rPr>
              <w:t>Def</w:t>
            </w:r>
            <w:proofErr w:type="spellEnd"/>
            <w:r w:rsidRPr="00EA258C">
              <w:rPr>
                <w:rFonts w:ascii="Arial" w:hAnsi="Arial" w:cs="Arial"/>
              </w:rPr>
              <w:t xml:space="preserve">. Kapitel 7) in dem entsprechenden Zentrum, vorzustellen. Dafür erstellt die Strahlentherapie eine Liste aller strahlentherapeutisch </w:t>
            </w:r>
            <w:r w:rsidRPr="00EA258C">
              <w:rPr>
                <w:rFonts w:ascii="Arial" w:hAnsi="Arial" w:cs="Arial"/>
              </w:rPr>
              <w:lastRenderedPageBreak/>
              <w:t>vorgestellten Prostatakarzinompatienten, in der eine Zentrums-Zuordnung erfolgt (Zentrum zertifiziert, Zertifizierung in Vorbereitung, kein Zentrum). Die Vorstellungsquote von 90 % ist in allen kooperierenden Zentren separat zu erzielen. Die Vorstellung ist gemäß den hier beschriebenen Anforderungen nachzuweisen. Diese Patienten-Zuordnung hat auch Relevanz für die Tumordokumentation.</w:t>
            </w:r>
          </w:p>
        </w:tc>
        <w:tc>
          <w:tcPr>
            <w:tcW w:w="4536" w:type="dxa"/>
          </w:tcPr>
          <w:p w14:paraId="56EDF0ED" w14:textId="77777777" w:rsidR="00E93852" w:rsidRPr="00EA258C" w:rsidRDefault="00E93852" w:rsidP="00F0502C">
            <w:pPr>
              <w:rPr>
                <w:rFonts w:ascii="Arial" w:hAnsi="Arial" w:cs="Arial"/>
              </w:rPr>
            </w:pPr>
          </w:p>
        </w:tc>
        <w:tc>
          <w:tcPr>
            <w:tcW w:w="425" w:type="dxa"/>
          </w:tcPr>
          <w:p w14:paraId="0140A6D1" w14:textId="77777777" w:rsidR="00E93852" w:rsidRPr="00EA258C" w:rsidRDefault="00E93852" w:rsidP="00F0502C">
            <w:pPr>
              <w:rPr>
                <w:rFonts w:ascii="Arial" w:hAnsi="Arial" w:cs="Arial"/>
              </w:rPr>
            </w:pPr>
          </w:p>
        </w:tc>
      </w:tr>
      <w:tr w:rsidR="00E93852" w:rsidRPr="00EA258C" w14:paraId="08EFC67E" w14:textId="77777777">
        <w:tc>
          <w:tcPr>
            <w:tcW w:w="779" w:type="dxa"/>
          </w:tcPr>
          <w:p w14:paraId="13AF8204" w14:textId="77777777" w:rsidR="00E93852" w:rsidRPr="00EA258C" w:rsidRDefault="00E93852" w:rsidP="006D4609">
            <w:pPr>
              <w:jc w:val="right"/>
              <w:rPr>
                <w:rFonts w:ascii="Arial" w:hAnsi="Arial" w:cs="Arial"/>
              </w:rPr>
            </w:pPr>
            <w:r w:rsidRPr="00EA258C">
              <w:rPr>
                <w:rFonts w:ascii="Arial" w:hAnsi="Arial" w:cs="Arial"/>
              </w:rPr>
              <w:t>b)</w:t>
            </w:r>
          </w:p>
        </w:tc>
        <w:tc>
          <w:tcPr>
            <w:tcW w:w="4536" w:type="dxa"/>
          </w:tcPr>
          <w:p w14:paraId="4F1B901B" w14:textId="77777777" w:rsidR="00E93852" w:rsidRPr="00EA258C" w:rsidRDefault="00E93852" w:rsidP="006D4609">
            <w:pPr>
              <w:rPr>
                <w:rFonts w:ascii="Arial" w:hAnsi="Arial" w:cs="Arial"/>
              </w:rPr>
            </w:pPr>
            <w:r w:rsidRPr="00EA258C">
              <w:rPr>
                <w:rFonts w:ascii="Arial" w:hAnsi="Arial" w:cs="Arial"/>
              </w:rPr>
              <w:t>Ablauf der prätherapeutischen Konferenz</w:t>
            </w:r>
          </w:p>
          <w:p w14:paraId="6F744A4A" w14:textId="77777777" w:rsidR="00E93852" w:rsidRPr="00EA258C" w:rsidRDefault="00E93852" w:rsidP="00746DC0">
            <w:pPr>
              <w:numPr>
                <w:ilvl w:val="0"/>
                <w:numId w:val="34"/>
              </w:numPr>
              <w:rPr>
                <w:rFonts w:ascii="Arial" w:hAnsi="Arial" w:cs="Arial"/>
              </w:rPr>
            </w:pPr>
            <w:r w:rsidRPr="00EA258C">
              <w:rPr>
                <w:rFonts w:ascii="Arial" w:hAnsi="Arial" w:cs="Arial"/>
              </w:rPr>
              <w:t>Einweisung Patient an einen Leistungserbringer des PCA-Zentrums</w:t>
            </w:r>
          </w:p>
          <w:p w14:paraId="5B52DF62" w14:textId="77777777" w:rsidR="00E93852" w:rsidRPr="00EA258C" w:rsidRDefault="00E93852" w:rsidP="00746DC0">
            <w:pPr>
              <w:numPr>
                <w:ilvl w:val="0"/>
                <w:numId w:val="34"/>
              </w:numPr>
              <w:rPr>
                <w:rFonts w:ascii="Arial" w:hAnsi="Arial" w:cs="Arial"/>
              </w:rPr>
            </w:pPr>
            <w:r w:rsidRPr="00EA258C">
              <w:rPr>
                <w:rFonts w:ascii="Arial" w:hAnsi="Arial" w:cs="Arial"/>
              </w:rPr>
              <w:t>Sämtliche Parameter sind von dem zuständigen Leistungserbringer im Vorfeld in der Vorlage „Behandlungsplan“ zu erheben</w:t>
            </w:r>
          </w:p>
          <w:p w14:paraId="15509F07" w14:textId="77777777" w:rsidR="00E93852" w:rsidRPr="00EA258C" w:rsidRDefault="00E93852" w:rsidP="00746DC0">
            <w:pPr>
              <w:numPr>
                <w:ilvl w:val="0"/>
                <w:numId w:val="34"/>
              </w:numPr>
              <w:rPr>
                <w:rFonts w:ascii="Arial" w:hAnsi="Arial" w:cs="Arial"/>
              </w:rPr>
            </w:pPr>
            <w:r w:rsidRPr="00EA258C">
              <w:rPr>
                <w:rFonts w:ascii="Arial" w:hAnsi="Arial" w:cs="Arial"/>
              </w:rPr>
              <w:t>Sämtliche Fälle sind in einer Liste zu erfassen</w:t>
            </w:r>
          </w:p>
          <w:p w14:paraId="50F17CA6" w14:textId="77777777" w:rsidR="00E93852" w:rsidRPr="00EA258C" w:rsidRDefault="00E93852" w:rsidP="00746DC0">
            <w:pPr>
              <w:numPr>
                <w:ilvl w:val="0"/>
                <w:numId w:val="34"/>
              </w:numPr>
              <w:rPr>
                <w:rFonts w:ascii="Arial" w:hAnsi="Arial" w:cs="Arial"/>
              </w:rPr>
            </w:pPr>
            <w:r w:rsidRPr="00EA258C">
              <w:rPr>
                <w:rFonts w:ascii="Arial" w:hAnsi="Arial" w:cs="Arial"/>
              </w:rPr>
              <w:t>Vorstellung Patient in der Konferenz</w:t>
            </w:r>
            <w:r w:rsidRPr="00EA258C">
              <w:rPr>
                <w:rFonts w:ascii="Arial" w:hAnsi="Arial" w:cs="Arial"/>
              </w:rPr>
              <w:br/>
              <w:t xml:space="preserve">Abstimmung der Parameter und Ergänzung Behandlungsplan </w:t>
            </w:r>
          </w:p>
          <w:p w14:paraId="5B47D37B" w14:textId="77777777" w:rsidR="00E93852" w:rsidRPr="00EA258C" w:rsidRDefault="00E93852" w:rsidP="00746DC0">
            <w:pPr>
              <w:numPr>
                <w:ilvl w:val="0"/>
                <w:numId w:val="34"/>
              </w:numPr>
              <w:rPr>
                <w:rFonts w:ascii="Arial" w:hAnsi="Arial" w:cs="Arial"/>
              </w:rPr>
            </w:pPr>
            <w:r w:rsidRPr="00EA258C">
              <w:rPr>
                <w:rFonts w:ascii="Arial" w:hAnsi="Arial" w:cs="Arial"/>
              </w:rPr>
              <w:t xml:space="preserve">Ergebnismitteilung innerhalb von 10 Arbeitstagen über Behandlungsplan an Einweiser, Patient und jeden von ihm benannten Arzt (z.B. Kopie des Behandlungsplanes) durch den Arzt, bei dem d. Pat. primär vorgestellt wurde. </w:t>
            </w:r>
          </w:p>
        </w:tc>
        <w:tc>
          <w:tcPr>
            <w:tcW w:w="4536" w:type="dxa"/>
          </w:tcPr>
          <w:p w14:paraId="6D88F417" w14:textId="77777777" w:rsidR="00E93852" w:rsidRPr="00EA258C" w:rsidRDefault="00E93852" w:rsidP="00AF4301">
            <w:pPr>
              <w:rPr>
                <w:rFonts w:ascii="Arial" w:hAnsi="Arial" w:cs="Arial"/>
              </w:rPr>
            </w:pPr>
          </w:p>
        </w:tc>
        <w:tc>
          <w:tcPr>
            <w:tcW w:w="425" w:type="dxa"/>
          </w:tcPr>
          <w:p w14:paraId="3A091177" w14:textId="77777777" w:rsidR="00E93852" w:rsidRPr="00EA258C" w:rsidRDefault="00E93852" w:rsidP="00B47215">
            <w:pPr>
              <w:rPr>
                <w:rFonts w:ascii="Arial" w:hAnsi="Arial" w:cs="Arial"/>
              </w:rPr>
            </w:pPr>
          </w:p>
        </w:tc>
      </w:tr>
      <w:tr w:rsidR="00E93852" w:rsidRPr="00EA258C" w14:paraId="6A81EE73" w14:textId="77777777">
        <w:tc>
          <w:tcPr>
            <w:tcW w:w="779" w:type="dxa"/>
          </w:tcPr>
          <w:p w14:paraId="719E9574" w14:textId="77777777" w:rsidR="00E93852" w:rsidRPr="00EA258C" w:rsidRDefault="00E93852" w:rsidP="00E975F3">
            <w:pPr>
              <w:jc w:val="right"/>
              <w:rPr>
                <w:rFonts w:ascii="Arial" w:hAnsi="Arial" w:cs="Arial"/>
              </w:rPr>
            </w:pPr>
            <w:r w:rsidRPr="00EA258C">
              <w:rPr>
                <w:rFonts w:ascii="Arial" w:hAnsi="Arial" w:cs="Arial"/>
              </w:rPr>
              <w:t>c)</w:t>
            </w:r>
          </w:p>
        </w:tc>
        <w:tc>
          <w:tcPr>
            <w:tcW w:w="4536" w:type="dxa"/>
          </w:tcPr>
          <w:p w14:paraId="6BD8807E" w14:textId="77777777" w:rsidR="00E93852" w:rsidRPr="00EA258C" w:rsidRDefault="00E93852" w:rsidP="00C00F81">
            <w:pPr>
              <w:pStyle w:val="Kopfzeile"/>
              <w:tabs>
                <w:tab w:val="clear" w:pos="4536"/>
                <w:tab w:val="clear" w:pos="9072"/>
              </w:tabs>
              <w:rPr>
                <w:rFonts w:ascii="Arial" w:hAnsi="Arial" w:cs="Arial"/>
              </w:rPr>
            </w:pPr>
            <w:r w:rsidRPr="00EA258C">
              <w:rPr>
                <w:rFonts w:ascii="Arial" w:hAnsi="Arial" w:cs="Arial"/>
              </w:rPr>
              <w:t>Demonstration Bildmaterial</w:t>
            </w:r>
            <w:r w:rsidRPr="00EA258C">
              <w:rPr>
                <w:rFonts w:ascii="Arial" w:hAnsi="Arial" w:cs="Arial"/>
              </w:rPr>
              <w:br/>
              <w:t>Patientenbezogenes Bildmaterial (z.B. Pathologie, Radiologie) muss bei der Konferenz für fortgeschrittene Tumore verfügbar sein und es muss eine geeignete technische Ausstattung für die Darstellung des Bildmaterials vorhanden sein. Eine EDV-gestützte Darstellung ist ausreichend.</w:t>
            </w:r>
          </w:p>
        </w:tc>
        <w:tc>
          <w:tcPr>
            <w:tcW w:w="4536" w:type="dxa"/>
          </w:tcPr>
          <w:p w14:paraId="6BC65DA1" w14:textId="77777777" w:rsidR="00E93852" w:rsidRPr="00EA258C" w:rsidRDefault="00E93852" w:rsidP="00B47215">
            <w:pPr>
              <w:rPr>
                <w:rFonts w:ascii="Arial" w:hAnsi="Arial" w:cs="Arial"/>
              </w:rPr>
            </w:pPr>
          </w:p>
        </w:tc>
        <w:tc>
          <w:tcPr>
            <w:tcW w:w="425" w:type="dxa"/>
          </w:tcPr>
          <w:p w14:paraId="3402CD12" w14:textId="77777777" w:rsidR="00E93852" w:rsidRPr="00EA258C" w:rsidRDefault="00E93852" w:rsidP="00B47215">
            <w:pPr>
              <w:rPr>
                <w:rFonts w:ascii="Arial" w:hAnsi="Arial" w:cs="Arial"/>
              </w:rPr>
            </w:pPr>
          </w:p>
        </w:tc>
      </w:tr>
      <w:tr w:rsidR="00E93852" w:rsidRPr="00EA258C" w14:paraId="2F7BAF75" w14:textId="77777777">
        <w:tc>
          <w:tcPr>
            <w:tcW w:w="779" w:type="dxa"/>
          </w:tcPr>
          <w:p w14:paraId="15A5937D" w14:textId="77777777" w:rsidR="00E93852" w:rsidRPr="00EA258C" w:rsidRDefault="00E93852" w:rsidP="00E975F3">
            <w:pPr>
              <w:jc w:val="right"/>
              <w:rPr>
                <w:rFonts w:ascii="Arial" w:hAnsi="Arial" w:cs="Arial"/>
              </w:rPr>
            </w:pPr>
            <w:r w:rsidRPr="00EA258C">
              <w:rPr>
                <w:rFonts w:ascii="Arial" w:hAnsi="Arial" w:cs="Arial"/>
              </w:rPr>
              <w:t>d)</w:t>
            </w:r>
          </w:p>
        </w:tc>
        <w:tc>
          <w:tcPr>
            <w:tcW w:w="4536" w:type="dxa"/>
          </w:tcPr>
          <w:p w14:paraId="0C17D07F" w14:textId="77777777" w:rsidR="00E93852" w:rsidRPr="00EA258C" w:rsidRDefault="00E93852" w:rsidP="00C00F81">
            <w:pPr>
              <w:rPr>
                <w:rFonts w:ascii="Arial" w:hAnsi="Arial" w:cs="Arial"/>
              </w:rPr>
            </w:pPr>
            <w:r w:rsidRPr="00EA258C">
              <w:rPr>
                <w:rFonts w:ascii="Arial" w:hAnsi="Arial" w:cs="Arial"/>
              </w:rPr>
              <w:t>Abstimmung mit Einweiser</w:t>
            </w:r>
          </w:p>
          <w:p w14:paraId="08A64074" w14:textId="77777777" w:rsidR="00E93852" w:rsidRPr="00EA258C" w:rsidRDefault="00E93852" w:rsidP="00C00F81">
            <w:pPr>
              <w:pStyle w:val="Kopfzeile"/>
              <w:tabs>
                <w:tab w:val="clear" w:pos="4536"/>
                <w:tab w:val="clear" w:pos="9072"/>
              </w:tabs>
              <w:rPr>
                <w:rFonts w:ascii="Arial" w:hAnsi="Arial" w:cs="Arial"/>
              </w:rPr>
            </w:pPr>
            <w:r w:rsidRPr="00EA258C">
              <w:rPr>
                <w:rFonts w:ascii="Arial" w:hAnsi="Arial" w:cs="Arial"/>
              </w:rPr>
              <w:t>Unterschiede oder Unklarheiten gegenüber den Angaben des Einweisers sind direkt und persönlich mit dem Einweiser abzuklären.</w:t>
            </w:r>
          </w:p>
        </w:tc>
        <w:tc>
          <w:tcPr>
            <w:tcW w:w="4536" w:type="dxa"/>
          </w:tcPr>
          <w:p w14:paraId="6D034AF9" w14:textId="77777777" w:rsidR="00E93852" w:rsidRPr="00EA258C" w:rsidRDefault="00E93852" w:rsidP="00B47215">
            <w:pPr>
              <w:rPr>
                <w:rFonts w:ascii="Arial" w:hAnsi="Arial" w:cs="Arial"/>
              </w:rPr>
            </w:pPr>
          </w:p>
        </w:tc>
        <w:tc>
          <w:tcPr>
            <w:tcW w:w="425" w:type="dxa"/>
          </w:tcPr>
          <w:p w14:paraId="32603270" w14:textId="77777777" w:rsidR="00E93852" w:rsidRPr="00EA258C" w:rsidRDefault="00E93852" w:rsidP="00B47215">
            <w:pPr>
              <w:rPr>
                <w:rFonts w:ascii="Arial" w:hAnsi="Arial" w:cs="Arial"/>
              </w:rPr>
            </w:pPr>
          </w:p>
        </w:tc>
      </w:tr>
      <w:tr w:rsidR="00E93852" w:rsidRPr="00EA258C" w14:paraId="469B03C5" w14:textId="77777777" w:rsidTr="00103A46">
        <w:tc>
          <w:tcPr>
            <w:tcW w:w="779" w:type="dxa"/>
            <w:tcBorders>
              <w:bottom w:val="single" w:sz="4" w:space="0" w:color="auto"/>
            </w:tcBorders>
          </w:tcPr>
          <w:p w14:paraId="3706DAE5" w14:textId="77777777" w:rsidR="00E93852" w:rsidRPr="00EA258C" w:rsidRDefault="00E93852" w:rsidP="00E975F3">
            <w:pPr>
              <w:jc w:val="right"/>
              <w:rPr>
                <w:rFonts w:ascii="Arial" w:hAnsi="Arial" w:cs="Arial"/>
              </w:rPr>
            </w:pPr>
            <w:r w:rsidRPr="00EA258C">
              <w:rPr>
                <w:rFonts w:ascii="Arial" w:hAnsi="Arial" w:cs="Arial"/>
              </w:rPr>
              <w:t>e)</w:t>
            </w:r>
          </w:p>
        </w:tc>
        <w:tc>
          <w:tcPr>
            <w:tcW w:w="4536" w:type="dxa"/>
          </w:tcPr>
          <w:p w14:paraId="1D08504C" w14:textId="77777777" w:rsidR="00E93852" w:rsidRPr="00EA258C" w:rsidRDefault="00E93852" w:rsidP="00C00F81">
            <w:pPr>
              <w:rPr>
                <w:rFonts w:ascii="Arial" w:hAnsi="Arial" w:cs="Arial"/>
              </w:rPr>
            </w:pPr>
            <w:r w:rsidRPr="00EA258C">
              <w:rPr>
                <w:rFonts w:ascii="Arial" w:hAnsi="Arial" w:cs="Arial"/>
              </w:rPr>
              <w:t>Allgemeines zum Behandlungsplan</w:t>
            </w:r>
          </w:p>
          <w:p w14:paraId="62FD2390" w14:textId="77777777" w:rsidR="00E93852" w:rsidRPr="00EA258C" w:rsidRDefault="00E93852" w:rsidP="00C00F81">
            <w:pPr>
              <w:rPr>
                <w:rFonts w:ascii="Arial" w:hAnsi="Arial" w:cs="Arial"/>
              </w:rPr>
            </w:pPr>
            <w:r w:rsidRPr="00EA258C">
              <w:rPr>
                <w:rFonts w:ascii="Arial" w:hAnsi="Arial" w:cs="Arial"/>
              </w:rPr>
              <w:t>Das Ergebnis der Tumorkonferenz besteht u.a. aus einem schriftlichen, interdisziplinären Behandlungsplan („Protokoll prätherapeutische Konferenz“). Er muss Teil der Patientenakte sein und kann gleichzeitig auch den Arztbrief darstellen.</w:t>
            </w:r>
          </w:p>
          <w:p w14:paraId="244A2EBF" w14:textId="77777777" w:rsidR="00E93852" w:rsidRPr="00EA258C" w:rsidRDefault="00E93852" w:rsidP="00C00F81">
            <w:pPr>
              <w:rPr>
                <w:rFonts w:ascii="Arial" w:hAnsi="Arial" w:cs="Arial"/>
              </w:rPr>
            </w:pPr>
            <w:r w:rsidRPr="00EA258C">
              <w:rPr>
                <w:rFonts w:ascii="Arial" w:hAnsi="Arial" w:cs="Arial"/>
              </w:rPr>
              <w:t>Der Behandlungsplan sollte automatisch aus dem Tumordokumentationssystem generiert werden.</w:t>
            </w:r>
          </w:p>
          <w:p w14:paraId="4CF00A49" w14:textId="77777777" w:rsidR="00E93852" w:rsidRPr="00EA258C" w:rsidRDefault="00E93852" w:rsidP="00C00F81">
            <w:pPr>
              <w:rPr>
                <w:rFonts w:ascii="Arial" w:hAnsi="Arial" w:cs="Arial"/>
              </w:rPr>
            </w:pPr>
            <w:r w:rsidRPr="00EA258C">
              <w:rPr>
                <w:rFonts w:ascii="Arial" w:hAnsi="Arial" w:cs="Arial"/>
              </w:rPr>
              <w:t>Auf Wunsch erhält der Patient eine Kopie des Behandlungsplans.</w:t>
            </w:r>
          </w:p>
        </w:tc>
        <w:tc>
          <w:tcPr>
            <w:tcW w:w="4536" w:type="dxa"/>
          </w:tcPr>
          <w:p w14:paraId="2FC77580" w14:textId="77777777" w:rsidR="00E93852" w:rsidRPr="00EA258C" w:rsidRDefault="00E93852" w:rsidP="00B47215">
            <w:pPr>
              <w:rPr>
                <w:rFonts w:ascii="Arial" w:hAnsi="Arial" w:cs="Arial"/>
              </w:rPr>
            </w:pPr>
          </w:p>
        </w:tc>
        <w:tc>
          <w:tcPr>
            <w:tcW w:w="425" w:type="dxa"/>
          </w:tcPr>
          <w:p w14:paraId="11F38752" w14:textId="77777777" w:rsidR="00E93852" w:rsidRPr="00EA258C" w:rsidRDefault="00E93852" w:rsidP="00B47215">
            <w:pPr>
              <w:rPr>
                <w:rFonts w:ascii="Arial" w:hAnsi="Arial" w:cs="Arial"/>
              </w:rPr>
            </w:pPr>
          </w:p>
        </w:tc>
      </w:tr>
      <w:tr w:rsidR="00E00723" w:rsidRPr="00EA258C" w14:paraId="781A6419" w14:textId="77777777" w:rsidTr="00103A46">
        <w:tc>
          <w:tcPr>
            <w:tcW w:w="779" w:type="dxa"/>
            <w:tcBorders>
              <w:bottom w:val="single" w:sz="4" w:space="0" w:color="auto"/>
            </w:tcBorders>
          </w:tcPr>
          <w:p w14:paraId="43EC7222" w14:textId="77777777" w:rsidR="00E00723" w:rsidRPr="00EA258C" w:rsidRDefault="00E00723" w:rsidP="00EE4235">
            <w:pPr>
              <w:rPr>
                <w:rFonts w:ascii="Arial" w:hAnsi="Arial" w:cs="Arial"/>
              </w:rPr>
            </w:pPr>
            <w:r w:rsidRPr="00EA258C">
              <w:rPr>
                <w:rFonts w:ascii="Arial" w:hAnsi="Arial" w:cs="Arial"/>
              </w:rPr>
              <w:t>1.2.5</w:t>
            </w:r>
          </w:p>
          <w:p w14:paraId="60E36CD3" w14:textId="77777777" w:rsidR="00E00723" w:rsidRPr="00EA258C" w:rsidRDefault="00E00723" w:rsidP="00EE4235">
            <w:pPr>
              <w:rPr>
                <w:rFonts w:ascii="Arial" w:hAnsi="Arial" w:cs="Arial"/>
              </w:rPr>
            </w:pPr>
          </w:p>
          <w:p w14:paraId="0FD2B8C4" w14:textId="77777777" w:rsidR="00E00723" w:rsidRPr="00EA258C" w:rsidRDefault="00F013A1" w:rsidP="008B6792">
            <w:pPr>
              <w:jc w:val="right"/>
              <w:rPr>
                <w:rFonts w:ascii="Arial" w:hAnsi="Arial" w:cs="Arial"/>
              </w:rPr>
            </w:pPr>
            <w:r w:rsidRPr="00EA258C">
              <w:rPr>
                <w:rFonts w:ascii="Arial" w:hAnsi="Arial" w:cs="Arial"/>
              </w:rPr>
              <w:t>a)</w:t>
            </w:r>
          </w:p>
        </w:tc>
        <w:tc>
          <w:tcPr>
            <w:tcW w:w="4536" w:type="dxa"/>
          </w:tcPr>
          <w:p w14:paraId="2206F013" w14:textId="60BC8AAB" w:rsidR="00B31AA2" w:rsidRPr="00D006A3" w:rsidRDefault="00B31AA2" w:rsidP="00B31AA2">
            <w:pPr>
              <w:pStyle w:val="Kopfzeile"/>
              <w:tabs>
                <w:tab w:val="clear" w:pos="4536"/>
                <w:tab w:val="clear" w:pos="9072"/>
              </w:tabs>
              <w:rPr>
                <w:rFonts w:ascii="Arial" w:hAnsi="Arial" w:cs="Arial"/>
              </w:rPr>
            </w:pPr>
            <w:r w:rsidRPr="00D006A3">
              <w:rPr>
                <w:rFonts w:ascii="Arial" w:hAnsi="Arial" w:cs="Arial"/>
              </w:rPr>
              <w:t>Tumor</w:t>
            </w:r>
            <w:r w:rsidR="00610DAC" w:rsidRPr="00D006A3">
              <w:rPr>
                <w:rFonts w:ascii="Arial" w:hAnsi="Arial" w:cs="Arial"/>
              </w:rPr>
              <w:t>k</w:t>
            </w:r>
            <w:r w:rsidRPr="00D006A3">
              <w:rPr>
                <w:rFonts w:ascii="Arial" w:hAnsi="Arial" w:cs="Arial"/>
              </w:rPr>
              <w:t>onferenz:</w:t>
            </w:r>
          </w:p>
          <w:p w14:paraId="7F34DD91" w14:textId="3C20A301" w:rsidR="00B31AA2" w:rsidRPr="00D006A3" w:rsidRDefault="00B31AA2" w:rsidP="00B31AA2">
            <w:pPr>
              <w:pStyle w:val="Kopfzeile"/>
              <w:tabs>
                <w:tab w:val="clear" w:pos="4536"/>
                <w:tab w:val="clear" w:pos="9072"/>
              </w:tabs>
              <w:rPr>
                <w:rFonts w:ascii="Arial" w:hAnsi="Arial" w:cs="Arial"/>
              </w:rPr>
            </w:pPr>
            <w:r w:rsidRPr="00D006A3">
              <w:rPr>
                <w:rFonts w:ascii="Arial" w:hAnsi="Arial" w:cs="Arial"/>
              </w:rPr>
              <w:t xml:space="preserve">Die </w:t>
            </w:r>
            <w:r w:rsidR="00F74802" w:rsidRPr="00D006A3">
              <w:rPr>
                <w:rFonts w:ascii="Arial" w:hAnsi="Arial" w:cs="Arial"/>
              </w:rPr>
              <w:t>Tumorkonferenz</w:t>
            </w:r>
            <w:r w:rsidRPr="00D006A3">
              <w:rPr>
                <w:rFonts w:ascii="Arial" w:hAnsi="Arial" w:cs="Arial"/>
              </w:rPr>
              <w:t xml:space="preserve"> muss mindestens alle 4 Wochen erfolgen. </w:t>
            </w:r>
          </w:p>
          <w:p w14:paraId="2A250D9F" w14:textId="77777777" w:rsidR="00B31AA2" w:rsidRPr="00D006A3" w:rsidRDefault="00B31AA2" w:rsidP="00B31AA2">
            <w:pPr>
              <w:pStyle w:val="Kopfzeile"/>
              <w:tabs>
                <w:tab w:val="clear" w:pos="4536"/>
                <w:tab w:val="clear" w:pos="9072"/>
              </w:tabs>
              <w:rPr>
                <w:rFonts w:ascii="Arial" w:hAnsi="Arial" w:cs="Arial"/>
              </w:rPr>
            </w:pPr>
          </w:p>
          <w:p w14:paraId="6A884FAC" w14:textId="4B1A31E2" w:rsidR="00B31AA2" w:rsidRPr="00EA258C" w:rsidRDefault="00B31AA2" w:rsidP="00B31AA2">
            <w:pPr>
              <w:pStyle w:val="Kopfzeile"/>
              <w:tabs>
                <w:tab w:val="clear" w:pos="4536"/>
                <w:tab w:val="clear" w:pos="9072"/>
              </w:tabs>
              <w:rPr>
                <w:rFonts w:ascii="Arial" w:hAnsi="Arial" w:cs="Arial"/>
              </w:rPr>
            </w:pPr>
            <w:r w:rsidRPr="00D006A3">
              <w:rPr>
                <w:rFonts w:ascii="Arial" w:hAnsi="Arial" w:cs="Arial"/>
              </w:rPr>
              <w:t>Für folgende Fachrichtungen ist eine Teilnahme auf Facharztebene an der Tumorkonferenz verbindlich:</w:t>
            </w:r>
          </w:p>
          <w:p w14:paraId="0A655B32" w14:textId="77777777" w:rsidR="00B31AA2" w:rsidRPr="00EA258C" w:rsidRDefault="00B31AA2" w:rsidP="00B31AA2">
            <w:pPr>
              <w:pStyle w:val="Kopfzeile"/>
              <w:numPr>
                <w:ilvl w:val="0"/>
                <w:numId w:val="1"/>
              </w:numPr>
              <w:tabs>
                <w:tab w:val="clear" w:pos="4536"/>
                <w:tab w:val="clear" w:pos="9072"/>
              </w:tabs>
              <w:rPr>
                <w:rFonts w:ascii="Arial" w:hAnsi="Arial" w:cs="Arial"/>
              </w:rPr>
            </w:pPr>
            <w:r w:rsidRPr="00EA258C">
              <w:rPr>
                <w:rFonts w:ascii="Arial" w:hAnsi="Arial" w:cs="Arial"/>
              </w:rPr>
              <w:t>Urologie  (diagnostisch + operativ)</w:t>
            </w:r>
          </w:p>
          <w:p w14:paraId="6D683B3E" w14:textId="77777777" w:rsidR="00B31AA2" w:rsidRPr="00EA258C" w:rsidRDefault="00B31AA2" w:rsidP="00B31AA2">
            <w:pPr>
              <w:pStyle w:val="Kopfzeile"/>
              <w:numPr>
                <w:ilvl w:val="0"/>
                <w:numId w:val="1"/>
              </w:numPr>
              <w:tabs>
                <w:tab w:val="clear" w:pos="4536"/>
                <w:tab w:val="clear" w:pos="9072"/>
              </w:tabs>
              <w:rPr>
                <w:rFonts w:ascii="Arial" w:hAnsi="Arial" w:cs="Arial"/>
              </w:rPr>
            </w:pPr>
            <w:r w:rsidRPr="00EA258C">
              <w:rPr>
                <w:rFonts w:ascii="Arial" w:hAnsi="Arial" w:cs="Arial"/>
              </w:rPr>
              <w:lastRenderedPageBreak/>
              <w:t>Strahlentherapie</w:t>
            </w:r>
          </w:p>
          <w:p w14:paraId="52B5AE90" w14:textId="77777777" w:rsidR="00B31AA2" w:rsidRDefault="00B31AA2" w:rsidP="00B31AA2">
            <w:pPr>
              <w:pStyle w:val="Kopfzeile"/>
              <w:numPr>
                <w:ilvl w:val="0"/>
                <w:numId w:val="1"/>
              </w:numPr>
              <w:tabs>
                <w:tab w:val="clear" w:pos="4536"/>
                <w:tab w:val="clear" w:pos="9072"/>
              </w:tabs>
              <w:rPr>
                <w:rFonts w:ascii="Arial" w:hAnsi="Arial" w:cs="Arial"/>
              </w:rPr>
            </w:pPr>
            <w:r w:rsidRPr="00EA258C">
              <w:rPr>
                <w:rFonts w:ascii="Arial" w:hAnsi="Arial" w:cs="Arial"/>
              </w:rPr>
              <w:t xml:space="preserve">Hämato-/Onkologe  </w:t>
            </w:r>
            <w:r w:rsidRPr="00EA258C">
              <w:rPr>
                <w:rFonts w:ascii="Arial" w:hAnsi="Arial" w:cs="Arial"/>
              </w:rPr>
              <w:br/>
              <w:t>Sofern der Hämato-/Onkologe an der Konferenz nicht teilnehmen kann, kann dieser durch den für die Chemotherapie zuständigen Urologen (Qualifikation gemäß Kapitel 6.2) vertreten werden.</w:t>
            </w:r>
          </w:p>
          <w:p w14:paraId="2A4351CE" w14:textId="6D68B33B" w:rsidR="00E00723" w:rsidRPr="00D006A3" w:rsidRDefault="00B31AA2" w:rsidP="00B31AA2">
            <w:pPr>
              <w:pStyle w:val="Kopfzeile"/>
              <w:numPr>
                <w:ilvl w:val="0"/>
                <w:numId w:val="1"/>
              </w:numPr>
              <w:tabs>
                <w:tab w:val="clear" w:pos="4536"/>
                <w:tab w:val="clear" w:pos="9072"/>
              </w:tabs>
              <w:rPr>
                <w:rFonts w:ascii="Arial" w:hAnsi="Arial" w:cs="Arial"/>
              </w:rPr>
            </w:pPr>
            <w:r w:rsidRPr="00D8017C">
              <w:rPr>
                <w:rFonts w:ascii="Arial" w:hAnsi="Arial" w:cs="Arial"/>
              </w:rPr>
              <w:t>Pathologie</w:t>
            </w:r>
          </w:p>
        </w:tc>
        <w:tc>
          <w:tcPr>
            <w:tcW w:w="4536" w:type="dxa"/>
          </w:tcPr>
          <w:p w14:paraId="73A60C0C" w14:textId="77777777" w:rsidR="00E00723" w:rsidRPr="00EA258C" w:rsidRDefault="00E00723" w:rsidP="00607299">
            <w:pPr>
              <w:rPr>
                <w:rFonts w:ascii="Arial" w:hAnsi="Arial" w:cs="Arial"/>
              </w:rPr>
            </w:pPr>
          </w:p>
        </w:tc>
        <w:tc>
          <w:tcPr>
            <w:tcW w:w="425" w:type="dxa"/>
          </w:tcPr>
          <w:p w14:paraId="44291BC0" w14:textId="77777777" w:rsidR="00E00723" w:rsidRPr="00EA258C" w:rsidRDefault="00E00723" w:rsidP="00F0502C">
            <w:pPr>
              <w:rPr>
                <w:rFonts w:ascii="Arial" w:hAnsi="Arial" w:cs="Arial"/>
              </w:rPr>
            </w:pPr>
          </w:p>
        </w:tc>
      </w:tr>
      <w:tr w:rsidR="00E93852" w:rsidRPr="00EA258C" w14:paraId="6759444D" w14:textId="77777777" w:rsidTr="00103A46">
        <w:tc>
          <w:tcPr>
            <w:tcW w:w="779" w:type="dxa"/>
            <w:tcBorders>
              <w:top w:val="single" w:sz="4" w:space="0" w:color="auto"/>
              <w:bottom w:val="nil"/>
            </w:tcBorders>
          </w:tcPr>
          <w:p w14:paraId="277EFAA3" w14:textId="77777777" w:rsidR="00E93852" w:rsidRPr="00EA258C" w:rsidRDefault="00E93852" w:rsidP="008568D4">
            <w:pPr>
              <w:jc w:val="right"/>
              <w:rPr>
                <w:rFonts w:ascii="Arial" w:hAnsi="Arial" w:cs="Arial"/>
              </w:rPr>
            </w:pPr>
          </w:p>
        </w:tc>
        <w:tc>
          <w:tcPr>
            <w:tcW w:w="4536" w:type="dxa"/>
          </w:tcPr>
          <w:p w14:paraId="4D61F3E4" w14:textId="77777777" w:rsidR="00E93852" w:rsidRPr="00EA258C" w:rsidRDefault="00E93852" w:rsidP="00C00F81">
            <w:pPr>
              <w:pStyle w:val="Kopfzeile"/>
              <w:tabs>
                <w:tab w:val="clear" w:pos="4536"/>
                <w:tab w:val="clear" w:pos="9072"/>
              </w:tabs>
              <w:rPr>
                <w:rFonts w:ascii="Arial" w:hAnsi="Arial" w:cs="Arial"/>
              </w:rPr>
            </w:pPr>
            <w:r w:rsidRPr="00EA258C">
              <w:rPr>
                <w:rFonts w:ascii="Arial" w:hAnsi="Arial" w:cs="Arial"/>
              </w:rPr>
              <w:t>Teilnahmequote der Fachrichtungen &gt; 95 %</w:t>
            </w:r>
          </w:p>
        </w:tc>
        <w:tc>
          <w:tcPr>
            <w:tcW w:w="4536" w:type="dxa"/>
          </w:tcPr>
          <w:p w14:paraId="41D63FE7" w14:textId="77777777" w:rsidR="00E93852" w:rsidRPr="00EA258C" w:rsidRDefault="00E93852" w:rsidP="006C61FC">
            <w:pPr>
              <w:rPr>
                <w:rFonts w:ascii="Arial" w:hAnsi="Arial" w:cs="Arial"/>
                <w:strike/>
              </w:rPr>
            </w:pPr>
          </w:p>
        </w:tc>
        <w:tc>
          <w:tcPr>
            <w:tcW w:w="425" w:type="dxa"/>
          </w:tcPr>
          <w:p w14:paraId="535E6519" w14:textId="77777777" w:rsidR="00E93852" w:rsidRPr="00EA258C" w:rsidRDefault="00E93852" w:rsidP="008568D4">
            <w:pPr>
              <w:rPr>
                <w:rFonts w:ascii="Arial" w:hAnsi="Arial" w:cs="Arial"/>
              </w:rPr>
            </w:pPr>
          </w:p>
        </w:tc>
      </w:tr>
      <w:tr w:rsidR="00E93852" w:rsidRPr="00EA258C" w14:paraId="15EF6311" w14:textId="77777777">
        <w:tc>
          <w:tcPr>
            <w:tcW w:w="779" w:type="dxa"/>
            <w:tcBorders>
              <w:top w:val="nil"/>
              <w:bottom w:val="single" w:sz="4" w:space="0" w:color="auto"/>
            </w:tcBorders>
          </w:tcPr>
          <w:p w14:paraId="669E1E1B" w14:textId="77777777" w:rsidR="00E93852" w:rsidRPr="00EA258C" w:rsidRDefault="00E93852" w:rsidP="006D4609">
            <w:pPr>
              <w:jc w:val="right"/>
              <w:rPr>
                <w:rFonts w:ascii="Arial" w:hAnsi="Arial" w:cs="Arial"/>
              </w:rPr>
            </w:pPr>
          </w:p>
        </w:tc>
        <w:tc>
          <w:tcPr>
            <w:tcW w:w="4536" w:type="dxa"/>
          </w:tcPr>
          <w:p w14:paraId="5AF5CD5F" w14:textId="77777777" w:rsidR="00E93852" w:rsidRPr="00EA258C" w:rsidRDefault="00E93852" w:rsidP="00C00F81">
            <w:pPr>
              <w:pStyle w:val="Kopfzeile"/>
              <w:tabs>
                <w:tab w:val="clear" w:pos="4536"/>
                <w:tab w:val="clear" w:pos="9072"/>
              </w:tabs>
              <w:rPr>
                <w:rFonts w:ascii="Arial" w:hAnsi="Arial" w:cs="Arial"/>
              </w:rPr>
            </w:pPr>
            <w:r w:rsidRPr="00EA258C">
              <w:rPr>
                <w:rFonts w:ascii="Arial" w:hAnsi="Arial" w:cs="Arial"/>
              </w:rPr>
              <w:t>Keine verpflichtende Teilnahme (nicht 4x/Jahr)</w:t>
            </w:r>
          </w:p>
          <w:p w14:paraId="22D48E01" w14:textId="77777777" w:rsidR="00E93852" w:rsidRPr="00EA258C" w:rsidRDefault="00E93852" w:rsidP="00C00F81">
            <w:pPr>
              <w:pStyle w:val="Kopfzeile"/>
              <w:numPr>
                <w:ilvl w:val="0"/>
                <w:numId w:val="1"/>
              </w:numPr>
              <w:tabs>
                <w:tab w:val="clear" w:pos="4536"/>
                <w:tab w:val="clear" w:pos="9072"/>
              </w:tabs>
              <w:rPr>
                <w:rFonts w:ascii="Arial" w:hAnsi="Arial" w:cs="Arial"/>
              </w:rPr>
            </w:pPr>
            <w:r w:rsidRPr="00EA258C">
              <w:rPr>
                <w:rFonts w:ascii="Arial" w:hAnsi="Arial" w:cs="Arial"/>
              </w:rPr>
              <w:t>Nuklearmedizin</w:t>
            </w:r>
          </w:p>
          <w:p w14:paraId="4F5883B2" w14:textId="77777777" w:rsidR="00E93852" w:rsidRPr="00EA258C" w:rsidRDefault="00E93852" w:rsidP="00C00F81">
            <w:pPr>
              <w:pStyle w:val="Kopfzeile"/>
              <w:numPr>
                <w:ilvl w:val="0"/>
                <w:numId w:val="1"/>
              </w:numPr>
              <w:tabs>
                <w:tab w:val="clear" w:pos="4536"/>
                <w:tab w:val="clear" w:pos="9072"/>
              </w:tabs>
              <w:rPr>
                <w:rFonts w:ascii="Arial" w:hAnsi="Arial" w:cs="Arial"/>
              </w:rPr>
            </w:pPr>
            <w:r w:rsidRPr="00EA258C">
              <w:rPr>
                <w:rFonts w:ascii="Arial" w:hAnsi="Arial" w:cs="Arial"/>
              </w:rPr>
              <w:t>Radiologie</w:t>
            </w:r>
          </w:p>
          <w:p w14:paraId="11C11A82" w14:textId="77777777" w:rsidR="00E93852" w:rsidRPr="00EA258C" w:rsidRDefault="00E93852" w:rsidP="00C00F81">
            <w:pPr>
              <w:pStyle w:val="Kopfzeile"/>
              <w:tabs>
                <w:tab w:val="clear" w:pos="4536"/>
                <w:tab w:val="clear" w:pos="9072"/>
              </w:tabs>
              <w:rPr>
                <w:rFonts w:ascii="Arial" w:hAnsi="Arial" w:cs="Arial"/>
              </w:rPr>
            </w:pPr>
          </w:p>
          <w:p w14:paraId="3822B4B5" w14:textId="77777777" w:rsidR="00E93852" w:rsidRPr="00EA258C" w:rsidRDefault="00E93852" w:rsidP="00C00F81">
            <w:pPr>
              <w:pStyle w:val="Kopfzeile"/>
              <w:tabs>
                <w:tab w:val="clear" w:pos="4536"/>
                <w:tab w:val="clear" w:pos="9072"/>
              </w:tabs>
              <w:rPr>
                <w:rFonts w:ascii="Arial" w:hAnsi="Arial" w:cs="Arial"/>
              </w:rPr>
            </w:pPr>
            <w:r w:rsidRPr="00EA258C">
              <w:rPr>
                <w:rFonts w:ascii="Arial" w:hAnsi="Arial" w:cs="Arial"/>
              </w:rPr>
              <w:t>Bedarfsgerecht sind assoziierte Fachbereiche (z.B. Psychoonkologe, Sozialarbeit, Pflege) und in der Palliativsituation tätige Fachrichtungen (Neurologie, Neurochirurgie, Chirurgie, Schmerztherapie, Orthopädie u.a.) in die postoperative Tumorkonferenz einzubeziehen.</w:t>
            </w:r>
          </w:p>
          <w:p w14:paraId="267B6889" w14:textId="77777777" w:rsidR="00E93852" w:rsidRPr="00EA258C" w:rsidRDefault="00E93852" w:rsidP="00C00F81">
            <w:pPr>
              <w:pStyle w:val="Kopfzeile"/>
              <w:tabs>
                <w:tab w:val="clear" w:pos="4536"/>
                <w:tab w:val="clear" w:pos="9072"/>
              </w:tabs>
              <w:rPr>
                <w:rFonts w:ascii="Arial" w:hAnsi="Arial" w:cs="Arial"/>
              </w:rPr>
            </w:pPr>
          </w:p>
          <w:p w14:paraId="67660F02" w14:textId="77777777" w:rsidR="00E93852" w:rsidRPr="00EA258C" w:rsidRDefault="00E93852" w:rsidP="00C00F81">
            <w:pPr>
              <w:pStyle w:val="Kopfzeile"/>
              <w:tabs>
                <w:tab w:val="clear" w:pos="4536"/>
                <w:tab w:val="clear" w:pos="9072"/>
              </w:tabs>
              <w:rPr>
                <w:rFonts w:ascii="Arial" w:hAnsi="Arial" w:cs="Arial"/>
              </w:rPr>
            </w:pPr>
            <w:r w:rsidRPr="00EA258C">
              <w:rPr>
                <w:rFonts w:ascii="Arial" w:hAnsi="Arial" w:cs="Arial"/>
              </w:rPr>
              <w:t>Sind für eine Fachrichtung mehrere Kooperationspartner benannt, dann ist die Anwesenheit eines Vertreters ausreichend, wenn zwischen diesen ein geregelter Informationsaustausch eingerichtet ist (z.B. über Qualitätszirkel).</w:t>
            </w:r>
          </w:p>
          <w:p w14:paraId="515AA541" w14:textId="77777777" w:rsidR="00E93852" w:rsidRPr="00EA258C" w:rsidRDefault="00E93852" w:rsidP="00C00F81">
            <w:pPr>
              <w:pStyle w:val="Kopfzeile"/>
              <w:tabs>
                <w:tab w:val="clear" w:pos="4536"/>
                <w:tab w:val="clear" w:pos="9072"/>
              </w:tabs>
              <w:rPr>
                <w:rFonts w:ascii="Arial" w:hAnsi="Arial" w:cs="Arial"/>
              </w:rPr>
            </w:pPr>
            <w:r w:rsidRPr="00EA258C">
              <w:rPr>
                <w:rFonts w:ascii="Arial" w:hAnsi="Arial" w:cs="Arial"/>
              </w:rPr>
              <w:t xml:space="preserve">Jeder Kooperationspartner hat unabhängig davon an mind. 30 % der Tumorkonferenzen teilzunehmen (4x jährlich). </w:t>
            </w:r>
          </w:p>
        </w:tc>
        <w:tc>
          <w:tcPr>
            <w:tcW w:w="4536" w:type="dxa"/>
          </w:tcPr>
          <w:p w14:paraId="1D828D2D" w14:textId="77777777" w:rsidR="00E93852" w:rsidRPr="00EA258C" w:rsidRDefault="00E93852" w:rsidP="0001733A">
            <w:pPr>
              <w:rPr>
                <w:rFonts w:ascii="Arial" w:hAnsi="Arial" w:cs="Arial"/>
              </w:rPr>
            </w:pPr>
          </w:p>
        </w:tc>
        <w:tc>
          <w:tcPr>
            <w:tcW w:w="425" w:type="dxa"/>
          </w:tcPr>
          <w:p w14:paraId="346EB3AA" w14:textId="77777777" w:rsidR="00E93852" w:rsidRPr="00EA258C" w:rsidRDefault="00E93852" w:rsidP="00B47215">
            <w:pPr>
              <w:rPr>
                <w:rFonts w:ascii="Arial" w:hAnsi="Arial" w:cs="Arial"/>
              </w:rPr>
            </w:pPr>
          </w:p>
        </w:tc>
      </w:tr>
      <w:tr w:rsidR="00E93852" w:rsidRPr="00EA258C" w14:paraId="72F32744" w14:textId="77777777">
        <w:tc>
          <w:tcPr>
            <w:tcW w:w="779" w:type="dxa"/>
            <w:tcBorders>
              <w:bottom w:val="nil"/>
            </w:tcBorders>
          </w:tcPr>
          <w:p w14:paraId="1BB842A5" w14:textId="77777777" w:rsidR="00E93852" w:rsidRPr="00EA258C" w:rsidRDefault="00E93852" w:rsidP="00C53ACB">
            <w:pPr>
              <w:jc w:val="right"/>
              <w:rPr>
                <w:rFonts w:ascii="Arial" w:hAnsi="Arial" w:cs="Arial"/>
              </w:rPr>
            </w:pPr>
            <w:r w:rsidRPr="00EA258C">
              <w:rPr>
                <w:rFonts w:ascii="Arial" w:hAnsi="Arial" w:cs="Arial"/>
              </w:rPr>
              <w:t>b)</w:t>
            </w:r>
          </w:p>
        </w:tc>
        <w:tc>
          <w:tcPr>
            <w:tcW w:w="4536" w:type="dxa"/>
          </w:tcPr>
          <w:p w14:paraId="3ACFE54E" w14:textId="2A7B8878" w:rsidR="00E93852" w:rsidRPr="00EA258C" w:rsidRDefault="00B31AA2" w:rsidP="00B31AA2">
            <w:pPr>
              <w:pStyle w:val="Kopfzeile"/>
              <w:tabs>
                <w:tab w:val="clear" w:pos="4536"/>
                <w:tab w:val="clear" w:pos="9072"/>
              </w:tabs>
              <w:rPr>
                <w:rFonts w:ascii="Arial" w:hAnsi="Arial" w:cs="Arial"/>
              </w:rPr>
            </w:pPr>
            <w:r w:rsidRPr="00D006A3">
              <w:rPr>
                <w:rFonts w:ascii="Arial" w:hAnsi="Arial" w:cs="Arial"/>
              </w:rPr>
              <w:t>Vorbereitung Tumorkonferenz</w:t>
            </w:r>
            <w:r w:rsidRPr="00D006A3">
              <w:rPr>
                <w:rFonts w:ascii="Arial" w:hAnsi="Arial" w:cs="Arial"/>
              </w:rPr>
              <w:br/>
              <w:t>Die wesentlichen Patientendaten</w:t>
            </w:r>
            <w:r w:rsidRPr="00EA258C">
              <w:rPr>
                <w:rFonts w:ascii="Arial" w:hAnsi="Arial" w:cs="Arial"/>
              </w:rPr>
              <w:t xml:space="preserve"> sind im Vorfeld schriftlich zusammenzufassen und an die Teilnehmer zu verteilen. Eine Vorabbetrachtung von geeigneten Studienpatienten ist vorzunehmen.</w:t>
            </w:r>
          </w:p>
        </w:tc>
        <w:tc>
          <w:tcPr>
            <w:tcW w:w="4536" w:type="dxa"/>
          </w:tcPr>
          <w:p w14:paraId="549CB913" w14:textId="66675D8A" w:rsidR="00E93852" w:rsidRPr="00EA258C" w:rsidRDefault="00951C24" w:rsidP="00951C24">
            <w:pPr>
              <w:jc w:val="center"/>
              <w:rPr>
                <w:rFonts w:ascii="Arial" w:hAnsi="Arial" w:cs="Arial"/>
              </w:rPr>
            </w:pPr>
            <w:r w:rsidRPr="00EA258C">
              <w:rPr>
                <w:rFonts w:ascii="Arial" w:hAnsi="Arial" w:cs="Arial"/>
              </w:rPr>
              <w:t xml:space="preserve">Angabe in </w:t>
            </w:r>
            <w:r w:rsidR="00F333D2">
              <w:rPr>
                <w:rFonts w:ascii="Arial" w:hAnsi="Arial" w:cs="Arial"/>
              </w:rPr>
              <w:t>Datenblatt</w:t>
            </w:r>
            <w:r w:rsidRPr="00EA258C">
              <w:rPr>
                <w:rFonts w:ascii="Arial" w:hAnsi="Arial" w:cs="Arial"/>
              </w:rPr>
              <w:br/>
              <w:t>(</w:t>
            </w:r>
            <w:r w:rsidR="00F333D2">
              <w:rPr>
                <w:rFonts w:ascii="Arial" w:hAnsi="Arial" w:cs="Arial"/>
              </w:rPr>
              <w:t>=</w:t>
            </w:r>
            <w:r w:rsidRPr="00EA258C">
              <w:rPr>
                <w:rFonts w:ascii="Arial" w:hAnsi="Arial" w:cs="Arial"/>
              </w:rPr>
              <w:t>Excel-Vorlage)</w:t>
            </w:r>
          </w:p>
        </w:tc>
        <w:tc>
          <w:tcPr>
            <w:tcW w:w="425" w:type="dxa"/>
          </w:tcPr>
          <w:p w14:paraId="1B7502A5" w14:textId="77777777" w:rsidR="00E93852" w:rsidRPr="00EA258C" w:rsidRDefault="00E93852" w:rsidP="00B47215">
            <w:pPr>
              <w:rPr>
                <w:rFonts w:ascii="Arial" w:hAnsi="Arial" w:cs="Arial"/>
              </w:rPr>
            </w:pPr>
          </w:p>
        </w:tc>
      </w:tr>
      <w:tr w:rsidR="00E93852" w:rsidRPr="00EA258C" w14:paraId="115EB7EC" w14:textId="77777777">
        <w:tc>
          <w:tcPr>
            <w:tcW w:w="779" w:type="dxa"/>
            <w:tcBorders>
              <w:top w:val="nil"/>
              <w:bottom w:val="nil"/>
            </w:tcBorders>
          </w:tcPr>
          <w:p w14:paraId="753645CC" w14:textId="77777777" w:rsidR="00E93852" w:rsidRPr="00EA258C" w:rsidRDefault="00E93852" w:rsidP="00F0502C">
            <w:pPr>
              <w:jc w:val="right"/>
              <w:rPr>
                <w:rFonts w:ascii="Arial" w:hAnsi="Arial" w:cs="Arial"/>
                <w:sz w:val="12"/>
              </w:rPr>
            </w:pPr>
          </w:p>
        </w:tc>
        <w:tc>
          <w:tcPr>
            <w:tcW w:w="4536" w:type="dxa"/>
          </w:tcPr>
          <w:p w14:paraId="3E20AB1B" w14:textId="77777777" w:rsidR="00820D03" w:rsidRPr="00EA258C" w:rsidRDefault="00820D03" w:rsidP="00C00F81">
            <w:pPr>
              <w:pStyle w:val="Default"/>
              <w:rPr>
                <w:rFonts w:ascii="Arial" w:hAnsi="Arial" w:cs="Arial"/>
              </w:rPr>
            </w:pPr>
            <w:r w:rsidRPr="00EA258C">
              <w:rPr>
                <w:rFonts w:ascii="Arial" w:hAnsi="Arial" w:cs="Arial"/>
              </w:rPr>
              <w:t>Zu besprechende Patienten:</w:t>
            </w:r>
          </w:p>
          <w:p w14:paraId="0650F85D" w14:textId="77777777" w:rsidR="00820D03" w:rsidRPr="00EA258C" w:rsidRDefault="00820D03" w:rsidP="00C00F81">
            <w:pPr>
              <w:pStyle w:val="Kopfzeile"/>
              <w:numPr>
                <w:ilvl w:val="0"/>
                <w:numId w:val="1"/>
              </w:numPr>
              <w:tabs>
                <w:tab w:val="clear" w:pos="4536"/>
                <w:tab w:val="clear" w:pos="9072"/>
              </w:tabs>
              <w:rPr>
                <w:rFonts w:ascii="Arial" w:hAnsi="Arial" w:cs="Arial"/>
              </w:rPr>
            </w:pPr>
            <w:r w:rsidRPr="00EA258C">
              <w:rPr>
                <w:rFonts w:ascii="Arial" w:hAnsi="Arial" w:cs="Arial"/>
              </w:rPr>
              <w:t xml:space="preserve">Alle Primärfälle mit diskussionswürdiger Histologie (&gt;pT3a, R1, </w:t>
            </w:r>
            <w:proofErr w:type="spellStart"/>
            <w:r w:rsidRPr="00EA258C">
              <w:rPr>
                <w:rFonts w:ascii="Arial" w:hAnsi="Arial" w:cs="Arial"/>
              </w:rPr>
              <w:t>pN</w:t>
            </w:r>
            <w:proofErr w:type="spellEnd"/>
            <w:r w:rsidRPr="00EA258C">
              <w:rPr>
                <w:rFonts w:ascii="Arial" w:hAnsi="Arial" w:cs="Arial"/>
              </w:rPr>
              <w:t>+); i.d.R. keine verbindliche Verpflichtung bei sonstigen primär strahlentherapierten Patienten bzw. bei kurativ operierten Patienten</w:t>
            </w:r>
          </w:p>
          <w:p w14:paraId="6B54BB2F" w14:textId="77777777" w:rsidR="00820D03" w:rsidRPr="00EA258C" w:rsidRDefault="00820D03" w:rsidP="00C00F81">
            <w:pPr>
              <w:pStyle w:val="Kopfzeile"/>
              <w:numPr>
                <w:ilvl w:val="0"/>
                <w:numId w:val="1"/>
              </w:numPr>
              <w:tabs>
                <w:tab w:val="clear" w:pos="4536"/>
                <w:tab w:val="clear" w:pos="9072"/>
              </w:tabs>
              <w:rPr>
                <w:rFonts w:ascii="Arial" w:hAnsi="Arial" w:cs="Arial"/>
              </w:rPr>
            </w:pPr>
            <w:r w:rsidRPr="00EA258C">
              <w:rPr>
                <w:rFonts w:ascii="Arial" w:hAnsi="Arial" w:cs="Arial"/>
              </w:rPr>
              <w:t>Alle Rezidive oder metastasierten Patienten</w:t>
            </w:r>
          </w:p>
          <w:p w14:paraId="2C9DEB24" w14:textId="77777777" w:rsidR="00E93852" w:rsidRPr="00EA258C" w:rsidRDefault="00820D03" w:rsidP="00C00F81">
            <w:pPr>
              <w:pStyle w:val="Kopfzeile"/>
              <w:numPr>
                <w:ilvl w:val="0"/>
                <w:numId w:val="1"/>
              </w:numPr>
              <w:tabs>
                <w:tab w:val="clear" w:pos="4536"/>
                <w:tab w:val="clear" w:pos="9072"/>
              </w:tabs>
              <w:rPr>
                <w:rFonts w:ascii="Arial" w:hAnsi="Arial" w:cs="Arial"/>
              </w:rPr>
            </w:pPr>
            <w:r w:rsidRPr="00EA258C">
              <w:rPr>
                <w:rFonts w:ascii="Arial" w:hAnsi="Arial" w:cs="Arial"/>
              </w:rPr>
              <w:t>Mind. 10 Pat. mit kastrationsresistentem Prostatakarzinom/Jahr</w:t>
            </w:r>
          </w:p>
        </w:tc>
        <w:tc>
          <w:tcPr>
            <w:tcW w:w="4536" w:type="dxa"/>
          </w:tcPr>
          <w:p w14:paraId="4152A1AA" w14:textId="77777777" w:rsidR="00E93852" w:rsidRPr="00EA258C" w:rsidRDefault="00E93852" w:rsidP="00820D03">
            <w:pPr>
              <w:pStyle w:val="Kopfzeile"/>
              <w:tabs>
                <w:tab w:val="clear" w:pos="4536"/>
                <w:tab w:val="clear" w:pos="9072"/>
              </w:tabs>
              <w:rPr>
                <w:rFonts w:ascii="Arial" w:hAnsi="Arial" w:cs="Arial"/>
              </w:rPr>
            </w:pPr>
          </w:p>
        </w:tc>
        <w:tc>
          <w:tcPr>
            <w:tcW w:w="425" w:type="dxa"/>
          </w:tcPr>
          <w:p w14:paraId="1A10CB94" w14:textId="77777777" w:rsidR="00E93852" w:rsidRPr="00EA258C" w:rsidRDefault="00E93852" w:rsidP="00F0502C">
            <w:pPr>
              <w:rPr>
                <w:rFonts w:ascii="Arial" w:hAnsi="Arial" w:cs="Arial"/>
              </w:rPr>
            </w:pPr>
          </w:p>
        </w:tc>
      </w:tr>
      <w:tr w:rsidR="00E93852" w:rsidRPr="00EA258C" w14:paraId="3520BF90" w14:textId="77777777">
        <w:tc>
          <w:tcPr>
            <w:tcW w:w="779" w:type="dxa"/>
            <w:tcBorders>
              <w:top w:val="nil"/>
            </w:tcBorders>
          </w:tcPr>
          <w:p w14:paraId="79C29353" w14:textId="77777777" w:rsidR="00E93852" w:rsidRPr="00EA258C" w:rsidRDefault="00E93852" w:rsidP="00F0502C">
            <w:pPr>
              <w:jc w:val="right"/>
              <w:rPr>
                <w:rFonts w:ascii="Arial" w:hAnsi="Arial" w:cs="Arial"/>
                <w:sz w:val="12"/>
              </w:rPr>
            </w:pPr>
          </w:p>
        </w:tc>
        <w:tc>
          <w:tcPr>
            <w:tcW w:w="4536" w:type="dxa"/>
          </w:tcPr>
          <w:p w14:paraId="065ACBCB" w14:textId="3E7B1485" w:rsidR="00E93852" w:rsidRPr="00EA258C" w:rsidRDefault="00B31AA2" w:rsidP="00B31AA2">
            <w:pPr>
              <w:pStyle w:val="Kopfzeile"/>
              <w:tabs>
                <w:tab w:val="clear" w:pos="4536"/>
                <w:tab w:val="clear" w:pos="9072"/>
              </w:tabs>
              <w:rPr>
                <w:rFonts w:ascii="Arial" w:hAnsi="Arial" w:cs="Arial"/>
              </w:rPr>
            </w:pPr>
            <w:r w:rsidRPr="00EA258C">
              <w:rPr>
                <w:rFonts w:ascii="Arial" w:hAnsi="Arial" w:cs="Arial"/>
              </w:rPr>
              <w:t xml:space="preserve">Für Patienten, </w:t>
            </w:r>
            <w:r w:rsidRPr="00D006A3">
              <w:rPr>
                <w:rFonts w:ascii="Arial" w:hAnsi="Arial" w:cs="Arial"/>
              </w:rPr>
              <w:t>die nicht in der Tumorkonferenz</w:t>
            </w:r>
            <w:r w:rsidRPr="00EA258C">
              <w:rPr>
                <w:rFonts w:ascii="Arial" w:hAnsi="Arial" w:cs="Arial"/>
              </w:rPr>
              <w:t xml:space="preserve"> vorgestellt werden, ist ein schriftlicher interdisziplinärer Behandlungsplan zu erstellen.</w:t>
            </w:r>
          </w:p>
        </w:tc>
        <w:tc>
          <w:tcPr>
            <w:tcW w:w="4536" w:type="dxa"/>
          </w:tcPr>
          <w:p w14:paraId="6448D6BA" w14:textId="77777777" w:rsidR="00E93852" w:rsidRPr="00EA258C" w:rsidRDefault="00E93852" w:rsidP="00F0502C">
            <w:pPr>
              <w:rPr>
                <w:rFonts w:ascii="Arial" w:hAnsi="Arial" w:cs="Arial"/>
              </w:rPr>
            </w:pPr>
          </w:p>
        </w:tc>
        <w:tc>
          <w:tcPr>
            <w:tcW w:w="425" w:type="dxa"/>
          </w:tcPr>
          <w:p w14:paraId="59628F4F" w14:textId="77777777" w:rsidR="00E93852" w:rsidRPr="00EA258C" w:rsidRDefault="00E93852" w:rsidP="00F0502C">
            <w:pPr>
              <w:rPr>
                <w:rFonts w:ascii="Arial" w:hAnsi="Arial" w:cs="Arial"/>
              </w:rPr>
            </w:pPr>
          </w:p>
        </w:tc>
      </w:tr>
      <w:tr w:rsidR="00E93852" w:rsidRPr="00EA258C" w14:paraId="5DF9B969" w14:textId="77777777">
        <w:tc>
          <w:tcPr>
            <w:tcW w:w="779" w:type="dxa"/>
          </w:tcPr>
          <w:p w14:paraId="4461C670" w14:textId="77777777" w:rsidR="00E93852" w:rsidRPr="00EA258C" w:rsidRDefault="00E93852" w:rsidP="00E975F3">
            <w:pPr>
              <w:jc w:val="right"/>
              <w:rPr>
                <w:rFonts w:ascii="Arial" w:hAnsi="Arial" w:cs="Arial"/>
                <w:sz w:val="12"/>
              </w:rPr>
            </w:pPr>
            <w:r w:rsidRPr="00EA258C">
              <w:rPr>
                <w:rFonts w:ascii="Arial" w:hAnsi="Arial" w:cs="Arial"/>
              </w:rPr>
              <w:t>c)</w:t>
            </w:r>
          </w:p>
        </w:tc>
        <w:tc>
          <w:tcPr>
            <w:tcW w:w="4536" w:type="dxa"/>
          </w:tcPr>
          <w:p w14:paraId="76068955" w14:textId="77777777" w:rsidR="00E93852" w:rsidRDefault="00E93852" w:rsidP="00C00F81">
            <w:pPr>
              <w:pStyle w:val="Kopfzeile"/>
              <w:tabs>
                <w:tab w:val="clear" w:pos="4536"/>
                <w:tab w:val="clear" w:pos="9072"/>
              </w:tabs>
              <w:rPr>
                <w:rFonts w:ascii="Arial" w:hAnsi="Arial" w:cs="Arial"/>
              </w:rPr>
            </w:pPr>
            <w:r w:rsidRPr="00EA258C">
              <w:rPr>
                <w:rFonts w:ascii="Arial" w:hAnsi="Arial" w:cs="Arial"/>
              </w:rPr>
              <w:t>Demonstration Bildmaterial:</w:t>
            </w:r>
            <w:r w:rsidRPr="00EA258C">
              <w:rPr>
                <w:rFonts w:ascii="Arial" w:hAnsi="Arial" w:cs="Arial"/>
              </w:rPr>
              <w:br/>
              <w:t>Patientenbezogenes Bildmaterial (z.B. Pathologie, Radiologie) muss – sofern vorhanden und für die Fragestellung relevant - bei der posttherapeutischen Konferenz verfügbar sein und es muss eine geeignete technische Ausstattung für die Darstellung des Bildmaterials vorhanden sein. Eine EDV-gestützte Darstellung ist ausreichend.</w:t>
            </w:r>
          </w:p>
          <w:p w14:paraId="73CF6921" w14:textId="77777777" w:rsidR="00413E15" w:rsidRDefault="00413E15" w:rsidP="00C00F81">
            <w:pPr>
              <w:pStyle w:val="Kopfzeile"/>
              <w:tabs>
                <w:tab w:val="clear" w:pos="4536"/>
                <w:tab w:val="clear" w:pos="9072"/>
              </w:tabs>
              <w:rPr>
                <w:rFonts w:ascii="Arial" w:hAnsi="Arial" w:cs="Arial"/>
              </w:rPr>
            </w:pPr>
          </w:p>
          <w:p w14:paraId="7700FC83" w14:textId="77777777" w:rsidR="00413E15" w:rsidRPr="00D006A3" w:rsidRDefault="00413E15" w:rsidP="00413E15">
            <w:pPr>
              <w:pStyle w:val="Kopfzeile"/>
              <w:tabs>
                <w:tab w:val="clear" w:pos="4536"/>
                <w:tab w:val="clear" w:pos="9072"/>
              </w:tabs>
              <w:jc w:val="both"/>
              <w:rPr>
                <w:rFonts w:ascii="Arial" w:hAnsi="Arial" w:cs="Arial"/>
              </w:rPr>
            </w:pPr>
            <w:r w:rsidRPr="00D006A3">
              <w:rPr>
                <w:rFonts w:ascii="Arial" w:hAnsi="Arial" w:cs="Arial"/>
              </w:rPr>
              <w:t>Web/Online-Konferenz</w:t>
            </w:r>
          </w:p>
          <w:p w14:paraId="44DDB935" w14:textId="2940ACAA" w:rsidR="00413E15" w:rsidRPr="00EA258C" w:rsidRDefault="00413E15" w:rsidP="00413E15">
            <w:pPr>
              <w:pStyle w:val="Kopfzeile"/>
              <w:tabs>
                <w:tab w:val="clear" w:pos="4536"/>
                <w:tab w:val="clear" w:pos="9072"/>
              </w:tabs>
              <w:rPr>
                <w:rFonts w:ascii="Arial" w:hAnsi="Arial" w:cs="Arial"/>
              </w:rPr>
            </w:pPr>
            <w:r w:rsidRPr="00D006A3">
              <w:rPr>
                <w:rFonts w:ascii="Arial" w:hAnsi="Arial" w:cs="Arial"/>
              </w:rPr>
              <w:lastRenderedPageBreak/>
              <w:t>Sofern Web-Konferenzen genutzt werden, sind Ton und die vorgestellten Unterlagen zu übertragen. Jeder Kooperationspartner muss die Möglichkeit haben, eigenständig Unterlagen/Bildmaterial vorzustellen.</w:t>
            </w:r>
          </w:p>
        </w:tc>
        <w:tc>
          <w:tcPr>
            <w:tcW w:w="4536" w:type="dxa"/>
          </w:tcPr>
          <w:p w14:paraId="09170F62" w14:textId="77777777" w:rsidR="00E93852" w:rsidRPr="00EA258C" w:rsidRDefault="00E93852" w:rsidP="00B47215">
            <w:pPr>
              <w:rPr>
                <w:rFonts w:ascii="Arial" w:hAnsi="Arial" w:cs="Arial"/>
              </w:rPr>
            </w:pPr>
          </w:p>
        </w:tc>
        <w:tc>
          <w:tcPr>
            <w:tcW w:w="425" w:type="dxa"/>
          </w:tcPr>
          <w:p w14:paraId="54B5D002" w14:textId="77777777" w:rsidR="00E93852" w:rsidRPr="00EA258C" w:rsidRDefault="00E93852" w:rsidP="00B47215">
            <w:pPr>
              <w:rPr>
                <w:rFonts w:ascii="Arial" w:hAnsi="Arial" w:cs="Arial"/>
              </w:rPr>
            </w:pPr>
          </w:p>
        </w:tc>
      </w:tr>
      <w:tr w:rsidR="00E93852" w:rsidRPr="00EA258C" w14:paraId="484E2C79" w14:textId="77777777">
        <w:tc>
          <w:tcPr>
            <w:tcW w:w="779" w:type="dxa"/>
          </w:tcPr>
          <w:p w14:paraId="504AE56F" w14:textId="77777777" w:rsidR="00E93852" w:rsidRPr="00EA258C" w:rsidRDefault="00E93852" w:rsidP="006D4609">
            <w:pPr>
              <w:jc w:val="right"/>
              <w:rPr>
                <w:rFonts w:ascii="Arial" w:hAnsi="Arial" w:cs="Arial"/>
                <w:sz w:val="12"/>
              </w:rPr>
            </w:pPr>
            <w:r w:rsidRPr="00EA258C">
              <w:rPr>
                <w:rFonts w:ascii="Arial" w:hAnsi="Arial" w:cs="Arial"/>
              </w:rPr>
              <w:t>d)</w:t>
            </w:r>
          </w:p>
        </w:tc>
        <w:tc>
          <w:tcPr>
            <w:tcW w:w="4536" w:type="dxa"/>
          </w:tcPr>
          <w:p w14:paraId="6450A991" w14:textId="77777777" w:rsidR="00413E15" w:rsidRPr="00EA258C" w:rsidRDefault="00413E15" w:rsidP="00413E15">
            <w:pPr>
              <w:pStyle w:val="Kopfzeile"/>
              <w:tabs>
                <w:tab w:val="clear" w:pos="4536"/>
                <w:tab w:val="clear" w:pos="9072"/>
              </w:tabs>
              <w:rPr>
                <w:rFonts w:ascii="Arial" w:hAnsi="Arial" w:cs="Arial"/>
              </w:rPr>
            </w:pPr>
            <w:r w:rsidRPr="00EA258C">
              <w:rPr>
                <w:rFonts w:ascii="Arial" w:hAnsi="Arial" w:cs="Arial"/>
              </w:rPr>
              <w:t>Protokollierung:</w:t>
            </w:r>
          </w:p>
          <w:p w14:paraId="0585FC24" w14:textId="312CCDBA" w:rsidR="00413E15" w:rsidRPr="00EA258C" w:rsidRDefault="00413E15" w:rsidP="00413E15">
            <w:pPr>
              <w:pStyle w:val="Kopfzeile"/>
              <w:tabs>
                <w:tab w:val="clear" w:pos="4536"/>
                <w:tab w:val="clear" w:pos="9072"/>
              </w:tabs>
              <w:rPr>
                <w:rFonts w:ascii="Arial" w:hAnsi="Arial" w:cs="Arial"/>
              </w:rPr>
            </w:pPr>
            <w:r w:rsidRPr="00EA258C">
              <w:rPr>
                <w:rFonts w:ascii="Arial" w:hAnsi="Arial" w:cs="Arial"/>
              </w:rPr>
              <w:t xml:space="preserve">Das Ergebnis </w:t>
            </w:r>
            <w:r w:rsidRPr="00D006A3">
              <w:rPr>
                <w:rFonts w:ascii="Arial" w:hAnsi="Arial" w:cs="Arial"/>
              </w:rPr>
              <w:t>der Tumorkonferenz</w:t>
            </w:r>
            <w:r w:rsidRPr="00EA258C">
              <w:rPr>
                <w:rFonts w:ascii="Arial" w:hAnsi="Arial" w:cs="Arial"/>
              </w:rPr>
              <w:t xml:space="preserve"> besteht aus einem schriftlichen, interdisziplinären Protokoll (wird auch als „Behandlungsplan“ bezeichnet). </w:t>
            </w:r>
          </w:p>
          <w:p w14:paraId="0026AA1A" w14:textId="77777777" w:rsidR="00413E15" w:rsidRPr="00EA258C" w:rsidRDefault="00413E15" w:rsidP="00413E15">
            <w:pPr>
              <w:pStyle w:val="Kopfzeile"/>
              <w:tabs>
                <w:tab w:val="clear" w:pos="4536"/>
                <w:tab w:val="clear" w:pos="9072"/>
              </w:tabs>
              <w:rPr>
                <w:rFonts w:ascii="Arial" w:hAnsi="Arial" w:cs="Arial"/>
              </w:rPr>
            </w:pPr>
            <w:r w:rsidRPr="00EA258C">
              <w:rPr>
                <w:rFonts w:ascii="Arial" w:hAnsi="Arial" w:cs="Arial"/>
              </w:rPr>
              <w:t>Falls Abweichungen zur ursprünglichen Therapieplanung, bzw. Abweichung von den Leitlinien festgestellt werden, müssen diese protokolliert und bewertet werden. Maßnahmen zur künftigen Vermeidung von Abweichungen müssen getroffen und protokolliert werden.</w:t>
            </w:r>
          </w:p>
          <w:p w14:paraId="44969FC4" w14:textId="228E29BD" w:rsidR="00E93852" w:rsidRPr="00EA258C" w:rsidRDefault="00413E15" w:rsidP="00413E15">
            <w:pPr>
              <w:pStyle w:val="Kopfzeile"/>
              <w:tabs>
                <w:tab w:val="clear" w:pos="4536"/>
                <w:tab w:val="clear" w:pos="9072"/>
              </w:tabs>
              <w:rPr>
                <w:rFonts w:ascii="Arial" w:hAnsi="Arial" w:cs="Arial"/>
              </w:rPr>
            </w:pPr>
            <w:r w:rsidRPr="00EA258C">
              <w:rPr>
                <w:rFonts w:ascii="Arial" w:hAnsi="Arial" w:cs="Arial"/>
              </w:rPr>
              <w:t>Wird eine Therapie auf Wunsch des Patienten (trotz bestehender Indikation) nicht begonnen oder vorzeitig abgebrochen, muss auch dies protokolliert werden.</w:t>
            </w:r>
          </w:p>
        </w:tc>
        <w:tc>
          <w:tcPr>
            <w:tcW w:w="4536" w:type="dxa"/>
          </w:tcPr>
          <w:p w14:paraId="617BF11A" w14:textId="77777777" w:rsidR="00E93852" w:rsidRPr="00EA258C" w:rsidRDefault="00E93852" w:rsidP="00DB5FE4">
            <w:pPr>
              <w:rPr>
                <w:rFonts w:ascii="Arial" w:hAnsi="Arial" w:cs="Arial"/>
              </w:rPr>
            </w:pPr>
          </w:p>
        </w:tc>
        <w:tc>
          <w:tcPr>
            <w:tcW w:w="425" w:type="dxa"/>
          </w:tcPr>
          <w:p w14:paraId="6ADD568C" w14:textId="77777777" w:rsidR="00E93852" w:rsidRPr="00EA258C" w:rsidRDefault="00E93852" w:rsidP="00B47215">
            <w:pPr>
              <w:rPr>
                <w:rFonts w:ascii="Arial" w:hAnsi="Arial" w:cs="Arial"/>
              </w:rPr>
            </w:pPr>
          </w:p>
        </w:tc>
      </w:tr>
      <w:tr w:rsidR="00E93852" w:rsidRPr="00EA258C" w14:paraId="3884643F" w14:textId="77777777">
        <w:tc>
          <w:tcPr>
            <w:tcW w:w="779" w:type="dxa"/>
          </w:tcPr>
          <w:p w14:paraId="7A0D0248" w14:textId="77777777" w:rsidR="00E00723" w:rsidRPr="00EA258C" w:rsidRDefault="002F4D83" w:rsidP="008D5C77">
            <w:pPr>
              <w:pStyle w:val="Kopfzeile"/>
              <w:rPr>
                <w:rFonts w:ascii="Arial" w:hAnsi="Arial" w:cs="Arial"/>
              </w:rPr>
            </w:pPr>
            <w:r w:rsidRPr="00EA258C">
              <w:rPr>
                <w:rFonts w:ascii="Arial" w:hAnsi="Arial" w:cs="Arial"/>
              </w:rPr>
              <w:t>1.2.6</w:t>
            </w:r>
          </w:p>
        </w:tc>
        <w:tc>
          <w:tcPr>
            <w:tcW w:w="4536" w:type="dxa"/>
          </w:tcPr>
          <w:p w14:paraId="601D8CAD" w14:textId="77777777" w:rsidR="00E93852" w:rsidRPr="00EA258C" w:rsidRDefault="00E93852" w:rsidP="00DB5FE4">
            <w:pPr>
              <w:rPr>
                <w:rFonts w:ascii="Arial" w:hAnsi="Arial" w:cs="Arial"/>
              </w:rPr>
            </w:pPr>
            <w:r w:rsidRPr="00EA258C">
              <w:rPr>
                <w:rFonts w:ascii="Arial" w:hAnsi="Arial" w:cs="Arial"/>
              </w:rPr>
              <w:t>Metastasiertes Prostatakarzinom</w:t>
            </w:r>
          </w:p>
          <w:p w14:paraId="68AAA0E3" w14:textId="77777777" w:rsidR="00E93852" w:rsidRPr="00EA258C" w:rsidRDefault="00E93852" w:rsidP="006D4EB2">
            <w:pPr>
              <w:rPr>
                <w:rFonts w:ascii="Arial" w:hAnsi="Arial" w:cs="Arial"/>
              </w:rPr>
            </w:pPr>
            <w:r w:rsidRPr="00EA258C">
              <w:rPr>
                <w:rFonts w:ascii="Arial" w:hAnsi="Arial" w:cs="Arial"/>
              </w:rPr>
              <w:t>Verfahren für die Versorgung (Diagnose/ Therapie) von Patienten mit PSA/ /Metastasierung sind zu beschreiben (Darstellung der Patientenpfade – ein schriftliches Verfahren zur systemischen Therapie beim metastasierten Prostatakarzinom muss vorliegen).</w:t>
            </w:r>
          </w:p>
        </w:tc>
        <w:tc>
          <w:tcPr>
            <w:tcW w:w="4536" w:type="dxa"/>
          </w:tcPr>
          <w:p w14:paraId="74EB0EB6" w14:textId="77777777" w:rsidR="00E93852" w:rsidRPr="00EA258C" w:rsidRDefault="00E93852" w:rsidP="00F97DC2">
            <w:pPr>
              <w:rPr>
                <w:rFonts w:ascii="Arial" w:hAnsi="Arial" w:cs="Arial"/>
              </w:rPr>
            </w:pPr>
          </w:p>
        </w:tc>
        <w:tc>
          <w:tcPr>
            <w:tcW w:w="425" w:type="dxa"/>
          </w:tcPr>
          <w:p w14:paraId="78A04BAF" w14:textId="77777777" w:rsidR="00E93852" w:rsidRPr="00EA258C" w:rsidRDefault="00E93852" w:rsidP="006626F1">
            <w:pPr>
              <w:rPr>
                <w:rFonts w:ascii="Arial" w:hAnsi="Arial" w:cs="Arial"/>
              </w:rPr>
            </w:pPr>
          </w:p>
        </w:tc>
      </w:tr>
      <w:tr w:rsidR="00E00723" w:rsidRPr="00EA258C" w14:paraId="482D7A28" w14:textId="77777777" w:rsidTr="00340F3C">
        <w:tc>
          <w:tcPr>
            <w:tcW w:w="779" w:type="dxa"/>
            <w:tcBorders>
              <w:bottom w:val="single" w:sz="4" w:space="0" w:color="auto"/>
            </w:tcBorders>
          </w:tcPr>
          <w:p w14:paraId="4A069F7A" w14:textId="77777777" w:rsidR="00E00723" w:rsidRPr="00EA258C" w:rsidRDefault="00E00723" w:rsidP="008D5C77">
            <w:pPr>
              <w:pStyle w:val="Kopfzeile"/>
              <w:rPr>
                <w:rFonts w:ascii="Arial" w:hAnsi="Arial" w:cs="Arial"/>
              </w:rPr>
            </w:pPr>
            <w:r w:rsidRPr="00EA258C">
              <w:rPr>
                <w:rFonts w:ascii="Arial" w:hAnsi="Arial" w:cs="Arial"/>
              </w:rPr>
              <w:t>1.2.7</w:t>
            </w:r>
          </w:p>
        </w:tc>
        <w:tc>
          <w:tcPr>
            <w:tcW w:w="4536" w:type="dxa"/>
          </w:tcPr>
          <w:p w14:paraId="7B20D5F2" w14:textId="77777777" w:rsidR="00E00723" w:rsidRPr="00EA258C" w:rsidRDefault="00E00723" w:rsidP="00E975F3">
            <w:pPr>
              <w:rPr>
                <w:rFonts w:ascii="Arial" w:hAnsi="Arial" w:cs="Arial"/>
              </w:rPr>
            </w:pPr>
            <w:r w:rsidRPr="00EA258C">
              <w:rPr>
                <w:rFonts w:ascii="Arial" w:hAnsi="Arial" w:cs="Arial"/>
              </w:rPr>
              <w:t>Kennzahlen:</w:t>
            </w:r>
          </w:p>
          <w:p w14:paraId="35BCA1D2" w14:textId="77777777" w:rsidR="00E00723" w:rsidRPr="00EA258C" w:rsidRDefault="00E00723" w:rsidP="00746DC0">
            <w:pPr>
              <w:numPr>
                <w:ilvl w:val="0"/>
                <w:numId w:val="8"/>
              </w:numPr>
              <w:rPr>
                <w:rFonts w:ascii="Arial" w:hAnsi="Arial" w:cs="Arial"/>
                <w:strike/>
              </w:rPr>
            </w:pPr>
            <w:r w:rsidRPr="00EA258C">
              <w:rPr>
                <w:rFonts w:ascii="Arial" w:hAnsi="Arial" w:cs="Arial"/>
              </w:rPr>
              <w:t>Pat. mit hohem Risikoprofil u. perkutaner Strahlentherapie + Hormontherapie</w:t>
            </w:r>
          </w:p>
          <w:p w14:paraId="2098C756" w14:textId="77777777" w:rsidR="009A3706" w:rsidRPr="00EA258C" w:rsidRDefault="00520C0E" w:rsidP="00A54B8B">
            <w:pPr>
              <w:numPr>
                <w:ilvl w:val="0"/>
                <w:numId w:val="8"/>
              </w:numPr>
              <w:rPr>
                <w:rFonts w:ascii="Arial" w:hAnsi="Arial" w:cs="Arial"/>
              </w:rPr>
            </w:pPr>
            <w:r w:rsidRPr="00EA258C">
              <w:rPr>
                <w:rFonts w:ascii="Arial" w:hAnsi="Arial" w:cs="Arial"/>
              </w:rPr>
              <w:t>Anzahl Patienten unter Active S</w:t>
            </w:r>
            <w:r w:rsidR="00E00723" w:rsidRPr="00EA258C">
              <w:rPr>
                <w:rFonts w:ascii="Arial" w:hAnsi="Arial" w:cs="Arial"/>
              </w:rPr>
              <w:t>urveillance (AS): Keine Sollvorgabe</w:t>
            </w:r>
          </w:p>
        </w:tc>
        <w:tc>
          <w:tcPr>
            <w:tcW w:w="4536" w:type="dxa"/>
          </w:tcPr>
          <w:p w14:paraId="2024041D" w14:textId="4D507453" w:rsidR="00520C0E" w:rsidRPr="00EA258C" w:rsidRDefault="00951C24" w:rsidP="00A54B8B">
            <w:pPr>
              <w:jc w:val="center"/>
              <w:rPr>
                <w:rFonts w:ascii="Arial" w:hAnsi="Arial" w:cs="Arial"/>
              </w:rPr>
            </w:pPr>
            <w:r w:rsidRPr="00EA258C">
              <w:rPr>
                <w:rFonts w:ascii="Arial" w:hAnsi="Arial" w:cs="Arial"/>
              </w:rPr>
              <w:t xml:space="preserve">Angabe in </w:t>
            </w:r>
            <w:r w:rsidR="00F333D2">
              <w:rPr>
                <w:rFonts w:ascii="Arial" w:hAnsi="Arial" w:cs="Arial"/>
              </w:rPr>
              <w:t>Datenblatt</w:t>
            </w:r>
            <w:r w:rsidRPr="00EA258C">
              <w:rPr>
                <w:rFonts w:ascii="Arial" w:hAnsi="Arial" w:cs="Arial"/>
              </w:rPr>
              <w:br/>
              <w:t>(</w:t>
            </w:r>
            <w:r w:rsidR="00F333D2">
              <w:rPr>
                <w:rFonts w:ascii="Arial" w:hAnsi="Arial" w:cs="Arial"/>
              </w:rPr>
              <w:t>=</w:t>
            </w:r>
            <w:r w:rsidRPr="00EA258C">
              <w:rPr>
                <w:rFonts w:ascii="Arial" w:hAnsi="Arial" w:cs="Arial"/>
              </w:rPr>
              <w:t>Excel-Vorlage)</w:t>
            </w:r>
          </w:p>
        </w:tc>
        <w:tc>
          <w:tcPr>
            <w:tcW w:w="425" w:type="dxa"/>
          </w:tcPr>
          <w:p w14:paraId="20BE8628" w14:textId="77777777" w:rsidR="00E00723" w:rsidRPr="00EA258C" w:rsidRDefault="00E00723" w:rsidP="00B47215">
            <w:pPr>
              <w:rPr>
                <w:rFonts w:ascii="Arial" w:hAnsi="Arial" w:cs="Arial"/>
              </w:rPr>
            </w:pPr>
          </w:p>
        </w:tc>
      </w:tr>
      <w:tr w:rsidR="00E00723" w:rsidRPr="00EA258C" w14:paraId="70E4EB91" w14:textId="77777777" w:rsidTr="00340F3C">
        <w:tc>
          <w:tcPr>
            <w:tcW w:w="779" w:type="dxa"/>
            <w:tcBorders>
              <w:bottom w:val="nil"/>
            </w:tcBorders>
          </w:tcPr>
          <w:p w14:paraId="13B43144" w14:textId="77777777" w:rsidR="00E00723" w:rsidRPr="00EA258C" w:rsidRDefault="00E00723" w:rsidP="008D5C77">
            <w:pPr>
              <w:pStyle w:val="Kopfzeile"/>
              <w:rPr>
                <w:rFonts w:ascii="Arial" w:hAnsi="Arial" w:cs="Arial"/>
              </w:rPr>
            </w:pPr>
            <w:r w:rsidRPr="00EA258C">
              <w:rPr>
                <w:rFonts w:ascii="Arial" w:hAnsi="Arial" w:cs="Arial"/>
              </w:rPr>
              <w:t>1.2.8</w:t>
            </w:r>
          </w:p>
        </w:tc>
        <w:tc>
          <w:tcPr>
            <w:tcW w:w="4536" w:type="dxa"/>
          </w:tcPr>
          <w:p w14:paraId="02D2C44A" w14:textId="77777777" w:rsidR="00413E15" w:rsidRPr="00EA258C" w:rsidRDefault="00413E15" w:rsidP="00413E15">
            <w:pPr>
              <w:rPr>
                <w:rFonts w:ascii="Arial" w:hAnsi="Arial" w:cs="Arial"/>
              </w:rPr>
            </w:pPr>
            <w:r w:rsidRPr="00EA258C">
              <w:rPr>
                <w:rFonts w:ascii="Arial" w:hAnsi="Arial" w:cs="Arial"/>
              </w:rPr>
              <w:t>Morbiditätskonferenzen</w:t>
            </w:r>
          </w:p>
          <w:p w14:paraId="6AC10267" w14:textId="42E3FC85" w:rsidR="00413E15" w:rsidRPr="00D006A3" w:rsidRDefault="00413E15" w:rsidP="00413E15">
            <w:pPr>
              <w:numPr>
                <w:ilvl w:val="0"/>
                <w:numId w:val="14"/>
              </w:numPr>
              <w:rPr>
                <w:rFonts w:ascii="Arial" w:hAnsi="Arial" w:cs="Arial"/>
              </w:rPr>
            </w:pPr>
            <w:r w:rsidRPr="00EA258C">
              <w:rPr>
                <w:rFonts w:ascii="Arial" w:hAnsi="Arial" w:cs="Arial"/>
              </w:rPr>
              <w:t xml:space="preserve">Eingeladene Teilnehmer sind die Teilnehmer </w:t>
            </w:r>
            <w:r w:rsidRPr="00D006A3">
              <w:rPr>
                <w:rFonts w:ascii="Arial" w:hAnsi="Arial" w:cs="Arial"/>
              </w:rPr>
              <w:t xml:space="preserve">der Tumorkonferenz. </w:t>
            </w:r>
          </w:p>
          <w:p w14:paraId="09861A1E" w14:textId="77777777" w:rsidR="00413E15" w:rsidRPr="00EA258C" w:rsidRDefault="00413E15" w:rsidP="00413E15">
            <w:pPr>
              <w:numPr>
                <w:ilvl w:val="0"/>
                <w:numId w:val="14"/>
              </w:numPr>
              <w:rPr>
                <w:rFonts w:ascii="Arial" w:hAnsi="Arial" w:cs="Arial"/>
              </w:rPr>
            </w:pPr>
            <w:r w:rsidRPr="00D006A3">
              <w:rPr>
                <w:rFonts w:ascii="Arial" w:hAnsi="Arial" w:cs="Arial"/>
              </w:rPr>
              <w:t>Eine Teilnehmerliste</w:t>
            </w:r>
            <w:r w:rsidRPr="00EA258C">
              <w:rPr>
                <w:rFonts w:ascii="Arial" w:hAnsi="Arial" w:cs="Arial"/>
              </w:rPr>
              <w:t xml:space="preserve"> wird geführt.</w:t>
            </w:r>
          </w:p>
          <w:p w14:paraId="78A49C34" w14:textId="77777777" w:rsidR="00413E15" w:rsidRPr="00EA258C" w:rsidRDefault="00413E15" w:rsidP="00413E15">
            <w:pPr>
              <w:numPr>
                <w:ilvl w:val="0"/>
                <w:numId w:val="14"/>
              </w:numPr>
              <w:rPr>
                <w:rFonts w:ascii="Arial" w:hAnsi="Arial" w:cs="Arial"/>
              </w:rPr>
            </w:pPr>
            <w:r w:rsidRPr="00EA258C">
              <w:rPr>
                <w:rFonts w:ascii="Arial" w:hAnsi="Arial" w:cs="Arial"/>
              </w:rPr>
              <w:t>Morbiditätskonferenzen sind mind. 2 x jährlich durchzuführen.</w:t>
            </w:r>
          </w:p>
          <w:p w14:paraId="5E0976A4" w14:textId="77777777" w:rsidR="00413E15" w:rsidRPr="00EA258C" w:rsidRDefault="00413E15" w:rsidP="00413E15">
            <w:pPr>
              <w:numPr>
                <w:ilvl w:val="0"/>
                <w:numId w:val="14"/>
              </w:numPr>
              <w:rPr>
                <w:rFonts w:ascii="Arial" w:hAnsi="Arial" w:cs="Arial"/>
              </w:rPr>
            </w:pPr>
            <w:r w:rsidRPr="00EA258C">
              <w:rPr>
                <w:rFonts w:ascii="Arial" w:hAnsi="Arial" w:cs="Arial"/>
              </w:rPr>
              <w:t>Besprochen werden sollen Fälle mit besonderem oder verbesserungswürdigem Verlauf (z.B.≥ Grad3 CTC).</w:t>
            </w:r>
          </w:p>
          <w:p w14:paraId="34ABD7BE" w14:textId="5EE6FA83" w:rsidR="00E00723" w:rsidRPr="00D006A3" w:rsidRDefault="00413E15" w:rsidP="00413E15">
            <w:pPr>
              <w:numPr>
                <w:ilvl w:val="0"/>
                <w:numId w:val="14"/>
              </w:numPr>
              <w:rPr>
                <w:rFonts w:ascii="Arial" w:hAnsi="Arial" w:cs="Arial"/>
              </w:rPr>
            </w:pPr>
            <w:r w:rsidRPr="00EA258C">
              <w:rPr>
                <w:rFonts w:ascii="Arial" w:hAnsi="Arial" w:cs="Arial"/>
              </w:rPr>
              <w:t>Morbiditätskonferenzen sind zu protokollieren.</w:t>
            </w:r>
          </w:p>
        </w:tc>
        <w:tc>
          <w:tcPr>
            <w:tcW w:w="4536" w:type="dxa"/>
          </w:tcPr>
          <w:p w14:paraId="3F807548" w14:textId="77777777" w:rsidR="00E00723" w:rsidRPr="00EA258C" w:rsidRDefault="00E00723" w:rsidP="00340F3C">
            <w:pPr>
              <w:rPr>
                <w:rFonts w:ascii="Arial" w:hAnsi="Arial" w:cs="Arial"/>
              </w:rPr>
            </w:pPr>
          </w:p>
        </w:tc>
        <w:tc>
          <w:tcPr>
            <w:tcW w:w="425" w:type="dxa"/>
          </w:tcPr>
          <w:p w14:paraId="3E201C27" w14:textId="77777777" w:rsidR="00E00723" w:rsidRPr="00EA258C" w:rsidRDefault="00E00723" w:rsidP="00B47215">
            <w:pPr>
              <w:rPr>
                <w:rFonts w:ascii="Arial" w:hAnsi="Arial" w:cs="Arial"/>
              </w:rPr>
            </w:pPr>
          </w:p>
        </w:tc>
      </w:tr>
      <w:tr w:rsidR="00E00723" w:rsidRPr="00EA258C" w14:paraId="75107A8A" w14:textId="77777777">
        <w:tc>
          <w:tcPr>
            <w:tcW w:w="779" w:type="dxa"/>
          </w:tcPr>
          <w:p w14:paraId="192E0CFE" w14:textId="77777777" w:rsidR="006F3CE1" w:rsidRPr="00EA258C" w:rsidRDefault="00E00723" w:rsidP="005E29C1">
            <w:pPr>
              <w:pStyle w:val="Kopfzeile"/>
              <w:rPr>
                <w:rFonts w:ascii="Arial" w:hAnsi="Arial" w:cs="Arial"/>
              </w:rPr>
            </w:pPr>
            <w:r w:rsidRPr="00EA258C">
              <w:rPr>
                <w:rFonts w:ascii="Arial" w:hAnsi="Arial" w:cs="Arial"/>
              </w:rPr>
              <w:t>1.2.9</w:t>
            </w:r>
          </w:p>
        </w:tc>
        <w:tc>
          <w:tcPr>
            <w:tcW w:w="4536" w:type="dxa"/>
          </w:tcPr>
          <w:p w14:paraId="16B534BB" w14:textId="77777777" w:rsidR="00E00723" w:rsidRPr="00EA258C" w:rsidRDefault="00E00723" w:rsidP="00A20F01">
            <w:pPr>
              <w:rPr>
                <w:rFonts w:ascii="Arial" w:hAnsi="Arial" w:cs="Arial"/>
              </w:rPr>
            </w:pPr>
            <w:r w:rsidRPr="00EA258C">
              <w:rPr>
                <w:rFonts w:ascii="Arial" w:hAnsi="Arial" w:cs="Arial"/>
              </w:rPr>
              <w:t>Qualitätszirkel</w:t>
            </w:r>
          </w:p>
          <w:p w14:paraId="40B4B636" w14:textId="77777777" w:rsidR="00E00723" w:rsidRPr="00EA258C" w:rsidRDefault="00E00723" w:rsidP="00746DC0">
            <w:pPr>
              <w:numPr>
                <w:ilvl w:val="0"/>
                <w:numId w:val="14"/>
              </w:numPr>
              <w:rPr>
                <w:rFonts w:ascii="Arial" w:hAnsi="Arial" w:cs="Arial"/>
              </w:rPr>
            </w:pPr>
            <w:r w:rsidRPr="00EA258C">
              <w:rPr>
                <w:rFonts w:ascii="Arial" w:hAnsi="Arial" w:cs="Arial"/>
              </w:rPr>
              <w:t>Es sind mind. 4x/J. Q-zirkel durchzuführen, in denen prostataspezifische Themen als einer der Schwerpunkte betrachtet werden.</w:t>
            </w:r>
          </w:p>
          <w:p w14:paraId="6FBF0C02" w14:textId="77777777" w:rsidR="00E00723" w:rsidRPr="00EA258C" w:rsidRDefault="00E00723" w:rsidP="00746DC0">
            <w:pPr>
              <w:numPr>
                <w:ilvl w:val="0"/>
                <w:numId w:val="14"/>
              </w:numPr>
              <w:rPr>
                <w:rFonts w:ascii="Arial" w:hAnsi="Arial" w:cs="Arial"/>
              </w:rPr>
            </w:pPr>
            <w:r w:rsidRPr="00EA258C">
              <w:rPr>
                <w:rFonts w:ascii="Arial" w:hAnsi="Arial" w:cs="Arial"/>
              </w:rPr>
              <w:t>Eine Teilnehmerliste wird geführt.</w:t>
            </w:r>
          </w:p>
          <w:p w14:paraId="0F3C9321" w14:textId="77777777" w:rsidR="00E00723" w:rsidRPr="00EA258C" w:rsidRDefault="00E00723" w:rsidP="00746DC0">
            <w:pPr>
              <w:numPr>
                <w:ilvl w:val="0"/>
                <w:numId w:val="14"/>
              </w:numPr>
              <w:rPr>
                <w:rFonts w:ascii="Arial" w:hAnsi="Arial" w:cs="Arial"/>
              </w:rPr>
            </w:pPr>
            <w:r w:rsidRPr="00EA258C">
              <w:rPr>
                <w:rFonts w:ascii="Arial" w:hAnsi="Arial" w:cs="Arial"/>
              </w:rPr>
              <w:t xml:space="preserve">Alle Leistungserbringer nehmen an den Qualitätszirkeln teil. Der Teilnehmerkreis kann z.B. durch Niedergelassene ergänzt werden. </w:t>
            </w:r>
            <w:r w:rsidRPr="00EA258C">
              <w:rPr>
                <w:rFonts w:ascii="Arial" w:hAnsi="Arial" w:cs="Arial"/>
              </w:rPr>
              <w:br/>
              <w:t>Sofern Leistungserbringer nicht an den Q-Zirkeln des Zentrums teilnehmen, dann haben diese Leistungserbringer eigenständig Q-Zirkel in dem geforderten Umfang nachzuweisen (Kombination möglich).</w:t>
            </w:r>
          </w:p>
          <w:p w14:paraId="21E509C5" w14:textId="77777777" w:rsidR="00E00723" w:rsidRPr="00EA258C" w:rsidRDefault="00E00723" w:rsidP="00746DC0">
            <w:pPr>
              <w:numPr>
                <w:ilvl w:val="0"/>
                <w:numId w:val="14"/>
              </w:numPr>
              <w:rPr>
                <w:rFonts w:ascii="Arial" w:hAnsi="Arial" w:cs="Arial"/>
              </w:rPr>
            </w:pPr>
            <w:r w:rsidRPr="00EA258C">
              <w:rPr>
                <w:rFonts w:ascii="Arial" w:hAnsi="Arial" w:cs="Arial"/>
              </w:rPr>
              <w:t>Organisation und Protokollierung durch Zentrumskoordinator oder QM-Beauftragten.</w:t>
            </w:r>
          </w:p>
          <w:p w14:paraId="6AB4878E" w14:textId="77777777" w:rsidR="00E00723" w:rsidRPr="00EA258C" w:rsidRDefault="00E00723" w:rsidP="00746DC0">
            <w:pPr>
              <w:numPr>
                <w:ilvl w:val="0"/>
                <w:numId w:val="14"/>
              </w:numPr>
              <w:rPr>
                <w:rFonts w:ascii="Arial" w:hAnsi="Arial" w:cs="Arial"/>
              </w:rPr>
            </w:pPr>
            <w:r w:rsidRPr="00EA258C">
              <w:rPr>
                <w:rFonts w:ascii="Arial" w:hAnsi="Arial" w:cs="Arial"/>
              </w:rPr>
              <w:lastRenderedPageBreak/>
              <w:t>Aus den Qualitätszirkeln müssen eindeutige Ergebnisse (Aktionen, Entscheidungen) hervorgehen, die für eine wesentliche Weiterentwicklung/Verbesserung des Prostatakrebszentrums geeignet erscheinen</w:t>
            </w:r>
          </w:p>
          <w:p w14:paraId="2AC14D3F" w14:textId="77777777" w:rsidR="00E00723" w:rsidRPr="00EA258C" w:rsidRDefault="00E00723" w:rsidP="00746DC0">
            <w:pPr>
              <w:numPr>
                <w:ilvl w:val="0"/>
                <w:numId w:val="14"/>
              </w:numPr>
              <w:rPr>
                <w:rFonts w:ascii="Arial" w:hAnsi="Arial" w:cs="Arial"/>
              </w:rPr>
            </w:pPr>
            <w:r w:rsidRPr="00EA258C">
              <w:rPr>
                <w:rFonts w:ascii="Arial" w:hAnsi="Arial" w:cs="Arial"/>
              </w:rPr>
              <w:t>Zum Zeitpunkt der Erstzertifizierung muss ein Q-Zirkel stattgefunden haben. Das Ergebnis des Q-Zirkels ist zu protokollieren.</w:t>
            </w:r>
          </w:p>
        </w:tc>
        <w:tc>
          <w:tcPr>
            <w:tcW w:w="4536" w:type="dxa"/>
          </w:tcPr>
          <w:p w14:paraId="54BD2AA0" w14:textId="77777777" w:rsidR="00E00723" w:rsidRPr="00EA258C" w:rsidRDefault="00E00723" w:rsidP="00A20F01">
            <w:pPr>
              <w:rPr>
                <w:rFonts w:ascii="Arial" w:hAnsi="Arial" w:cs="Arial"/>
              </w:rPr>
            </w:pPr>
          </w:p>
        </w:tc>
        <w:tc>
          <w:tcPr>
            <w:tcW w:w="425" w:type="dxa"/>
          </w:tcPr>
          <w:p w14:paraId="78191390" w14:textId="77777777" w:rsidR="00E00723" w:rsidRPr="00EA258C" w:rsidRDefault="00E00723" w:rsidP="00B47215">
            <w:pPr>
              <w:rPr>
                <w:rFonts w:ascii="Arial" w:hAnsi="Arial" w:cs="Arial"/>
              </w:rPr>
            </w:pPr>
          </w:p>
        </w:tc>
      </w:tr>
    </w:tbl>
    <w:p w14:paraId="1439EA76" w14:textId="77777777" w:rsidR="000B3C0B" w:rsidRPr="00EA258C" w:rsidRDefault="000B3C0B" w:rsidP="00FC7500">
      <w:pPr>
        <w:rPr>
          <w:rFonts w:ascii="Arial" w:hAnsi="Arial" w:cs="Arial"/>
        </w:rPr>
      </w:pPr>
    </w:p>
    <w:p w14:paraId="0CE45AC1" w14:textId="77777777" w:rsidR="00CF0B94" w:rsidRPr="00EA258C" w:rsidRDefault="00CF0B94" w:rsidP="00FC7500">
      <w:pPr>
        <w:rPr>
          <w:rFonts w:ascii="Arial" w:hAnsi="Arial" w:cs="Arial"/>
        </w:rPr>
      </w:pPr>
    </w:p>
    <w:p w14:paraId="2F7A6632" w14:textId="77777777" w:rsidR="00CF0B94" w:rsidRPr="00EA258C" w:rsidRDefault="00CF0B94" w:rsidP="00FC750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5F2C0673" w14:textId="77777777">
        <w:trPr>
          <w:cantSplit/>
          <w:tblHeader/>
        </w:trPr>
        <w:tc>
          <w:tcPr>
            <w:tcW w:w="10276" w:type="dxa"/>
            <w:gridSpan w:val="4"/>
            <w:tcBorders>
              <w:top w:val="nil"/>
              <w:left w:val="nil"/>
              <w:bottom w:val="nil"/>
              <w:right w:val="nil"/>
            </w:tcBorders>
          </w:tcPr>
          <w:p w14:paraId="05AF5BF7" w14:textId="77777777" w:rsidR="00A10EA0" w:rsidRPr="00EA258C" w:rsidRDefault="00943A33" w:rsidP="00FC7500">
            <w:pPr>
              <w:pStyle w:val="Kopfzeile"/>
              <w:tabs>
                <w:tab w:val="clear" w:pos="4536"/>
                <w:tab w:val="clear" w:pos="9072"/>
              </w:tabs>
              <w:rPr>
                <w:rFonts w:ascii="Arial" w:hAnsi="Arial" w:cs="Arial"/>
              </w:rPr>
            </w:pPr>
            <w:r w:rsidRPr="00EA258C">
              <w:rPr>
                <w:rFonts w:ascii="Arial" w:hAnsi="Arial" w:cs="Arial"/>
              </w:rPr>
              <w:br w:type="page"/>
            </w:r>
          </w:p>
          <w:p w14:paraId="3367D75E" w14:textId="77777777" w:rsidR="00FC7500" w:rsidRPr="00EA258C" w:rsidRDefault="00FC7500" w:rsidP="00FC7500">
            <w:pPr>
              <w:pStyle w:val="Kopfzeile"/>
              <w:tabs>
                <w:tab w:val="clear" w:pos="4536"/>
                <w:tab w:val="clear" w:pos="9072"/>
              </w:tabs>
              <w:rPr>
                <w:rFonts w:ascii="Arial" w:hAnsi="Arial" w:cs="Arial"/>
                <w:b/>
                <w:strike/>
              </w:rPr>
            </w:pPr>
            <w:r w:rsidRPr="00EA258C">
              <w:rPr>
                <w:rFonts w:ascii="Arial" w:hAnsi="Arial" w:cs="Arial"/>
                <w:b/>
              </w:rPr>
              <w:t>1.3</w:t>
            </w:r>
            <w:r w:rsidRPr="00EA258C">
              <w:rPr>
                <w:rFonts w:ascii="Arial" w:hAnsi="Arial" w:cs="Arial"/>
                <w:b/>
              </w:rPr>
              <w:tab/>
              <w:t xml:space="preserve">Kooperation </w:t>
            </w:r>
            <w:r w:rsidR="001162A5" w:rsidRPr="00EA258C">
              <w:rPr>
                <w:rFonts w:ascii="Arial" w:hAnsi="Arial" w:cs="Arial"/>
                <w:b/>
              </w:rPr>
              <w:t>Einweiser und Nachsorge</w:t>
            </w:r>
          </w:p>
          <w:p w14:paraId="31BDF350" w14:textId="77777777" w:rsidR="00FC7500" w:rsidRPr="00EA258C" w:rsidRDefault="00FC7500" w:rsidP="00FC7500">
            <w:pPr>
              <w:pStyle w:val="Kopfzeile"/>
              <w:tabs>
                <w:tab w:val="clear" w:pos="4536"/>
                <w:tab w:val="clear" w:pos="9072"/>
              </w:tabs>
              <w:rPr>
                <w:rFonts w:ascii="Arial" w:hAnsi="Arial" w:cs="Arial"/>
                <w:b/>
              </w:rPr>
            </w:pPr>
          </w:p>
        </w:tc>
      </w:tr>
      <w:tr w:rsidR="00FC7500" w:rsidRPr="00EA258C" w14:paraId="54237A25" w14:textId="77777777">
        <w:trPr>
          <w:tblHeader/>
        </w:trPr>
        <w:tc>
          <w:tcPr>
            <w:tcW w:w="779" w:type="dxa"/>
            <w:tcBorders>
              <w:top w:val="single" w:sz="4" w:space="0" w:color="auto"/>
              <w:left w:val="single" w:sz="4" w:space="0" w:color="auto"/>
            </w:tcBorders>
          </w:tcPr>
          <w:p w14:paraId="37004112"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1FCD1A78"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1A7D39A6"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511956CB" w14:textId="77777777" w:rsidR="00FC7500" w:rsidRPr="00EA258C" w:rsidRDefault="00FC7500" w:rsidP="00FC7500">
            <w:pPr>
              <w:jc w:val="center"/>
              <w:rPr>
                <w:rFonts w:ascii="Arial" w:hAnsi="Arial" w:cs="Arial"/>
                <w:b/>
              </w:rPr>
            </w:pPr>
          </w:p>
        </w:tc>
      </w:tr>
      <w:tr w:rsidR="00FC7500" w:rsidRPr="00EA258C" w14:paraId="230B24FF" w14:textId="77777777">
        <w:tc>
          <w:tcPr>
            <w:tcW w:w="779" w:type="dxa"/>
          </w:tcPr>
          <w:p w14:paraId="7011B375" w14:textId="77777777" w:rsidR="00FC7500" w:rsidRPr="00EA258C" w:rsidRDefault="00FC7500" w:rsidP="00FC7500">
            <w:pPr>
              <w:rPr>
                <w:rFonts w:ascii="Arial" w:hAnsi="Arial" w:cs="Arial"/>
              </w:rPr>
            </w:pPr>
            <w:r w:rsidRPr="00EA258C">
              <w:rPr>
                <w:rFonts w:ascii="Arial" w:hAnsi="Arial" w:cs="Arial"/>
              </w:rPr>
              <w:t>1.3.1</w:t>
            </w:r>
          </w:p>
        </w:tc>
        <w:tc>
          <w:tcPr>
            <w:tcW w:w="4536" w:type="dxa"/>
          </w:tcPr>
          <w:p w14:paraId="721E7D6C" w14:textId="77777777" w:rsidR="00FC7500" w:rsidRPr="00EA258C" w:rsidRDefault="00FC7500" w:rsidP="00FC7500">
            <w:pPr>
              <w:pStyle w:val="Kopfzeile"/>
              <w:tabs>
                <w:tab w:val="clear" w:pos="4536"/>
                <w:tab w:val="clear" w:pos="9072"/>
              </w:tabs>
              <w:rPr>
                <w:rFonts w:ascii="Arial" w:hAnsi="Arial" w:cs="Arial"/>
              </w:rPr>
            </w:pPr>
            <w:r w:rsidRPr="00EA258C">
              <w:rPr>
                <w:rFonts w:ascii="Arial" w:hAnsi="Arial" w:cs="Arial"/>
              </w:rPr>
              <w:t>Kooperierende Einweiser (Integrierte Versorgung):</w:t>
            </w:r>
          </w:p>
          <w:p w14:paraId="16BE840F" w14:textId="77777777" w:rsidR="00FC7500" w:rsidRPr="00EA258C" w:rsidRDefault="00FC7500" w:rsidP="00FC7500">
            <w:pPr>
              <w:pStyle w:val="Kopfzeile"/>
              <w:tabs>
                <w:tab w:val="clear" w:pos="4536"/>
                <w:tab w:val="clear" w:pos="9072"/>
              </w:tabs>
              <w:rPr>
                <w:rFonts w:ascii="Arial" w:hAnsi="Arial" w:cs="Arial"/>
              </w:rPr>
            </w:pPr>
            <w:r w:rsidRPr="00EA258C">
              <w:rPr>
                <w:rFonts w:ascii="Arial" w:hAnsi="Arial" w:cs="Arial"/>
              </w:rPr>
              <w:t xml:space="preserve">Es ist eine Liste der kooperierenden </w:t>
            </w:r>
            <w:r w:rsidR="000968F1" w:rsidRPr="00EA258C">
              <w:rPr>
                <w:rFonts w:ascii="Arial" w:hAnsi="Arial" w:cs="Arial"/>
              </w:rPr>
              <w:t>E</w:t>
            </w:r>
            <w:r w:rsidRPr="00EA258C">
              <w:rPr>
                <w:rFonts w:ascii="Arial" w:hAnsi="Arial" w:cs="Arial"/>
              </w:rPr>
              <w:t xml:space="preserve">inweiser </w:t>
            </w:r>
            <w:r w:rsidR="005E5D84" w:rsidRPr="00EA258C">
              <w:rPr>
                <w:rFonts w:ascii="Arial" w:hAnsi="Arial" w:cs="Arial"/>
              </w:rPr>
              <w:t xml:space="preserve">(z.B. Urologen, Allgemeinmediziner) </w:t>
            </w:r>
            <w:r w:rsidRPr="00EA258C">
              <w:rPr>
                <w:rFonts w:ascii="Arial" w:hAnsi="Arial" w:cs="Arial"/>
              </w:rPr>
              <w:t xml:space="preserve">zu führen. </w:t>
            </w:r>
          </w:p>
          <w:p w14:paraId="25DCF59D" w14:textId="77777777" w:rsidR="00FC7500" w:rsidRPr="00EA258C" w:rsidRDefault="00FC7500" w:rsidP="00FC7500">
            <w:pPr>
              <w:pStyle w:val="Kopfzeile"/>
              <w:tabs>
                <w:tab w:val="clear" w:pos="4536"/>
                <w:tab w:val="clear" w:pos="9072"/>
              </w:tabs>
              <w:rPr>
                <w:rFonts w:ascii="Arial" w:hAnsi="Arial" w:cs="Arial"/>
              </w:rPr>
            </w:pPr>
            <w:r w:rsidRPr="00EA258C">
              <w:rPr>
                <w:rFonts w:ascii="Arial" w:hAnsi="Arial" w:cs="Arial"/>
              </w:rPr>
              <w:t xml:space="preserve">Einweiser können selbständig bei der posttherapeutischen Konferenz Patienten vorstellen (z.B. bei Verdacht auf Rezidiv). </w:t>
            </w:r>
          </w:p>
          <w:p w14:paraId="28C74A6C" w14:textId="77777777" w:rsidR="00FC7500" w:rsidRPr="00EA258C" w:rsidRDefault="00FC7500" w:rsidP="00FC7500">
            <w:pPr>
              <w:pStyle w:val="Kopfzeile"/>
              <w:tabs>
                <w:tab w:val="clear" w:pos="4536"/>
                <w:tab w:val="clear" w:pos="9072"/>
              </w:tabs>
              <w:rPr>
                <w:rFonts w:ascii="Arial" w:hAnsi="Arial" w:cs="Arial"/>
              </w:rPr>
            </w:pPr>
            <w:r w:rsidRPr="00EA258C">
              <w:rPr>
                <w:rFonts w:ascii="Arial" w:hAnsi="Arial" w:cs="Arial"/>
              </w:rPr>
              <w:t xml:space="preserve">Die </w:t>
            </w:r>
            <w:r w:rsidR="000968F1" w:rsidRPr="00EA258C">
              <w:rPr>
                <w:rFonts w:ascii="Arial" w:hAnsi="Arial" w:cs="Arial"/>
              </w:rPr>
              <w:t>E</w:t>
            </w:r>
            <w:r w:rsidRPr="00EA258C">
              <w:rPr>
                <w:rFonts w:ascii="Arial" w:hAnsi="Arial" w:cs="Arial"/>
              </w:rPr>
              <w:t>inweiser müssen über diese Möglichkeiten informiert werden.</w:t>
            </w:r>
          </w:p>
          <w:p w14:paraId="007EE888" w14:textId="77777777" w:rsidR="00BF5AD7" w:rsidRPr="00EA258C" w:rsidRDefault="00BF5AD7" w:rsidP="00FC7500">
            <w:pPr>
              <w:pStyle w:val="Kopfzeile"/>
              <w:tabs>
                <w:tab w:val="clear" w:pos="4536"/>
                <w:tab w:val="clear" w:pos="9072"/>
              </w:tabs>
              <w:rPr>
                <w:rFonts w:ascii="Arial" w:hAnsi="Arial" w:cs="Arial"/>
              </w:rPr>
            </w:pPr>
          </w:p>
          <w:p w14:paraId="1FAB4DF9" w14:textId="77777777" w:rsidR="00DA6198" w:rsidRPr="00EA258C" w:rsidRDefault="00DA6198" w:rsidP="00FC7500">
            <w:pPr>
              <w:pStyle w:val="Kopfzeile"/>
              <w:tabs>
                <w:tab w:val="clear" w:pos="4536"/>
                <w:tab w:val="clear" w:pos="9072"/>
              </w:tabs>
              <w:rPr>
                <w:rFonts w:ascii="Arial" w:hAnsi="Arial" w:cs="Arial"/>
              </w:rPr>
            </w:pPr>
            <w:r w:rsidRPr="00EA258C">
              <w:rPr>
                <w:rFonts w:ascii="Arial" w:hAnsi="Arial" w:cs="Arial"/>
              </w:rPr>
              <w:t>Allgemeiner Hinweis:</w:t>
            </w:r>
          </w:p>
          <w:p w14:paraId="09DB1584" w14:textId="77777777" w:rsidR="00DA6198" w:rsidRPr="00EA258C" w:rsidRDefault="00DA6198" w:rsidP="00FC7500">
            <w:pPr>
              <w:pStyle w:val="Kopfzeile"/>
              <w:tabs>
                <w:tab w:val="clear" w:pos="4536"/>
                <w:tab w:val="clear" w:pos="9072"/>
              </w:tabs>
              <w:rPr>
                <w:rFonts w:ascii="Arial" w:hAnsi="Arial" w:cs="Arial"/>
              </w:rPr>
            </w:pPr>
            <w:r w:rsidRPr="00EA258C">
              <w:rPr>
                <w:rFonts w:ascii="Arial" w:hAnsi="Arial" w:cs="Arial"/>
              </w:rPr>
              <w:t>Es gibt natürlich auch Urologen, die keine Leistungserbring</w:t>
            </w:r>
            <w:r w:rsidR="00DF11BC" w:rsidRPr="00EA258C">
              <w:rPr>
                <w:rFonts w:ascii="Arial" w:hAnsi="Arial" w:cs="Arial"/>
              </w:rPr>
              <w:t>er II sind und nur Patienten z.</w:t>
            </w:r>
            <w:r w:rsidRPr="00EA258C">
              <w:rPr>
                <w:rFonts w:ascii="Arial" w:hAnsi="Arial" w:cs="Arial"/>
              </w:rPr>
              <w:t>B. zur Diagnostik und Therapie einweisen.</w:t>
            </w:r>
          </w:p>
        </w:tc>
        <w:tc>
          <w:tcPr>
            <w:tcW w:w="4536" w:type="dxa"/>
          </w:tcPr>
          <w:p w14:paraId="34D50F94" w14:textId="77777777" w:rsidR="00692CC0" w:rsidRPr="00EA258C" w:rsidRDefault="00692CC0" w:rsidP="00FC7500">
            <w:pPr>
              <w:rPr>
                <w:rFonts w:ascii="Arial" w:hAnsi="Arial" w:cs="Arial"/>
              </w:rPr>
            </w:pPr>
          </w:p>
        </w:tc>
        <w:tc>
          <w:tcPr>
            <w:tcW w:w="425" w:type="dxa"/>
          </w:tcPr>
          <w:p w14:paraId="6CC37FCF" w14:textId="77777777" w:rsidR="00FC7500" w:rsidRPr="00EA258C" w:rsidRDefault="00FC7500" w:rsidP="00FC7500">
            <w:pPr>
              <w:rPr>
                <w:rFonts w:ascii="Arial" w:hAnsi="Arial" w:cs="Arial"/>
              </w:rPr>
            </w:pPr>
          </w:p>
        </w:tc>
      </w:tr>
      <w:tr w:rsidR="00476064" w:rsidRPr="00EA258C" w14:paraId="08C699AE" w14:textId="77777777">
        <w:trPr>
          <w:cantSplit/>
        </w:trPr>
        <w:tc>
          <w:tcPr>
            <w:tcW w:w="779" w:type="dxa"/>
            <w:tcBorders>
              <w:top w:val="single" w:sz="4" w:space="0" w:color="auto"/>
              <w:left w:val="single" w:sz="4" w:space="0" w:color="auto"/>
              <w:bottom w:val="single" w:sz="4" w:space="0" w:color="auto"/>
              <w:right w:val="single" w:sz="4" w:space="0" w:color="auto"/>
            </w:tcBorders>
          </w:tcPr>
          <w:p w14:paraId="7D96FF02" w14:textId="77777777" w:rsidR="00476064" w:rsidRPr="00EA258C" w:rsidRDefault="00D462DE" w:rsidP="00F73F74">
            <w:pPr>
              <w:rPr>
                <w:rFonts w:ascii="Arial" w:hAnsi="Arial" w:cs="Arial"/>
                <w:sz w:val="12"/>
              </w:rPr>
            </w:pPr>
            <w:r w:rsidRPr="00EA258C">
              <w:rPr>
                <w:rFonts w:ascii="Arial" w:hAnsi="Arial" w:cs="Arial"/>
              </w:rPr>
              <w:t>1.3.2</w:t>
            </w:r>
          </w:p>
        </w:tc>
        <w:tc>
          <w:tcPr>
            <w:tcW w:w="4536" w:type="dxa"/>
            <w:tcBorders>
              <w:top w:val="single" w:sz="4" w:space="0" w:color="auto"/>
              <w:left w:val="single" w:sz="4" w:space="0" w:color="auto"/>
              <w:bottom w:val="single" w:sz="4" w:space="0" w:color="auto"/>
              <w:right w:val="single" w:sz="4" w:space="0" w:color="auto"/>
            </w:tcBorders>
          </w:tcPr>
          <w:p w14:paraId="24C1EEA8" w14:textId="77777777" w:rsidR="00476064" w:rsidRPr="00EA258C" w:rsidRDefault="00476064" w:rsidP="00F73F74">
            <w:pPr>
              <w:rPr>
                <w:rFonts w:ascii="Arial" w:hAnsi="Arial" w:cs="Arial"/>
              </w:rPr>
            </w:pPr>
            <w:r w:rsidRPr="00EA258C">
              <w:rPr>
                <w:rFonts w:ascii="Arial" w:hAnsi="Arial" w:cs="Arial"/>
              </w:rPr>
              <w:t>Zuweisung des Patienten in das PCA Zentrum:</w:t>
            </w:r>
          </w:p>
          <w:p w14:paraId="3EED717B" w14:textId="77777777" w:rsidR="00476064" w:rsidRPr="00EA258C" w:rsidRDefault="00476064" w:rsidP="00F73F74">
            <w:pPr>
              <w:rPr>
                <w:rFonts w:ascii="Arial" w:hAnsi="Arial" w:cs="Arial"/>
              </w:rPr>
            </w:pPr>
            <w:r w:rsidRPr="00EA258C">
              <w:rPr>
                <w:rFonts w:ascii="Arial" w:hAnsi="Arial" w:cs="Arial"/>
              </w:rPr>
              <w:t xml:space="preserve">Es ist zu beschreiben, wie ein Patient im </w:t>
            </w:r>
            <w:r w:rsidR="005F7CBA" w:rsidRPr="00EA258C">
              <w:rPr>
                <w:rFonts w:ascii="Arial" w:hAnsi="Arial" w:cs="Arial"/>
              </w:rPr>
              <w:t>Prostatakrebszentrum</w:t>
            </w:r>
            <w:r w:rsidRPr="00EA258C">
              <w:rPr>
                <w:rFonts w:ascii="Arial" w:hAnsi="Arial" w:cs="Arial"/>
              </w:rPr>
              <w:t xml:space="preserve"> zur prätherapeutischen Konferenz vorgestellt werden kann und auf welcher Basis ggf. eine Spezialsprechstunde durchgeführt wird (Vertragsarzt, persönliche Ermächtigung, Institutsermächtigung, </w:t>
            </w:r>
            <w:proofErr w:type="spellStart"/>
            <w:r w:rsidRPr="00EA258C">
              <w:rPr>
                <w:rFonts w:ascii="Arial" w:hAnsi="Arial" w:cs="Arial"/>
              </w:rPr>
              <w:t>Poliklinikermächtigung</w:t>
            </w:r>
            <w:proofErr w:type="spellEnd"/>
            <w:r w:rsidRPr="00EA258C">
              <w:rPr>
                <w:rFonts w:ascii="Arial" w:hAnsi="Arial" w:cs="Arial"/>
              </w:rPr>
              <w:t>).</w:t>
            </w:r>
          </w:p>
          <w:p w14:paraId="36275C58" w14:textId="77777777" w:rsidR="008D2633" w:rsidRPr="00EA258C" w:rsidRDefault="008D2633" w:rsidP="00F73F74">
            <w:pPr>
              <w:rPr>
                <w:rFonts w:ascii="Arial" w:hAnsi="Arial" w:cs="Arial"/>
                <w:sz w:val="8"/>
                <w:szCs w:val="8"/>
              </w:rPr>
            </w:pPr>
          </w:p>
          <w:p w14:paraId="1F0E5B96" w14:textId="77777777" w:rsidR="008D2633" w:rsidRPr="00EA258C" w:rsidRDefault="008D2633" w:rsidP="00F73F74">
            <w:pPr>
              <w:rPr>
                <w:rFonts w:ascii="Arial" w:hAnsi="Arial" w:cs="Arial"/>
              </w:rPr>
            </w:pPr>
            <w:r w:rsidRPr="00EA258C">
              <w:rPr>
                <w:rFonts w:ascii="Arial" w:hAnsi="Arial" w:cs="Arial"/>
              </w:rPr>
              <w:t>Verweis auf EB 1.2.</w:t>
            </w:r>
            <w:r w:rsidR="00BD46C4" w:rsidRPr="00EA258C">
              <w:rPr>
                <w:rFonts w:ascii="Arial" w:hAnsi="Arial" w:cs="Arial"/>
              </w:rPr>
              <w:t>2</w:t>
            </w:r>
            <w:r w:rsidRPr="00EA258C">
              <w:rPr>
                <w:rFonts w:ascii="Arial" w:hAnsi="Arial" w:cs="Arial"/>
              </w:rPr>
              <w:t xml:space="preserve"> möglich</w:t>
            </w:r>
          </w:p>
        </w:tc>
        <w:tc>
          <w:tcPr>
            <w:tcW w:w="4536" w:type="dxa"/>
            <w:tcBorders>
              <w:top w:val="single" w:sz="4" w:space="0" w:color="auto"/>
              <w:left w:val="single" w:sz="4" w:space="0" w:color="auto"/>
              <w:bottom w:val="single" w:sz="4" w:space="0" w:color="auto"/>
              <w:right w:val="single" w:sz="4" w:space="0" w:color="auto"/>
            </w:tcBorders>
          </w:tcPr>
          <w:p w14:paraId="04DC4524" w14:textId="77777777" w:rsidR="00476064" w:rsidRPr="00EA258C" w:rsidRDefault="00476064" w:rsidP="00F73F7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15519AC" w14:textId="77777777" w:rsidR="00476064" w:rsidRPr="00EA258C" w:rsidRDefault="00476064" w:rsidP="00F73F74">
            <w:pPr>
              <w:rPr>
                <w:rFonts w:ascii="Arial" w:hAnsi="Arial" w:cs="Arial"/>
              </w:rPr>
            </w:pPr>
          </w:p>
        </w:tc>
      </w:tr>
      <w:tr w:rsidR="00FC7500" w:rsidRPr="00EA258C" w14:paraId="1186279E" w14:textId="77777777">
        <w:tc>
          <w:tcPr>
            <w:tcW w:w="779" w:type="dxa"/>
            <w:tcBorders>
              <w:bottom w:val="single" w:sz="4" w:space="0" w:color="auto"/>
            </w:tcBorders>
          </w:tcPr>
          <w:p w14:paraId="4602528C" w14:textId="77777777" w:rsidR="00A20F01" w:rsidRPr="00EA258C" w:rsidRDefault="00D462DE" w:rsidP="00A66E1E">
            <w:pPr>
              <w:rPr>
                <w:rFonts w:ascii="Arial" w:hAnsi="Arial" w:cs="Arial"/>
              </w:rPr>
            </w:pPr>
            <w:r w:rsidRPr="00EA258C">
              <w:rPr>
                <w:rFonts w:ascii="Arial" w:hAnsi="Arial" w:cs="Arial"/>
              </w:rPr>
              <w:t>1.3.</w:t>
            </w:r>
            <w:r w:rsidR="0099519B" w:rsidRPr="00EA258C">
              <w:rPr>
                <w:rFonts w:ascii="Arial" w:hAnsi="Arial" w:cs="Arial"/>
              </w:rPr>
              <w:t>3</w:t>
            </w:r>
          </w:p>
        </w:tc>
        <w:tc>
          <w:tcPr>
            <w:tcW w:w="4536" w:type="dxa"/>
          </w:tcPr>
          <w:p w14:paraId="62259063" w14:textId="77777777" w:rsidR="00A20F01" w:rsidRPr="00EA258C" w:rsidRDefault="00A20F01" w:rsidP="00A20F01">
            <w:pPr>
              <w:rPr>
                <w:rFonts w:ascii="Arial" w:hAnsi="Arial" w:cs="Arial"/>
              </w:rPr>
            </w:pPr>
            <w:r w:rsidRPr="00EA258C">
              <w:rPr>
                <w:rFonts w:ascii="Arial" w:hAnsi="Arial" w:cs="Arial"/>
              </w:rPr>
              <w:t>Bereitstellung von Unterlagen</w:t>
            </w:r>
          </w:p>
          <w:p w14:paraId="56210366" w14:textId="77777777" w:rsidR="00AF4301" w:rsidRPr="00EA258C" w:rsidRDefault="00AF4301" w:rsidP="00AF4301">
            <w:pPr>
              <w:rPr>
                <w:rFonts w:ascii="Arial" w:hAnsi="Arial" w:cs="Arial"/>
              </w:rPr>
            </w:pPr>
            <w:r w:rsidRPr="00EA258C">
              <w:rPr>
                <w:rFonts w:ascii="Arial" w:hAnsi="Arial" w:cs="Arial"/>
              </w:rPr>
              <w:t>Der Urologe bzw. der Strahlentherapeut sind für die Arztbrieferstellung der ihnen zugewiesenen Pat. verantwortlich.</w:t>
            </w:r>
          </w:p>
          <w:p w14:paraId="4B8C4D4D" w14:textId="77777777" w:rsidR="00A20F01" w:rsidRPr="00EA258C" w:rsidRDefault="00A20F01" w:rsidP="00A20F01">
            <w:pPr>
              <w:rPr>
                <w:rFonts w:ascii="Arial" w:hAnsi="Arial" w:cs="Arial"/>
              </w:rPr>
            </w:pPr>
            <w:r w:rsidRPr="00EA258C">
              <w:rPr>
                <w:rFonts w:ascii="Arial" w:hAnsi="Arial" w:cs="Arial"/>
              </w:rPr>
              <w:t>Dem Einweiser, dem Patienten und jedem von ihm benannten Arzt sind ≤ 2 Arbeitstage nach Vorliegen der gesammelten Unterlagen bereitzustellen:</w:t>
            </w:r>
          </w:p>
          <w:p w14:paraId="607E565E" w14:textId="77777777" w:rsidR="00A20F01" w:rsidRPr="00EA258C" w:rsidRDefault="00A20F01" w:rsidP="00C7026B">
            <w:pPr>
              <w:numPr>
                <w:ilvl w:val="0"/>
                <w:numId w:val="42"/>
              </w:numPr>
              <w:rPr>
                <w:rFonts w:ascii="Arial" w:hAnsi="Arial" w:cs="Arial"/>
              </w:rPr>
            </w:pPr>
            <w:r w:rsidRPr="00EA258C">
              <w:rPr>
                <w:rFonts w:ascii="Arial" w:hAnsi="Arial" w:cs="Arial"/>
              </w:rPr>
              <w:t>Histologie</w:t>
            </w:r>
          </w:p>
          <w:p w14:paraId="69C4345B" w14:textId="77777777" w:rsidR="00A20F01" w:rsidRPr="00EA258C" w:rsidRDefault="00AF4301" w:rsidP="00C7026B">
            <w:pPr>
              <w:numPr>
                <w:ilvl w:val="0"/>
                <w:numId w:val="42"/>
              </w:numPr>
              <w:rPr>
                <w:rFonts w:ascii="Arial" w:hAnsi="Arial" w:cs="Arial"/>
              </w:rPr>
            </w:pPr>
            <w:r w:rsidRPr="00EA258C">
              <w:rPr>
                <w:rFonts w:ascii="Arial" w:hAnsi="Arial" w:cs="Arial"/>
              </w:rPr>
              <w:t xml:space="preserve">Ggf. </w:t>
            </w:r>
            <w:r w:rsidR="00A20F01" w:rsidRPr="00EA258C">
              <w:rPr>
                <w:rFonts w:ascii="Arial" w:hAnsi="Arial" w:cs="Arial"/>
              </w:rPr>
              <w:t>Tumorkonferenzprot</w:t>
            </w:r>
            <w:r w:rsidR="00A10EA0" w:rsidRPr="00EA258C">
              <w:rPr>
                <w:rFonts w:ascii="Arial" w:hAnsi="Arial" w:cs="Arial"/>
              </w:rPr>
              <w:t>o</w:t>
            </w:r>
            <w:r w:rsidR="00A20F01" w:rsidRPr="00EA258C">
              <w:rPr>
                <w:rFonts w:ascii="Arial" w:hAnsi="Arial" w:cs="Arial"/>
              </w:rPr>
              <w:t>koll/</w:t>
            </w:r>
            <w:r w:rsidR="00A10EA0" w:rsidRPr="00EA258C">
              <w:rPr>
                <w:rFonts w:ascii="Arial" w:hAnsi="Arial" w:cs="Arial"/>
              </w:rPr>
              <w:t xml:space="preserve"> </w:t>
            </w:r>
            <w:r w:rsidR="00A20F01" w:rsidRPr="00EA258C">
              <w:rPr>
                <w:rFonts w:ascii="Arial" w:hAnsi="Arial" w:cs="Arial"/>
              </w:rPr>
              <w:t>Behandlungsplan</w:t>
            </w:r>
          </w:p>
          <w:p w14:paraId="27196997" w14:textId="77777777" w:rsidR="00FC7500" w:rsidRPr="00EA258C" w:rsidRDefault="00AF4301" w:rsidP="00746DC0">
            <w:pPr>
              <w:numPr>
                <w:ilvl w:val="0"/>
                <w:numId w:val="16"/>
              </w:numPr>
              <w:rPr>
                <w:rFonts w:ascii="Arial" w:hAnsi="Arial" w:cs="Arial"/>
              </w:rPr>
            </w:pPr>
            <w:r w:rsidRPr="00EA258C">
              <w:rPr>
                <w:rFonts w:ascii="Arial" w:hAnsi="Arial" w:cs="Arial"/>
              </w:rPr>
              <w:t xml:space="preserve">Ggf. </w:t>
            </w:r>
            <w:r w:rsidR="00A20F01" w:rsidRPr="00EA258C">
              <w:rPr>
                <w:rFonts w:ascii="Arial" w:hAnsi="Arial" w:cs="Arial"/>
              </w:rPr>
              <w:t>Änderungen der Therapie</w:t>
            </w:r>
          </w:p>
        </w:tc>
        <w:tc>
          <w:tcPr>
            <w:tcW w:w="4536" w:type="dxa"/>
          </w:tcPr>
          <w:p w14:paraId="14F49A3A" w14:textId="77777777" w:rsidR="00692CC0" w:rsidRPr="00EA258C" w:rsidRDefault="00692CC0" w:rsidP="00C71688">
            <w:pPr>
              <w:jc w:val="both"/>
              <w:rPr>
                <w:rFonts w:ascii="Arial" w:hAnsi="Arial" w:cs="Arial"/>
              </w:rPr>
            </w:pPr>
          </w:p>
        </w:tc>
        <w:tc>
          <w:tcPr>
            <w:tcW w:w="425" w:type="dxa"/>
          </w:tcPr>
          <w:p w14:paraId="06CD6AC8" w14:textId="77777777" w:rsidR="00FC7500" w:rsidRPr="00EA258C" w:rsidRDefault="00FC7500" w:rsidP="00FC7500">
            <w:pPr>
              <w:rPr>
                <w:rFonts w:ascii="Arial" w:hAnsi="Arial" w:cs="Arial"/>
              </w:rPr>
            </w:pPr>
          </w:p>
        </w:tc>
      </w:tr>
      <w:tr w:rsidR="00D61CF3" w:rsidRPr="00EA258C" w14:paraId="2305E7A2" w14:textId="77777777">
        <w:tc>
          <w:tcPr>
            <w:tcW w:w="779" w:type="dxa"/>
            <w:tcBorders>
              <w:top w:val="single" w:sz="4" w:space="0" w:color="auto"/>
            </w:tcBorders>
          </w:tcPr>
          <w:p w14:paraId="62AA8B46" w14:textId="77777777" w:rsidR="00D61CF3" w:rsidRPr="00EA258C" w:rsidRDefault="00A66E1E" w:rsidP="00A66E1E">
            <w:pPr>
              <w:rPr>
                <w:rFonts w:ascii="Arial" w:hAnsi="Arial" w:cs="Arial"/>
              </w:rPr>
            </w:pPr>
            <w:r w:rsidRPr="00EA258C">
              <w:rPr>
                <w:rFonts w:ascii="Arial" w:hAnsi="Arial" w:cs="Arial"/>
              </w:rPr>
              <w:t>1.3.4</w:t>
            </w:r>
          </w:p>
        </w:tc>
        <w:tc>
          <w:tcPr>
            <w:tcW w:w="4536" w:type="dxa"/>
          </w:tcPr>
          <w:p w14:paraId="43ADE315" w14:textId="77777777" w:rsidR="00A20F01" w:rsidRPr="00EA258C" w:rsidRDefault="00A20F01" w:rsidP="00A20F01">
            <w:pPr>
              <w:rPr>
                <w:rFonts w:ascii="Arial" w:hAnsi="Arial" w:cs="Arial"/>
              </w:rPr>
            </w:pPr>
            <w:r w:rsidRPr="00EA258C">
              <w:rPr>
                <w:rFonts w:ascii="Arial" w:hAnsi="Arial" w:cs="Arial"/>
              </w:rPr>
              <w:t xml:space="preserve">Ansprechpartner </w:t>
            </w:r>
          </w:p>
          <w:p w14:paraId="00ED70A1" w14:textId="77777777" w:rsidR="00D61CF3" w:rsidRPr="00EA258C" w:rsidRDefault="00A20F01" w:rsidP="00A20F01">
            <w:pPr>
              <w:pStyle w:val="Kopfzeile"/>
              <w:tabs>
                <w:tab w:val="clear" w:pos="4536"/>
                <w:tab w:val="clear" w:pos="9072"/>
              </w:tabs>
              <w:rPr>
                <w:rFonts w:ascii="Arial" w:hAnsi="Arial" w:cs="Arial"/>
              </w:rPr>
            </w:pPr>
            <w:r w:rsidRPr="00EA258C">
              <w:rPr>
                <w:rFonts w:ascii="Arial" w:hAnsi="Arial" w:cs="Arial"/>
              </w:rPr>
              <w:t xml:space="preserve">Die Ansprechpartner des </w:t>
            </w:r>
            <w:r w:rsidR="005F7CBA" w:rsidRPr="00EA258C">
              <w:rPr>
                <w:rFonts w:ascii="Arial" w:hAnsi="Arial" w:cs="Arial"/>
              </w:rPr>
              <w:t>Prostatakrebszentrum</w:t>
            </w:r>
            <w:r w:rsidRPr="00EA258C">
              <w:rPr>
                <w:rFonts w:ascii="Arial" w:hAnsi="Arial" w:cs="Arial"/>
              </w:rPr>
              <w:t>s sind den Einweisern ents</w:t>
            </w:r>
            <w:r w:rsidR="00806D87">
              <w:rPr>
                <w:rFonts w:ascii="Arial" w:hAnsi="Arial" w:cs="Arial"/>
              </w:rPr>
              <w:t>prechend ihrer Funktion bekannt</w:t>
            </w:r>
            <w:r w:rsidRPr="00EA258C">
              <w:rPr>
                <w:rFonts w:ascii="Arial" w:hAnsi="Arial" w:cs="Arial"/>
              </w:rPr>
              <w:t xml:space="preserve">zugeben (z.B. Telefon, </w:t>
            </w:r>
            <w:proofErr w:type="spellStart"/>
            <w:r w:rsidRPr="00EA258C">
              <w:rPr>
                <w:rFonts w:ascii="Arial" w:hAnsi="Arial" w:cs="Arial"/>
              </w:rPr>
              <w:t>e-mail</w:t>
            </w:r>
            <w:proofErr w:type="spellEnd"/>
            <w:r w:rsidRPr="00EA258C">
              <w:rPr>
                <w:rFonts w:ascii="Arial" w:hAnsi="Arial" w:cs="Arial"/>
              </w:rPr>
              <w:t>).</w:t>
            </w:r>
          </w:p>
        </w:tc>
        <w:tc>
          <w:tcPr>
            <w:tcW w:w="4536" w:type="dxa"/>
          </w:tcPr>
          <w:p w14:paraId="3006755B" w14:textId="77777777" w:rsidR="00D61CF3" w:rsidRPr="00EA258C" w:rsidRDefault="00D61CF3" w:rsidP="00A20F01">
            <w:pPr>
              <w:rPr>
                <w:rFonts w:ascii="Arial" w:hAnsi="Arial" w:cs="Arial"/>
              </w:rPr>
            </w:pPr>
          </w:p>
        </w:tc>
        <w:tc>
          <w:tcPr>
            <w:tcW w:w="425" w:type="dxa"/>
          </w:tcPr>
          <w:p w14:paraId="02D0E5A0" w14:textId="77777777" w:rsidR="00D61CF3" w:rsidRPr="00EA258C" w:rsidRDefault="00D61CF3" w:rsidP="00FC7500">
            <w:pPr>
              <w:rPr>
                <w:rFonts w:ascii="Arial" w:hAnsi="Arial" w:cs="Arial"/>
              </w:rPr>
            </w:pPr>
          </w:p>
        </w:tc>
      </w:tr>
      <w:tr w:rsidR="00FC7500" w:rsidRPr="00EA258C" w14:paraId="1C6B9E2F" w14:textId="77777777">
        <w:tc>
          <w:tcPr>
            <w:tcW w:w="779" w:type="dxa"/>
          </w:tcPr>
          <w:p w14:paraId="3493EC09" w14:textId="77777777" w:rsidR="00FC7500" w:rsidRPr="00EA258C" w:rsidRDefault="00FC7500" w:rsidP="00FC7500">
            <w:pPr>
              <w:rPr>
                <w:rFonts w:ascii="Arial" w:hAnsi="Arial" w:cs="Arial"/>
                <w:sz w:val="12"/>
              </w:rPr>
            </w:pPr>
            <w:r w:rsidRPr="00EA258C">
              <w:rPr>
                <w:rFonts w:ascii="Arial" w:hAnsi="Arial" w:cs="Arial"/>
              </w:rPr>
              <w:t>1.3.</w:t>
            </w:r>
            <w:r w:rsidR="00A66E1E" w:rsidRPr="00EA258C">
              <w:rPr>
                <w:rFonts w:ascii="Arial" w:hAnsi="Arial" w:cs="Arial"/>
              </w:rPr>
              <w:t>5</w:t>
            </w:r>
          </w:p>
        </w:tc>
        <w:tc>
          <w:tcPr>
            <w:tcW w:w="4536" w:type="dxa"/>
          </w:tcPr>
          <w:p w14:paraId="29D2F49E" w14:textId="77777777" w:rsidR="00FC7500" w:rsidRPr="00EA258C" w:rsidRDefault="00FC7500" w:rsidP="00FC7500">
            <w:pPr>
              <w:pStyle w:val="Kopfzeile"/>
              <w:tabs>
                <w:tab w:val="clear" w:pos="4536"/>
                <w:tab w:val="clear" w:pos="9072"/>
              </w:tabs>
              <w:rPr>
                <w:rFonts w:ascii="Arial" w:hAnsi="Arial" w:cs="Arial"/>
              </w:rPr>
            </w:pPr>
            <w:r w:rsidRPr="00EA258C">
              <w:rPr>
                <w:rFonts w:ascii="Arial" w:hAnsi="Arial" w:cs="Arial"/>
              </w:rPr>
              <w:t>Rückmeldesystem</w:t>
            </w:r>
          </w:p>
          <w:p w14:paraId="1CFF1D57" w14:textId="77777777" w:rsidR="00FC7500" w:rsidRPr="00EA258C" w:rsidRDefault="00FC7500" w:rsidP="00FC7500">
            <w:pPr>
              <w:pStyle w:val="Kopfzeile"/>
              <w:tabs>
                <w:tab w:val="clear" w:pos="4536"/>
                <w:tab w:val="clear" w:pos="9072"/>
              </w:tabs>
              <w:rPr>
                <w:rFonts w:ascii="Arial" w:hAnsi="Arial" w:cs="Arial"/>
              </w:rPr>
            </w:pPr>
            <w:r w:rsidRPr="00EA258C">
              <w:rPr>
                <w:rFonts w:ascii="Arial" w:hAnsi="Arial" w:cs="Arial"/>
              </w:rPr>
              <w:lastRenderedPageBreak/>
              <w:t>Es ist ein schriftliches Verfahren für die Erfassung, Bearbeitung und Rückmeldung von allgemeinen und fallbezogenen Anliegen/Fragen der Haupteinweiser einzurichten.</w:t>
            </w:r>
          </w:p>
        </w:tc>
        <w:tc>
          <w:tcPr>
            <w:tcW w:w="4536" w:type="dxa"/>
          </w:tcPr>
          <w:p w14:paraId="02155CD3" w14:textId="77777777" w:rsidR="00FC7500" w:rsidRPr="00EA258C" w:rsidRDefault="00FC7500" w:rsidP="00FC7500">
            <w:pPr>
              <w:rPr>
                <w:rFonts w:ascii="Arial" w:hAnsi="Arial" w:cs="Arial"/>
              </w:rPr>
            </w:pPr>
          </w:p>
        </w:tc>
        <w:tc>
          <w:tcPr>
            <w:tcW w:w="425" w:type="dxa"/>
          </w:tcPr>
          <w:p w14:paraId="0896CE0E" w14:textId="77777777" w:rsidR="00FC7500" w:rsidRPr="00EA258C" w:rsidRDefault="00FC7500" w:rsidP="00FC7500">
            <w:pPr>
              <w:rPr>
                <w:rFonts w:ascii="Arial" w:hAnsi="Arial" w:cs="Arial"/>
              </w:rPr>
            </w:pPr>
          </w:p>
        </w:tc>
      </w:tr>
      <w:tr w:rsidR="00FC7500" w:rsidRPr="00EA258C" w14:paraId="05668E1D" w14:textId="77777777">
        <w:tc>
          <w:tcPr>
            <w:tcW w:w="779" w:type="dxa"/>
          </w:tcPr>
          <w:p w14:paraId="67A02E8B" w14:textId="77777777" w:rsidR="00FC7500" w:rsidRPr="00EA258C" w:rsidRDefault="00FC7500" w:rsidP="00FC7500">
            <w:pPr>
              <w:rPr>
                <w:rFonts w:ascii="Arial" w:hAnsi="Arial" w:cs="Arial"/>
                <w:sz w:val="12"/>
              </w:rPr>
            </w:pPr>
            <w:r w:rsidRPr="00EA258C">
              <w:rPr>
                <w:rFonts w:ascii="Arial" w:hAnsi="Arial" w:cs="Arial"/>
              </w:rPr>
              <w:t>1.3.</w:t>
            </w:r>
            <w:r w:rsidR="00A66E1E" w:rsidRPr="00EA258C">
              <w:rPr>
                <w:rFonts w:ascii="Arial" w:hAnsi="Arial" w:cs="Arial"/>
              </w:rPr>
              <w:t>6</w:t>
            </w:r>
          </w:p>
        </w:tc>
        <w:tc>
          <w:tcPr>
            <w:tcW w:w="4536" w:type="dxa"/>
          </w:tcPr>
          <w:p w14:paraId="072669A9" w14:textId="77777777" w:rsidR="00FC7500" w:rsidRPr="00EA258C" w:rsidRDefault="00FC7500" w:rsidP="00FC7500">
            <w:pPr>
              <w:pStyle w:val="Kopfzeile"/>
              <w:tabs>
                <w:tab w:val="clear" w:pos="4536"/>
                <w:tab w:val="clear" w:pos="9072"/>
              </w:tabs>
              <w:rPr>
                <w:rFonts w:ascii="Arial" w:hAnsi="Arial" w:cs="Arial"/>
              </w:rPr>
            </w:pPr>
            <w:r w:rsidRPr="00EA258C">
              <w:rPr>
                <w:rFonts w:ascii="Arial" w:hAnsi="Arial" w:cs="Arial"/>
              </w:rPr>
              <w:t>Fortbildungen</w:t>
            </w:r>
          </w:p>
          <w:p w14:paraId="67B01FBB" w14:textId="77777777" w:rsidR="00FC7500" w:rsidRPr="00EA258C" w:rsidRDefault="00FC7500" w:rsidP="00FC7500">
            <w:pPr>
              <w:pStyle w:val="Kopfzeile"/>
              <w:tabs>
                <w:tab w:val="clear" w:pos="4536"/>
                <w:tab w:val="clear" w:pos="9072"/>
              </w:tabs>
              <w:rPr>
                <w:rFonts w:ascii="Arial" w:hAnsi="Arial" w:cs="Arial"/>
              </w:rPr>
            </w:pPr>
            <w:r w:rsidRPr="00EA258C">
              <w:rPr>
                <w:rFonts w:ascii="Arial" w:hAnsi="Arial" w:cs="Arial"/>
              </w:rPr>
              <w:t xml:space="preserve">Es sind mindestens 2 x jährlich Fortbildungsveranstaltungen für Ärzte durch das </w:t>
            </w:r>
            <w:r w:rsidR="005F7CBA" w:rsidRPr="00EA258C">
              <w:rPr>
                <w:rFonts w:ascii="Arial" w:hAnsi="Arial" w:cs="Arial"/>
              </w:rPr>
              <w:t>Prostatakrebszentrum</w:t>
            </w:r>
            <w:r w:rsidRPr="00EA258C">
              <w:rPr>
                <w:rFonts w:ascii="Arial" w:hAnsi="Arial" w:cs="Arial"/>
              </w:rPr>
              <w:t xml:space="preserve"> anzubieten. Inhalte/Ergebnisse sowie die Teilnahme sind zu protokollieren.</w:t>
            </w:r>
          </w:p>
        </w:tc>
        <w:tc>
          <w:tcPr>
            <w:tcW w:w="4536" w:type="dxa"/>
          </w:tcPr>
          <w:p w14:paraId="6ABE30A2" w14:textId="77777777" w:rsidR="00FC7500" w:rsidRPr="00EA258C" w:rsidRDefault="00FC7500" w:rsidP="00FC7500">
            <w:pPr>
              <w:rPr>
                <w:rFonts w:ascii="Arial" w:hAnsi="Arial" w:cs="Arial"/>
              </w:rPr>
            </w:pPr>
          </w:p>
        </w:tc>
        <w:tc>
          <w:tcPr>
            <w:tcW w:w="425" w:type="dxa"/>
          </w:tcPr>
          <w:p w14:paraId="1D5C9FAE" w14:textId="77777777" w:rsidR="00FC7500" w:rsidRPr="00EA258C" w:rsidRDefault="00FC7500" w:rsidP="00FC7500">
            <w:pPr>
              <w:rPr>
                <w:rFonts w:ascii="Arial" w:hAnsi="Arial" w:cs="Arial"/>
              </w:rPr>
            </w:pPr>
          </w:p>
        </w:tc>
      </w:tr>
      <w:tr w:rsidR="00FC7500" w:rsidRPr="00EA258C" w14:paraId="28EDC38C" w14:textId="77777777">
        <w:tc>
          <w:tcPr>
            <w:tcW w:w="779" w:type="dxa"/>
          </w:tcPr>
          <w:p w14:paraId="4A668EFB" w14:textId="77777777" w:rsidR="00FC7500" w:rsidRPr="00EA258C" w:rsidRDefault="00D462DE" w:rsidP="00FC7500">
            <w:pPr>
              <w:rPr>
                <w:rFonts w:ascii="Arial" w:hAnsi="Arial" w:cs="Arial"/>
                <w:sz w:val="12"/>
              </w:rPr>
            </w:pPr>
            <w:r w:rsidRPr="00EA258C">
              <w:rPr>
                <w:rFonts w:ascii="Arial" w:hAnsi="Arial" w:cs="Arial"/>
              </w:rPr>
              <w:t>1.3.</w:t>
            </w:r>
            <w:r w:rsidR="00A66E1E" w:rsidRPr="00EA258C">
              <w:rPr>
                <w:rFonts w:ascii="Arial" w:hAnsi="Arial" w:cs="Arial"/>
              </w:rPr>
              <w:t>7</w:t>
            </w:r>
          </w:p>
        </w:tc>
        <w:tc>
          <w:tcPr>
            <w:tcW w:w="4536" w:type="dxa"/>
          </w:tcPr>
          <w:p w14:paraId="5B87FF9C" w14:textId="77777777" w:rsidR="00FC7500" w:rsidRPr="00EA258C" w:rsidRDefault="00FC7500" w:rsidP="00FC7500">
            <w:pPr>
              <w:pStyle w:val="Kopfzeile"/>
              <w:tabs>
                <w:tab w:val="clear" w:pos="4536"/>
                <w:tab w:val="clear" w:pos="9072"/>
              </w:tabs>
              <w:rPr>
                <w:rFonts w:ascii="Arial" w:hAnsi="Arial" w:cs="Arial"/>
              </w:rPr>
            </w:pPr>
            <w:r w:rsidRPr="00EA258C">
              <w:rPr>
                <w:rFonts w:ascii="Arial" w:hAnsi="Arial" w:cs="Arial"/>
              </w:rPr>
              <w:t>Einweiserzufriedenheitsermittlung</w:t>
            </w:r>
          </w:p>
          <w:p w14:paraId="0B65E801" w14:textId="77777777" w:rsidR="003855CC" w:rsidRPr="00EA258C" w:rsidRDefault="00FC7500" w:rsidP="00295215">
            <w:pPr>
              <w:pStyle w:val="Kopfzeile"/>
              <w:tabs>
                <w:tab w:val="clear" w:pos="4536"/>
                <w:tab w:val="clear" w:pos="9072"/>
              </w:tabs>
              <w:rPr>
                <w:rFonts w:ascii="Arial" w:hAnsi="Arial" w:cs="Arial"/>
              </w:rPr>
            </w:pPr>
            <w:r w:rsidRPr="00EA258C">
              <w:rPr>
                <w:rFonts w:ascii="Arial" w:hAnsi="Arial" w:cs="Arial"/>
              </w:rPr>
              <w:t>Alle 3 Jahre muss eine Einweiserzufriedenheitsermittlung durchgeführt</w:t>
            </w:r>
            <w:r w:rsidR="00A26EDB" w:rsidRPr="00EA258C">
              <w:rPr>
                <w:rFonts w:ascii="Arial" w:hAnsi="Arial" w:cs="Arial"/>
              </w:rPr>
              <w:t xml:space="preserve"> werden</w:t>
            </w:r>
            <w:r w:rsidRPr="00EA258C">
              <w:rPr>
                <w:rFonts w:ascii="Arial" w:hAnsi="Arial" w:cs="Arial"/>
              </w:rPr>
              <w:t>. Das Ergebnis dieser Befragung ist auszuwerten und zu analysieren.</w:t>
            </w:r>
            <w:r w:rsidR="00295215" w:rsidRPr="00EA258C">
              <w:rPr>
                <w:rFonts w:ascii="Arial" w:hAnsi="Arial" w:cs="Arial"/>
              </w:rPr>
              <w:t xml:space="preserve"> </w:t>
            </w:r>
            <w:r w:rsidR="003855CC" w:rsidRPr="00EA258C">
              <w:rPr>
                <w:rFonts w:ascii="Arial" w:hAnsi="Arial" w:cs="Arial"/>
              </w:rPr>
              <w:t>Die Einweiserzufriedenheitsermittlung muss erstmals zum 1</w:t>
            </w:r>
            <w:r w:rsidR="00DF11BC" w:rsidRPr="00EA258C">
              <w:rPr>
                <w:rFonts w:ascii="Arial" w:hAnsi="Arial" w:cs="Arial"/>
              </w:rPr>
              <w:t>.</w:t>
            </w:r>
            <w:r w:rsidR="003855CC" w:rsidRPr="00EA258C">
              <w:rPr>
                <w:rFonts w:ascii="Arial" w:hAnsi="Arial" w:cs="Arial"/>
              </w:rPr>
              <w:t xml:space="preserve"> Überwachungsaudit </w:t>
            </w:r>
            <w:r w:rsidR="00295215" w:rsidRPr="00EA258C">
              <w:rPr>
                <w:rFonts w:ascii="Arial" w:hAnsi="Arial" w:cs="Arial"/>
              </w:rPr>
              <w:br/>
            </w:r>
            <w:r w:rsidR="003855CC" w:rsidRPr="00EA258C">
              <w:rPr>
                <w:rFonts w:ascii="Arial" w:hAnsi="Arial" w:cs="Arial"/>
              </w:rPr>
              <w:t>(1 Jahr nach Erstzertifizierung) vorliegen.</w:t>
            </w:r>
          </w:p>
        </w:tc>
        <w:tc>
          <w:tcPr>
            <w:tcW w:w="4536" w:type="dxa"/>
          </w:tcPr>
          <w:p w14:paraId="5F822A28" w14:textId="77777777" w:rsidR="00FC7500" w:rsidRPr="00EA258C" w:rsidRDefault="00FC7500" w:rsidP="00FC7500">
            <w:pPr>
              <w:rPr>
                <w:rFonts w:ascii="Arial" w:hAnsi="Arial" w:cs="Arial"/>
              </w:rPr>
            </w:pPr>
          </w:p>
        </w:tc>
        <w:tc>
          <w:tcPr>
            <w:tcW w:w="425" w:type="dxa"/>
          </w:tcPr>
          <w:p w14:paraId="1F98186D" w14:textId="77777777" w:rsidR="00FC7500" w:rsidRPr="00EA258C" w:rsidRDefault="00FC7500" w:rsidP="00FC7500">
            <w:pPr>
              <w:rPr>
                <w:rFonts w:ascii="Arial" w:hAnsi="Arial" w:cs="Arial"/>
              </w:rPr>
            </w:pPr>
          </w:p>
        </w:tc>
      </w:tr>
      <w:tr w:rsidR="00AA11F6" w:rsidRPr="00EA258C" w14:paraId="558B426E" w14:textId="77777777">
        <w:tc>
          <w:tcPr>
            <w:tcW w:w="779" w:type="dxa"/>
          </w:tcPr>
          <w:p w14:paraId="4473A34E" w14:textId="77777777" w:rsidR="00AA11F6" w:rsidRPr="00EA258C" w:rsidRDefault="00A66E1E" w:rsidP="00FC7500">
            <w:pPr>
              <w:rPr>
                <w:rFonts w:ascii="Arial" w:hAnsi="Arial" w:cs="Arial"/>
              </w:rPr>
            </w:pPr>
            <w:r w:rsidRPr="00EA258C">
              <w:rPr>
                <w:rFonts w:ascii="Arial" w:hAnsi="Arial" w:cs="Arial"/>
              </w:rPr>
              <w:t>1.3.8</w:t>
            </w:r>
          </w:p>
        </w:tc>
        <w:tc>
          <w:tcPr>
            <w:tcW w:w="4536" w:type="dxa"/>
          </w:tcPr>
          <w:p w14:paraId="234CD230" w14:textId="77777777" w:rsidR="00A20F01" w:rsidRPr="00EA258C" w:rsidRDefault="00A20F01" w:rsidP="00C00F81">
            <w:pPr>
              <w:pStyle w:val="Kopfzeile"/>
              <w:tabs>
                <w:tab w:val="clear" w:pos="4536"/>
                <w:tab w:val="clear" w:pos="9072"/>
              </w:tabs>
              <w:rPr>
                <w:rFonts w:ascii="Arial" w:hAnsi="Arial" w:cs="Arial"/>
              </w:rPr>
            </w:pPr>
            <w:r w:rsidRPr="00EA258C">
              <w:rPr>
                <w:rFonts w:ascii="Arial" w:hAnsi="Arial" w:cs="Arial"/>
              </w:rPr>
              <w:t>Tumordokumentation / Follow-</w:t>
            </w:r>
            <w:proofErr w:type="spellStart"/>
            <w:r w:rsidRPr="00EA258C">
              <w:rPr>
                <w:rFonts w:ascii="Arial" w:hAnsi="Arial" w:cs="Arial"/>
              </w:rPr>
              <w:t>up</w:t>
            </w:r>
            <w:proofErr w:type="spellEnd"/>
          </w:p>
          <w:p w14:paraId="55282FA9" w14:textId="77777777" w:rsidR="003513F2" w:rsidRPr="00EA258C" w:rsidRDefault="00A20F01" w:rsidP="00C00F81">
            <w:pPr>
              <w:numPr>
                <w:ilvl w:val="0"/>
                <w:numId w:val="8"/>
              </w:numPr>
              <w:rPr>
                <w:rFonts w:ascii="Arial" w:hAnsi="Arial" w:cs="Arial"/>
              </w:rPr>
            </w:pPr>
            <w:r w:rsidRPr="00EA258C">
              <w:rPr>
                <w:rFonts w:ascii="Arial" w:hAnsi="Arial" w:cs="Arial"/>
              </w:rPr>
              <w:t>Die Zusammenarbeit mit den Einweisern bei der Nachsorge ist zu beschreiben.</w:t>
            </w:r>
          </w:p>
          <w:p w14:paraId="01B95764" w14:textId="77777777" w:rsidR="00AA11F6" w:rsidRPr="00EA258C" w:rsidRDefault="00A20F01" w:rsidP="00C00F81">
            <w:pPr>
              <w:numPr>
                <w:ilvl w:val="0"/>
                <w:numId w:val="8"/>
              </w:numPr>
              <w:rPr>
                <w:rFonts w:ascii="Arial" w:hAnsi="Arial" w:cs="Arial"/>
              </w:rPr>
            </w:pPr>
            <w:r w:rsidRPr="00EA258C">
              <w:rPr>
                <w:rFonts w:ascii="Arial" w:hAnsi="Arial" w:cs="Arial"/>
              </w:rPr>
              <w:t>Die Anf</w:t>
            </w:r>
            <w:r w:rsidR="00E52870" w:rsidRPr="00EA258C">
              <w:rPr>
                <w:rFonts w:ascii="Arial" w:hAnsi="Arial" w:cs="Arial"/>
              </w:rPr>
              <w:t>orderungen hierzu sind unter „10</w:t>
            </w:r>
            <w:r w:rsidRPr="00EA258C">
              <w:rPr>
                <w:rFonts w:ascii="Arial" w:hAnsi="Arial" w:cs="Arial"/>
              </w:rPr>
              <w:t xml:space="preserve"> Tumordokumentation“ abgebildet.</w:t>
            </w:r>
          </w:p>
        </w:tc>
        <w:tc>
          <w:tcPr>
            <w:tcW w:w="4536" w:type="dxa"/>
          </w:tcPr>
          <w:p w14:paraId="3E5A4782" w14:textId="77777777" w:rsidR="00AA11F6" w:rsidRPr="00EA258C" w:rsidRDefault="00AA11F6" w:rsidP="008568D4">
            <w:pPr>
              <w:pStyle w:val="Kopfzeile"/>
              <w:tabs>
                <w:tab w:val="clear" w:pos="4536"/>
                <w:tab w:val="clear" w:pos="9072"/>
              </w:tabs>
              <w:jc w:val="both"/>
              <w:rPr>
                <w:rFonts w:ascii="Arial" w:hAnsi="Arial" w:cs="Arial"/>
              </w:rPr>
            </w:pPr>
          </w:p>
        </w:tc>
        <w:tc>
          <w:tcPr>
            <w:tcW w:w="425" w:type="dxa"/>
          </w:tcPr>
          <w:p w14:paraId="28761834" w14:textId="77777777" w:rsidR="00AA11F6" w:rsidRPr="00EA258C" w:rsidRDefault="00AA11F6" w:rsidP="00FC7500">
            <w:pPr>
              <w:rPr>
                <w:rFonts w:ascii="Arial" w:hAnsi="Arial" w:cs="Arial"/>
              </w:rPr>
            </w:pPr>
          </w:p>
        </w:tc>
      </w:tr>
    </w:tbl>
    <w:p w14:paraId="5A8050FF" w14:textId="77777777" w:rsidR="00FC7500" w:rsidRPr="00EA258C" w:rsidRDefault="00FC7500" w:rsidP="00FC7500">
      <w:pPr>
        <w:rPr>
          <w:rFonts w:ascii="Arial" w:hAnsi="Arial" w:cs="Arial"/>
        </w:rPr>
      </w:pPr>
    </w:p>
    <w:p w14:paraId="07B03B14" w14:textId="77777777" w:rsidR="00632AA9" w:rsidRPr="00EA258C" w:rsidRDefault="00632AA9" w:rsidP="00FC7500">
      <w:pPr>
        <w:rPr>
          <w:rFonts w:ascii="Arial" w:hAnsi="Arial" w:cs="Arial"/>
        </w:rPr>
      </w:pPr>
    </w:p>
    <w:p w14:paraId="0ED72C16" w14:textId="77777777" w:rsidR="00632AA9" w:rsidRPr="00EA258C" w:rsidRDefault="00632AA9" w:rsidP="00FC750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4601459B" w14:textId="77777777">
        <w:trPr>
          <w:cantSplit/>
          <w:tblHeader/>
        </w:trPr>
        <w:tc>
          <w:tcPr>
            <w:tcW w:w="10276" w:type="dxa"/>
            <w:gridSpan w:val="4"/>
            <w:tcBorders>
              <w:top w:val="nil"/>
              <w:left w:val="nil"/>
              <w:right w:val="nil"/>
            </w:tcBorders>
          </w:tcPr>
          <w:p w14:paraId="6FC2F5D9" w14:textId="77777777" w:rsidR="00A10EA0" w:rsidRPr="00EA258C" w:rsidRDefault="00A10EA0" w:rsidP="00FC7500">
            <w:pPr>
              <w:pStyle w:val="Kopfzeile"/>
              <w:tabs>
                <w:tab w:val="clear" w:pos="4536"/>
                <w:tab w:val="clear" w:pos="9072"/>
              </w:tabs>
              <w:rPr>
                <w:rFonts w:ascii="Arial" w:hAnsi="Arial" w:cs="Arial"/>
              </w:rPr>
            </w:pPr>
          </w:p>
          <w:p w14:paraId="255E65F8"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1.4</w:t>
            </w:r>
            <w:r w:rsidRPr="00EA258C">
              <w:rPr>
                <w:rFonts w:ascii="Arial" w:hAnsi="Arial" w:cs="Arial"/>
                <w:b/>
              </w:rPr>
              <w:tab/>
              <w:t>Psycho</w:t>
            </w:r>
            <w:r w:rsidR="008B6792" w:rsidRPr="00EA258C">
              <w:rPr>
                <w:rFonts w:ascii="Arial" w:hAnsi="Arial" w:cs="Arial"/>
                <w:b/>
              </w:rPr>
              <w:t>onkologie</w:t>
            </w:r>
          </w:p>
          <w:p w14:paraId="317A905E" w14:textId="77777777" w:rsidR="00FC7500" w:rsidRPr="00EA258C" w:rsidRDefault="00FC7500" w:rsidP="00FC7500">
            <w:pPr>
              <w:jc w:val="center"/>
              <w:rPr>
                <w:rFonts w:ascii="Arial" w:hAnsi="Arial" w:cs="Arial"/>
                <w:b/>
              </w:rPr>
            </w:pPr>
          </w:p>
        </w:tc>
      </w:tr>
      <w:tr w:rsidR="00FC7500" w:rsidRPr="00EA258C" w14:paraId="086D9837" w14:textId="77777777">
        <w:trPr>
          <w:tblHeader/>
        </w:trPr>
        <w:tc>
          <w:tcPr>
            <w:tcW w:w="779" w:type="dxa"/>
            <w:tcBorders>
              <w:top w:val="single" w:sz="4" w:space="0" w:color="auto"/>
              <w:left w:val="single" w:sz="4" w:space="0" w:color="auto"/>
            </w:tcBorders>
          </w:tcPr>
          <w:p w14:paraId="39D834E2"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36719952"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3F13A2C0"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6F576FEC" w14:textId="77777777" w:rsidR="00FC7500" w:rsidRPr="00EA258C" w:rsidRDefault="00FC7500" w:rsidP="00FC7500">
            <w:pPr>
              <w:jc w:val="center"/>
              <w:rPr>
                <w:rFonts w:ascii="Arial" w:hAnsi="Arial" w:cs="Arial"/>
                <w:b/>
              </w:rPr>
            </w:pPr>
          </w:p>
        </w:tc>
      </w:tr>
      <w:tr w:rsidR="00A623D0" w:rsidRPr="00EA258C" w14:paraId="18848931" w14:textId="77777777">
        <w:tc>
          <w:tcPr>
            <w:tcW w:w="779" w:type="dxa"/>
          </w:tcPr>
          <w:p w14:paraId="6F75239C" w14:textId="77777777" w:rsidR="00A623D0" w:rsidRPr="00EA258C" w:rsidRDefault="00E43FE3" w:rsidP="00FC7500">
            <w:pPr>
              <w:rPr>
                <w:rFonts w:ascii="Arial" w:hAnsi="Arial" w:cs="Arial"/>
              </w:rPr>
            </w:pPr>
            <w:r w:rsidRPr="00EA258C">
              <w:rPr>
                <w:rFonts w:ascii="Arial" w:hAnsi="Arial" w:cs="Arial"/>
              </w:rPr>
              <w:t>1.4.1</w:t>
            </w:r>
          </w:p>
        </w:tc>
        <w:tc>
          <w:tcPr>
            <w:tcW w:w="4536" w:type="dxa"/>
          </w:tcPr>
          <w:p w14:paraId="7BE40943" w14:textId="77777777" w:rsidR="00A20F01" w:rsidRPr="00EA258C" w:rsidRDefault="00A20F01" w:rsidP="00A20F01">
            <w:pPr>
              <w:rPr>
                <w:rFonts w:ascii="Arial" w:hAnsi="Arial" w:cs="Arial"/>
              </w:rPr>
            </w:pPr>
            <w:r w:rsidRPr="00EA258C">
              <w:rPr>
                <w:rFonts w:ascii="Arial" w:hAnsi="Arial" w:cs="Arial"/>
              </w:rPr>
              <w:t>Psychoonkologie – Qualifikation</w:t>
            </w:r>
          </w:p>
          <w:p w14:paraId="76443743" w14:textId="77777777" w:rsidR="00A20F01" w:rsidRPr="00EA258C" w:rsidRDefault="00A20F01" w:rsidP="00746DC0">
            <w:pPr>
              <w:numPr>
                <w:ilvl w:val="0"/>
                <w:numId w:val="8"/>
              </w:numPr>
              <w:rPr>
                <w:rFonts w:ascii="Arial" w:hAnsi="Arial" w:cs="Arial"/>
              </w:rPr>
            </w:pPr>
            <w:r w:rsidRPr="00EA258C">
              <w:rPr>
                <w:rFonts w:ascii="Arial" w:hAnsi="Arial" w:cs="Arial"/>
              </w:rPr>
              <w:t>Diplom-Psychologen oder</w:t>
            </w:r>
          </w:p>
          <w:p w14:paraId="32090325" w14:textId="77777777" w:rsidR="00A20F01" w:rsidRPr="00EA258C" w:rsidRDefault="00A20F01" w:rsidP="00746DC0">
            <w:pPr>
              <w:numPr>
                <w:ilvl w:val="0"/>
                <w:numId w:val="8"/>
              </w:numPr>
              <w:rPr>
                <w:rFonts w:ascii="Arial" w:hAnsi="Arial" w:cs="Arial"/>
              </w:rPr>
            </w:pPr>
            <w:r w:rsidRPr="00EA258C">
              <w:rPr>
                <w:rFonts w:ascii="Arial" w:hAnsi="Arial" w:cs="Arial"/>
              </w:rPr>
              <w:t xml:space="preserve">Ärzte </w:t>
            </w:r>
          </w:p>
          <w:p w14:paraId="1ECA7B62" w14:textId="77777777" w:rsidR="00A20F01" w:rsidRPr="00EA258C" w:rsidRDefault="00A20F01" w:rsidP="00A20F01">
            <w:pPr>
              <w:rPr>
                <w:rFonts w:ascii="Arial" w:hAnsi="Arial" w:cs="Arial"/>
              </w:rPr>
            </w:pPr>
            <w:r w:rsidRPr="00EA258C">
              <w:rPr>
                <w:rFonts w:ascii="Arial" w:hAnsi="Arial" w:cs="Arial"/>
              </w:rPr>
              <w:t>jeweils mit psychotherapeutischer Weiterbildung</w:t>
            </w:r>
          </w:p>
          <w:p w14:paraId="58EC2961" w14:textId="77777777" w:rsidR="00A20F01" w:rsidRPr="00EA258C" w:rsidRDefault="00A20F01" w:rsidP="00A20F01">
            <w:pPr>
              <w:rPr>
                <w:rFonts w:ascii="Arial" w:hAnsi="Arial" w:cs="Arial"/>
              </w:rPr>
            </w:pPr>
            <w:r w:rsidRPr="00EA258C">
              <w:rPr>
                <w:rFonts w:ascii="Arial" w:hAnsi="Arial" w:cs="Arial"/>
              </w:rPr>
              <w:t>und psychoonkologischer Fortbildung (s.u.) (Nachweis erforderlich)</w:t>
            </w:r>
          </w:p>
          <w:p w14:paraId="76FC52B7" w14:textId="77777777" w:rsidR="00A20F01" w:rsidRPr="00EA258C" w:rsidRDefault="00A20F01" w:rsidP="00DB5FE4">
            <w:pPr>
              <w:rPr>
                <w:rFonts w:ascii="Arial" w:hAnsi="Arial" w:cs="Arial"/>
              </w:rPr>
            </w:pPr>
          </w:p>
          <w:p w14:paraId="48FE2693" w14:textId="77777777" w:rsidR="00A20F01" w:rsidRPr="00EA258C" w:rsidRDefault="00A20F01" w:rsidP="00A20F01">
            <w:pPr>
              <w:rPr>
                <w:rFonts w:ascii="Arial" w:hAnsi="Arial" w:cs="Arial"/>
              </w:rPr>
            </w:pPr>
            <w:r w:rsidRPr="00EA258C">
              <w:rPr>
                <w:rFonts w:ascii="Arial" w:hAnsi="Arial" w:cs="Arial"/>
              </w:rPr>
              <w:t>Vertreter anderer psychosozialer Berufsgruppen (wie Diplom-Pädagogen, Sozialarbeiter etc.) können bei Nachweis der o.g. Zusatzqualifikationen zugelassen werden. Hierfür ist eine Einzelfallprüfung erforderlich.</w:t>
            </w:r>
          </w:p>
          <w:p w14:paraId="591AA50D" w14:textId="77777777" w:rsidR="00A20F01" w:rsidRPr="00EA258C" w:rsidRDefault="00A20F01" w:rsidP="00A20F01">
            <w:pPr>
              <w:rPr>
                <w:rFonts w:ascii="Arial" w:hAnsi="Arial" w:cs="Arial"/>
              </w:rPr>
            </w:pPr>
          </w:p>
          <w:p w14:paraId="6E3AC0C8" w14:textId="77777777" w:rsidR="00A20F01" w:rsidRPr="00EA258C" w:rsidRDefault="00A20F01" w:rsidP="00A20F01">
            <w:pPr>
              <w:rPr>
                <w:rFonts w:ascii="Arial" w:hAnsi="Arial" w:cs="Arial"/>
              </w:rPr>
            </w:pPr>
            <w:r w:rsidRPr="00EA258C">
              <w:rPr>
                <w:rFonts w:ascii="Arial" w:hAnsi="Arial" w:cs="Arial"/>
              </w:rPr>
              <w:t>Die Wahrnehmung von psychoonkologischen Aufgaben durch Sozialdienst, Selbsthilfegruppen oder Seelsorge ist nicht ausreichend.</w:t>
            </w:r>
          </w:p>
          <w:p w14:paraId="5F02A96C" w14:textId="77777777" w:rsidR="00A20F01" w:rsidRPr="00EA258C" w:rsidRDefault="00A20F01" w:rsidP="00A20F01">
            <w:pPr>
              <w:rPr>
                <w:rFonts w:ascii="Arial" w:hAnsi="Arial" w:cs="Arial"/>
              </w:rPr>
            </w:pPr>
          </w:p>
          <w:p w14:paraId="042A7C50" w14:textId="77777777" w:rsidR="00A20F01" w:rsidRPr="00EA258C" w:rsidRDefault="00A20F01" w:rsidP="00A20F01">
            <w:pPr>
              <w:rPr>
                <w:rFonts w:ascii="Arial" w:hAnsi="Arial" w:cs="Arial"/>
              </w:rPr>
            </w:pPr>
            <w:r w:rsidRPr="00EA258C">
              <w:rPr>
                <w:rFonts w:ascii="Arial" w:hAnsi="Arial" w:cs="Arial"/>
              </w:rPr>
              <w:t xml:space="preserve">Psychoonkologische Fortbildung: </w:t>
            </w:r>
          </w:p>
          <w:p w14:paraId="6CEFC800" w14:textId="77777777" w:rsidR="00A623D0" w:rsidRPr="00EA258C" w:rsidRDefault="00A20F01" w:rsidP="00A20F01">
            <w:pPr>
              <w:pStyle w:val="Kopfzeile"/>
              <w:tabs>
                <w:tab w:val="clear" w:pos="4536"/>
                <w:tab w:val="clear" w:pos="9072"/>
              </w:tabs>
              <w:rPr>
                <w:rFonts w:ascii="Arial" w:hAnsi="Arial" w:cs="Arial"/>
              </w:rPr>
            </w:pPr>
            <w:r w:rsidRPr="00EA258C">
              <w:rPr>
                <w:rFonts w:ascii="Arial" w:hAnsi="Arial" w:cs="Arial"/>
              </w:rPr>
              <w:t xml:space="preserve">von PSO oder </w:t>
            </w:r>
            <w:proofErr w:type="spellStart"/>
            <w:r w:rsidRPr="00EA258C">
              <w:rPr>
                <w:rFonts w:ascii="Arial" w:hAnsi="Arial" w:cs="Arial"/>
              </w:rPr>
              <w:t>dapo</w:t>
            </w:r>
            <w:proofErr w:type="spellEnd"/>
            <w:r w:rsidRPr="00EA258C">
              <w:rPr>
                <w:rFonts w:ascii="Arial" w:hAnsi="Arial" w:cs="Arial"/>
              </w:rPr>
              <w:t xml:space="preserve"> anerkannte „Weiterbildung Psychosoziale Onkologie“ bzw. sonstige adäquate Fortbildung mit einem Umfang von &gt; 100 Unterrichtseinheiten</w:t>
            </w:r>
          </w:p>
        </w:tc>
        <w:tc>
          <w:tcPr>
            <w:tcW w:w="4536" w:type="dxa"/>
          </w:tcPr>
          <w:p w14:paraId="45D89805" w14:textId="77777777" w:rsidR="00A623D0" w:rsidRPr="00EA258C" w:rsidRDefault="00A623D0" w:rsidP="00A623D0">
            <w:pPr>
              <w:rPr>
                <w:rFonts w:ascii="Arial" w:hAnsi="Arial" w:cs="Arial"/>
                <w:b/>
              </w:rPr>
            </w:pPr>
          </w:p>
        </w:tc>
        <w:tc>
          <w:tcPr>
            <w:tcW w:w="425" w:type="dxa"/>
          </w:tcPr>
          <w:p w14:paraId="214CC093" w14:textId="77777777" w:rsidR="00A623D0" w:rsidRPr="00EA258C" w:rsidRDefault="00A623D0" w:rsidP="00FC7500">
            <w:pPr>
              <w:rPr>
                <w:rFonts w:ascii="Arial" w:hAnsi="Arial" w:cs="Arial"/>
              </w:rPr>
            </w:pPr>
          </w:p>
        </w:tc>
      </w:tr>
      <w:tr w:rsidR="00DD7D8C" w:rsidRPr="00EA258C" w14:paraId="2BFA35B9" w14:textId="77777777">
        <w:tc>
          <w:tcPr>
            <w:tcW w:w="779" w:type="dxa"/>
          </w:tcPr>
          <w:p w14:paraId="2F8FE2B6" w14:textId="77777777" w:rsidR="00DD7D8C" w:rsidRPr="00EA258C" w:rsidRDefault="00E43FE3" w:rsidP="00FC7500">
            <w:pPr>
              <w:rPr>
                <w:rFonts w:ascii="Arial" w:hAnsi="Arial" w:cs="Arial"/>
              </w:rPr>
            </w:pPr>
            <w:r w:rsidRPr="00EA258C">
              <w:rPr>
                <w:rFonts w:ascii="Arial" w:hAnsi="Arial" w:cs="Arial"/>
              </w:rPr>
              <w:t>1.4.2</w:t>
            </w:r>
          </w:p>
        </w:tc>
        <w:tc>
          <w:tcPr>
            <w:tcW w:w="4536" w:type="dxa"/>
          </w:tcPr>
          <w:p w14:paraId="3DF925A7" w14:textId="77777777" w:rsidR="00A20F01" w:rsidRPr="00EA258C" w:rsidRDefault="00A20F01" w:rsidP="00A20F01">
            <w:pPr>
              <w:pStyle w:val="Kopfzeile"/>
              <w:tabs>
                <w:tab w:val="clear" w:pos="4536"/>
                <w:tab w:val="clear" w:pos="9072"/>
              </w:tabs>
              <w:rPr>
                <w:rFonts w:ascii="Arial" w:hAnsi="Arial" w:cs="Arial"/>
              </w:rPr>
            </w:pPr>
            <w:r w:rsidRPr="00EA258C">
              <w:rPr>
                <w:rFonts w:ascii="Arial" w:hAnsi="Arial" w:cs="Arial"/>
              </w:rPr>
              <w:t>Ressourcen:</w:t>
            </w:r>
          </w:p>
          <w:p w14:paraId="1A2640BA" w14:textId="77777777" w:rsidR="00DD7D8C" w:rsidRPr="00EA258C" w:rsidRDefault="00A20F01" w:rsidP="00A20F01">
            <w:pPr>
              <w:pStyle w:val="Kopfzeile"/>
              <w:tabs>
                <w:tab w:val="clear" w:pos="4536"/>
                <w:tab w:val="clear" w:pos="9072"/>
              </w:tabs>
              <w:rPr>
                <w:rFonts w:ascii="Arial" w:hAnsi="Arial" w:cs="Arial"/>
              </w:rPr>
            </w:pPr>
            <w:r w:rsidRPr="00EA258C">
              <w:rPr>
                <w:rFonts w:ascii="Arial" w:hAnsi="Arial" w:cs="Arial"/>
              </w:rPr>
              <w:t>Jedem Patienten muss die Möglichkeit eines psychoonkologischen Gespräches ort- und zeitnah angeboten werden (Nachweis erforderlich). Das Angebot muss niederschwellig erfolgen</w:t>
            </w:r>
          </w:p>
        </w:tc>
        <w:tc>
          <w:tcPr>
            <w:tcW w:w="4536" w:type="dxa"/>
          </w:tcPr>
          <w:p w14:paraId="488DD6DE" w14:textId="77777777" w:rsidR="00DD7D8C" w:rsidRPr="00EA258C" w:rsidRDefault="00DD7D8C" w:rsidP="00A623D0">
            <w:pPr>
              <w:rPr>
                <w:rFonts w:ascii="Arial" w:hAnsi="Arial" w:cs="Arial"/>
                <w:strike/>
              </w:rPr>
            </w:pPr>
          </w:p>
        </w:tc>
        <w:tc>
          <w:tcPr>
            <w:tcW w:w="425" w:type="dxa"/>
          </w:tcPr>
          <w:p w14:paraId="0478DE71" w14:textId="77777777" w:rsidR="00DD7D8C" w:rsidRPr="00EA258C" w:rsidRDefault="00DD7D8C" w:rsidP="00FC7500">
            <w:pPr>
              <w:rPr>
                <w:rFonts w:ascii="Arial" w:hAnsi="Arial" w:cs="Arial"/>
              </w:rPr>
            </w:pPr>
          </w:p>
        </w:tc>
      </w:tr>
      <w:tr w:rsidR="00E30C12" w:rsidRPr="00EA258C" w14:paraId="66FC66A9" w14:textId="77777777" w:rsidTr="00340F3C">
        <w:tc>
          <w:tcPr>
            <w:tcW w:w="779" w:type="dxa"/>
            <w:tcBorders>
              <w:bottom w:val="single" w:sz="4" w:space="0" w:color="auto"/>
            </w:tcBorders>
          </w:tcPr>
          <w:p w14:paraId="38EBB52D" w14:textId="77777777" w:rsidR="00E30C12" w:rsidRPr="00EA258C" w:rsidRDefault="00E43FE3" w:rsidP="00FC7500">
            <w:pPr>
              <w:rPr>
                <w:rFonts w:ascii="Arial" w:hAnsi="Arial" w:cs="Arial"/>
              </w:rPr>
            </w:pPr>
            <w:r w:rsidRPr="00EA258C">
              <w:rPr>
                <w:rFonts w:ascii="Arial" w:hAnsi="Arial" w:cs="Arial"/>
              </w:rPr>
              <w:t>1.4.</w:t>
            </w:r>
            <w:r w:rsidR="009254E9" w:rsidRPr="00EA258C">
              <w:rPr>
                <w:rFonts w:ascii="Arial" w:hAnsi="Arial" w:cs="Arial"/>
              </w:rPr>
              <w:t>3</w:t>
            </w:r>
          </w:p>
        </w:tc>
        <w:tc>
          <w:tcPr>
            <w:tcW w:w="4536" w:type="dxa"/>
          </w:tcPr>
          <w:p w14:paraId="45925750" w14:textId="77777777" w:rsidR="009254E9" w:rsidRPr="00EA258C" w:rsidRDefault="009254E9" w:rsidP="009254E9">
            <w:pPr>
              <w:rPr>
                <w:rFonts w:ascii="Arial" w:hAnsi="Arial" w:cs="Arial"/>
              </w:rPr>
            </w:pPr>
            <w:r w:rsidRPr="00EA258C">
              <w:rPr>
                <w:rFonts w:ascii="Arial" w:hAnsi="Arial" w:cs="Arial"/>
              </w:rPr>
              <w:t>Psychoonkologie Ressourcen</w:t>
            </w:r>
          </w:p>
          <w:p w14:paraId="1A2C7B58" w14:textId="77777777" w:rsidR="00E30C12" w:rsidRPr="00EA258C" w:rsidRDefault="009254E9" w:rsidP="006425B3">
            <w:pPr>
              <w:rPr>
                <w:rFonts w:ascii="Arial" w:hAnsi="Arial" w:cs="Arial"/>
              </w:rPr>
            </w:pPr>
            <w:r w:rsidRPr="00EA258C">
              <w:rPr>
                <w:rFonts w:ascii="Arial" w:hAnsi="Arial" w:cs="Arial"/>
              </w:rPr>
              <w:lastRenderedPageBreak/>
              <w:t>Mind. 0,5 VK stehen dem Zentrum zur Verfügung (namentliche Benennung).</w:t>
            </w:r>
          </w:p>
        </w:tc>
        <w:tc>
          <w:tcPr>
            <w:tcW w:w="4536" w:type="dxa"/>
          </w:tcPr>
          <w:p w14:paraId="3784AC4C" w14:textId="77777777" w:rsidR="00FC589F" w:rsidRPr="00EA258C" w:rsidRDefault="00FC589F" w:rsidP="009254E9">
            <w:pPr>
              <w:rPr>
                <w:rFonts w:ascii="Arial" w:hAnsi="Arial" w:cs="Arial"/>
              </w:rPr>
            </w:pPr>
          </w:p>
        </w:tc>
        <w:tc>
          <w:tcPr>
            <w:tcW w:w="425" w:type="dxa"/>
          </w:tcPr>
          <w:p w14:paraId="77D2A477" w14:textId="77777777" w:rsidR="00E30C12" w:rsidRPr="00EA258C" w:rsidRDefault="00E30C12" w:rsidP="00FC7500">
            <w:pPr>
              <w:ind w:left="23"/>
              <w:rPr>
                <w:rFonts w:ascii="Arial" w:hAnsi="Arial" w:cs="Arial"/>
              </w:rPr>
            </w:pPr>
          </w:p>
        </w:tc>
      </w:tr>
      <w:tr w:rsidR="00E30C12" w:rsidRPr="00EA258C" w14:paraId="5D21959B" w14:textId="77777777" w:rsidTr="00340F3C">
        <w:tc>
          <w:tcPr>
            <w:tcW w:w="779" w:type="dxa"/>
            <w:tcBorders>
              <w:bottom w:val="nil"/>
            </w:tcBorders>
          </w:tcPr>
          <w:p w14:paraId="7BFB3DED" w14:textId="77777777" w:rsidR="00E30C12" w:rsidRPr="00EA258C" w:rsidRDefault="00E43FE3" w:rsidP="00FC7500">
            <w:pPr>
              <w:rPr>
                <w:rFonts w:ascii="Arial" w:hAnsi="Arial" w:cs="Arial"/>
              </w:rPr>
            </w:pPr>
            <w:r w:rsidRPr="00EA258C">
              <w:rPr>
                <w:rFonts w:ascii="Arial" w:hAnsi="Arial" w:cs="Arial"/>
              </w:rPr>
              <w:t>1.4.</w:t>
            </w:r>
            <w:r w:rsidR="009254E9" w:rsidRPr="00EA258C">
              <w:rPr>
                <w:rFonts w:ascii="Arial" w:hAnsi="Arial" w:cs="Arial"/>
              </w:rPr>
              <w:t>4</w:t>
            </w:r>
          </w:p>
        </w:tc>
        <w:tc>
          <w:tcPr>
            <w:tcW w:w="4536" w:type="dxa"/>
          </w:tcPr>
          <w:p w14:paraId="7083B9CF" w14:textId="77777777" w:rsidR="009254E9" w:rsidRPr="00EA258C" w:rsidRDefault="009254E9" w:rsidP="00C00F81">
            <w:pPr>
              <w:rPr>
                <w:rFonts w:ascii="Arial" w:hAnsi="Arial" w:cs="Arial"/>
              </w:rPr>
            </w:pPr>
            <w:r w:rsidRPr="00EA258C">
              <w:rPr>
                <w:rFonts w:ascii="Arial" w:hAnsi="Arial" w:cs="Arial"/>
              </w:rPr>
              <w:t>Umfang der Versorgung</w:t>
            </w:r>
          </w:p>
          <w:p w14:paraId="087C3F33" w14:textId="77777777" w:rsidR="00E30C12" w:rsidRPr="00EA258C" w:rsidRDefault="009254E9" w:rsidP="00C00F81">
            <w:pPr>
              <w:numPr>
                <w:ilvl w:val="0"/>
                <w:numId w:val="8"/>
              </w:numPr>
              <w:rPr>
                <w:rFonts w:ascii="Arial" w:hAnsi="Arial" w:cs="Arial"/>
              </w:rPr>
            </w:pPr>
            <w:r w:rsidRPr="00EA258C">
              <w:rPr>
                <w:rFonts w:ascii="Arial" w:hAnsi="Arial" w:cs="Arial"/>
              </w:rPr>
              <w:t>Die Anzahl der Patienten, welche eine Psycho-Onkologische Betreuung erfahren haben, ist durch die Psychoonkologie zu erfassen</w:t>
            </w:r>
          </w:p>
        </w:tc>
        <w:tc>
          <w:tcPr>
            <w:tcW w:w="4536" w:type="dxa"/>
          </w:tcPr>
          <w:p w14:paraId="21914AE4" w14:textId="77777777" w:rsidR="006268B4" w:rsidRPr="00EA258C" w:rsidRDefault="006268B4" w:rsidP="006268B4">
            <w:pPr>
              <w:pStyle w:val="Kopfzeile"/>
              <w:tabs>
                <w:tab w:val="clear" w:pos="4536"/>
                <w:tab w:val="clear" w:pos="9072"/>
              </w:tabs>
              <w:rPr>
                <w:rFonts w:ascii="Arial" w:hAnsi="Arial" w:cs="Arial"/>
              </w:rPr>
            </w:pPr>
          </w:p>
          <w:p w14:paraId="5DF2CB9E" w14:textId="09195C98" w:rsidR="00520C0E" w:rsidRPr="00EA258C" w:rsidRDefault="00951C24" w:rsidP="00A54B8B">
            <w:pPr>
              <w:pStyle w:val="Kopfzeile"/>
              <w:tabs>
                <w:tab w:val="clear" w:pos="4536"/>
                <w:tab w:val="clear" w:pos="9072"/>
              </w:tabs>
              <w:jc w:val="center"/>
              <w:rPr>
                <w:rFonts w:ascii="Arial" w:hAnsi="Arial" w:cs="Arial"/>
              </w:rPr>
            </w:pPr>
            <w:r w:rsidRPr="00EA258C">
              <w:rPr>
                <w:rFonts w:ascii="Arial" w:hAnsi="Arial" w:cs="Arial"/>
              </w:rPr>
              <w:t xml:space="preserve">Angabe in </w:t>
            </w:r>
            <w:r w:rsidR="00F333D2">
              <w:rPr>
                <w:rFonts w:ascii="Arial" w:hAnsi="Arial" w:cs="Arial"/>
              </w:rPr>
              <w:t>Datenblatt</w:t>
            </w:r>
            <w:r w:rsidRPr="00EA258C">
              <w:rPr>
                <w:rFonts w:ascii="Arial" w:hAnsi="Arial" w:cs="Arial"/>
              </w:rPr>
              <w:br/>
              <w:t>(</w:t>
            </w:r>
            <w:r w:rsidR="00F333D2">
              <w:rPr>
                <w:rFonts w:ascii="Arial" w:hAnsi="Arial" w:cs="Arial"/>
              </w:rPr>
              <w:t>=</w:t>
            </w:r>
            <w:r w:rsidRPr="00EA258C">
              <w:rPr>
                <w:rFonts w:ascii="Arial" w:hAnsi="Arial" w:cs="Arial"/>
              </w:rPr>
              <w:t>Excel-Vorlage)</w:t>
            </w:r>
          </w:p>
        </w:tc>
        <w:tc>
          <w:tcPr>
            <w:tcW w:w="425" w:type="dxa"/>
          </w:tcPr>
          <w:p w14:paraId="467A4E7B" w14:textId="77777777" w:rsidR="00E30C12" w:rsidRPr="00EA258C" w:rsidRDefault="00E30C12" w:rsidP="00FC7500">
            <w:pPr>
              <w:ind w:left="23"/>
              <w:rPr>
                <w:rFonts w:ascii="Arial" w:hAnsi="Arial" w:cs="Arial"/>
              </w:rPr>
            </w:pPr>
          </w:p>
        </w:tc>
      </w:tr>
      <w:tr w:rsidR="00340F3C" w:rsidRPr="00EA258C" w14:paraId="3FFDD8F9" w14:textId="77777777" w:rsidTr="00340F3C">
        <w:tc>
          <w:tcPr>
            <w:tcW w:w="779" w:type="dxa"/>
            <w:tcBorders>
              <w:top w:val="nil"/>
            </w:tcBorders>
          </w:tcPr>
          <w:p w14:paraId="6C753BBD" w14:textId="77777777" w:rsidR="00340F3C" w:rsidRPr="00EA258C" w:rsidRDefault="00340F3C" w:rsidP="00340F3C">
            <w:pPr>
              <w:rPr>
                <w:rFonts w:ascii="Arial" w:hAnsi="Arial" w:cs="Arial"/>
              </w:rPr>
            </w:pPr>
          </w:p>
        </w:tc>
        <w:tc>
          <w:tcPr>
            <w:tcW w:w="4536" w:type="dxa"/>
          </w:tcPr>
          <w:p w14:paraId="6881B918" w14:textId="77777777" w:rsidR="00340F3C" w:rsidRPr="00EA258C" w:rsidRDefault="00340F3C" w:rsidP="00C00F81">
            <w:pPr>
              <w:numPr>
                <w:ilvl w:val="0"/>
                <w:numId w:val="8"/>
              </w:numPr>
              <w:rPr>
                <w:rFonts w:ascii="Arial" w:hAnsi="Arial" w:cs="Arial"/>
              </w:rPr>
            </w:pPr>
            <w:r w:rsidRPr="00EA258C">
              <w:rPr>
                <w:rFonts w:ascii="Arial" w:hAnsi="Arial" w:cs="Arial"/>
              </w:rPr>
              <w:t>Häufigkeit und Dauer der Gespräche ist zu erfassen</w:t>
            </w:r>
          </w:p>
        </w:tc>
        <w:tc>
          <w:tcPr>
            <w:tcW w:w="4536" w:type="dxa"/>
          </w:tcPr>
          <w:p w14:paraId="53A6BC3D" w14:textId="77777777" w:rsidR="00340F3C" w:rsidRPr="00EA258C" w:rsidRDefault="00340F3C" w:rsidP="00340F3C">
            <w:pPr>
              <w:pStyle w:val="Kopfzeile"/>
              <w:tabs>
                <w:tab w:val="clear" w:pos="4536"/>
                <w:tab w:val="clear" w:pos="9072"/>
              </w:tabs>
              <w:rPr>
                <w:rFonts w:ascii="Arial" w:hAnsi="Arial" w:cs="Arial"/>
              </w:rPr>
            </w:pPr>
          </w:p>
        </w:tc>
        <w:tc>
          <w:tcPr>
            <w:tcW w:w="425" w:type="dxa"/>
          </w:tcPr>
          <w:p w14:paraId="3E9046ED" w14:textId="77777777" w:rsidR="00340F3C" w:rsidRPr="00EA258C" w:rsidRDefault="00340F3C" w:rsidP="00340F3C">
            <w:pPr>
              <w:ind w:left="23"/>
              <w:rPr>
                <w:rFonts w:ascii="Arial" w:hAnsi="Arial" w:cs="Arial"/>
              </w:rPr>
            </w:pPr>
          </w:p>
        </w:tc>
      </w:tr>
      <w:tr w:rsidR="009254E9" w:rsidRPr="00EA258C" w14:paraId="3FB77BFD" w14:textId="77777777">
        <w:tc>
          <w:tcPr>
            <w:tcW w:w="779" w:type="dxa"/>
          </w:tcPr>
          <w:p w14:paraId="0879B15C" w14:textId="77777777" w:rsidR="009254E9" w:rsidRPr="00EA258C" w:rsidRDefault="009254E9" w:rsidP="005C2B8A">
            <w:pPr>
              <w:rPr>
                <w:rFonts w:ascii="Arial" w:hAnsi="Arial" w:cs="Arial"/>
              </w:rPr>
            </w:pPr>
            <w:r w:rsidRPr="00EA258C">
              <w:rPr>
                <w:rFonts w:ascii="Arial" w:hAnsi="Arial" w:cs="Arial"/>
              </w:rPr>
              <w:t>1.4.5</w:t>
            </w:r>
          </w:p>
        </w:tc>
        <w:tc>
          <w:tcPr>
            <w:tcW w:w="4536" w:type="dxa"/>
          </w:tcPr>
          <w:p w14:paraId="3F95D549" w14:textId="77777777" w:rsidR="009254E9" w:rsidRPr="00EA258C" w:rsidRDefault="009254E9" w:rsidP="00C00F81">
            <w:pPr>
              <w:pStyle w:val="Kopfzeile"/>
              <w:tabs>
                <w:tab w:val="clear" w:pos="4536"/>
                <w:tab w:val="clear" w:pos="9072"/>
              </w:tabs>
              <w:rPr>
                <w:rFonts w:ascii="Arial" w:hAnsi="Arial" w:cs="Arial"/>
              </w:rPr>
            </w:pPr>
            <w:r w:rsidRPr="00EA258C">
              <w:rPr>
                <w:rFonts w:ascii="Arial" w:hAnsi="Arial" w:cs="Arial"/>
              </w:rPr>
              <w:t xml:space="preserve">Räumlichkeiten </w:t>
            </w:r>
            <w:r w:rsidRPr="00EA258C">
              <w:rPr>
                <w:rFonts w:ascii="Arial" w:hAnsi="Arial" w:cs="Arial"/>
              </w:rPr>
              <w:br/>
              <w:t>Für die psychoonkologischen Patientengespräche ist ein geeigneter Raum bereitzustellen.</w:t>
            </w:r>
          </w:p>
        </w:tc>
        <w:tc>
          <w:tcPr>
            <w:tcW w:w="4536" w:type="dxa"/>
          </w:tcPr>
          <w:p w14:paraId="72243A91" w14:textId="77777777" w:rsidR="009254E9" w:rsidRPr="00EA258C" w:rsidRDefault="009254E9" w:rsidP="005C2B8A">
            <w:pPr>
              <w:pStyle w:val="Kopfzeile"/>
              <w:tabs>
                <w:tab w:val="clear" w:pos="4536"/>
                <w:tab w:val="clear" w:pos="9072"/>
              </w:tabs>
              <w:rPr>
                <w:rFonts w:ascii="Arial" w:hAnsi="Arial" w:cs="Arial"/>
              </w:rPr>
            </w:pPr>
          </w:p>
        </w:tc>
        <w:tc>
          <w:tcPr>
            <w:tcW w:w="425" w:type="dxa"/>
          </w:tcPr>
          <w:p w14:paraId="72E7BFD6" w14:textId="77777777" w:rsidR="009254E9" w:rsidRPr="00EA258C" w:rsidRDefault="009254E9" w:rsidP="005C2B8A">
            <w:pPr>
              <w:ind w:left="23"/>
              <w:rPr>
                <w:rFonts w:ascii="Arial" w:hAnsi="Arial" w:cs="Arial"/>
              </w:rPr>
            </w:pPr>
          </w:p>
        </w:tc>
      </w:tr>
      <w:tr w:rsidR="009254E9" w:rsidRPr="00EA258C" w14:paraId="0780E54F" w14:textId="77777777" w:rsidTr="00A332F2">
        <w:tc>
          <w:tcPr>
            <w:tcW w:w="779" w:type="dxa"/>
            <w:tcBorders>
              <w:bottom w:val="single" w:sz="4" w:space="0" w:color="auto"/>
            </w:tcBorders>
          </w:tcPr>
          <w:p w14:paraId="7D1C6D80" w14:textId="77777777" w:rsidR="009254E9" w:rsidRPr="00EA258C" w:rsidRDefault="009254E9" w:rsidP="005C2B8A">
            <w:pPr>
              <w:rPr>
                <w:rFonts w:ascii="Arial" w:hAnsi="Arial" w:cs="Arial"/>
              </w:rPr>
            </w:pPr>
            <w:r w:rsidRPr="00EA258C">
              <w:rPr>
                <w:rFonts w:ascii="Arial" w:hAnsi="Arial" w:cs="Arial"/>
              </w:rPr>
              <w:t>1.4.6</w:t>
            </w:r>
          </w:p>
        </w:tc>
        <w:tc>
          <w:tcPr>
            <w:tcW w:w="4536" w:type="dxa"/>
          </w:tcPr>
          <w:p w14:paraId="46A1CA79" w14:textId="77777777" w:rsidR="009254E9" w:rsidRPr="00EA258C" w:rsidRDefault="009254E9" w:rsidP="00C00F81">
            <w:pPr>
              <w:rPr>
                <w:rFonts w:ascii="Arial" w:hAnsi="Arial" w:cs="Arial"/>
              </w:rPr>
            </w:pPr>
            <w:r w:rsidRPr="00EA258C">
              <w:rPr>
                <w:rFonts w:ascii="Arial" w:hAnsi="Arial" w:cs="Arial"/>
              </w:rPr>
              <w:t>Organisationsplan</w:t>
            </w:r>
          </w:p>
          <w:p w14:paraId="47E17147" w14:textId="77777777" w:rsidR="009254E9" w:rsidRPr="00EA258C" w:rsidRDefault="009254E9" w:rsidP="00C00F81">
            <w:pPr>
              <w:pStyle w:val="Kopfzeile"/>
              <w:tabs>
                <w:tab w:val="clear" w:pos="4536"/>
                <w:tab w:val="clear" w:pos="9072"/>
              </w:tabs>
              <w:rPr>
                <w:rFonts w:ascii="Arial" w:hAnsi="Arial" w:cs="Arial"/>
              </w:rPr>
            </w:pPr>
            <w:r w:rsidRPr="00EA258C">
              <w:rPr>
                <w:rFonts w:ascii="Arial" w:hAnsi="Arial" w:cs="Arial"/>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4536" w:type="dxa"/>
          </w:tcPr>
          <w:p w14:paraId="2EC38B28" w14:textId="77777777" w:rsidR="009254E9" w:rsidRPr="00EA258C" w:rsidRDefault="009254E9" w:rsidP="005C2B8A">
            <w:pPr>
              <w:pStyle w:val="Kopfzeile"/>
              <w:tabs>
                <w:tab w:val="clear" w:pos="4536"/>
                <w:tab w:val="clear" w:pos="9072"/>
              </w:tabs>
              <w:rPr>
                <w:rFonts w:ascii="Arial" w:hAnsi="Arial" w:cs="Arial"/>
              </w:rPr>
            </w:pPr>
          </w:p>
        </w:tc>
        <w:tc>
          <w:tcPr>
            <w:tcW w:w="425" w:type="dxa"/>
          </w:tcPr>
          <w:p w14:paraId="1EBE599F" w14:textId="77777777" w:rsidR="009254E9" w:rsidRPr="00EA258C" w:rsidRDefault="009254E9" w:rsidP="005C2B8A">
            <w:pPr>
              <w:ind w:left="23"/>
              <w:rPr>
                <w:rFonts w:ascii="Arial" w:hAnsi="Arial" w:cs="Arial"/>
              </w:rPr>
            </w:pPr>
          </w:p>
        </w:tc>
      </w:tr>
      <w:tr w:rsidR="009254E9" w:rsidRPr="00EA258C" w14:paraId="098F0353" w14:textId="77777777" w:rsidTr="00A332F2">
        <w:tc>
          <w:tcPr>
            <w:tcW w:w="779" w:type="dxa"/>
            <w:tcBorders>
              <w:bottom w:val="nil"/>
            </w:tcBorders>
          </w:tcPr>
          <w:p w14:paraId="76E9B22E" w14:textId="77777777" w:rsidR="009254E9" w:rsidRPr="00EA258C" w:rsidRDefault="009254E9" w:rsidP="005C2B8A">
            <w:pPr>
              <w:rPr>
                <w:rFonts w:ascii="Arial" w:hAnsi="Arial" w:cs="Arial"/>
              </w:rPr>
            </w:pPr>
            <w:r w:rsidRPr="00EA258C">
              <w:rPr>
                <w:rFonts w:ascii="Arial" w:hAnsi="Arial" w:cs="Arial"/>
              </w:rPr>
              <w:t>1.4.7</w:t>
            </w:r>
          </w:p>
        </w:tc>
        <w:tc>
          <w:tcPr>
            <w:tcW w:w="4536" w:type="dxa"/>
          </w:tcPr>
          <w:p w14:paraId="7E658E89" w14:textId="77777777" w:rsidR="009254E9" w:rsidRPr="00EA258C" w:rsidRDefault="009254E9" w:rsidP="00086395">
            <w:pPr>
              <w:pStyle w:val="Kopfzeile"/>
              <w:tabs>
                <w:tab w:val="clear" w:pos="4536"/>
                <w:tab w:val="clear" w:pos="9072"/>
                <w:tab w:val="left" w:pos="567"/>
                <w:tab w:val="left" w:pos="6521"/>
              </w:tabs>
              <w:rPr>
                <w:rFonts w:ascii="Arial" w:hAnsi="Arial" w:cs="Arial"/>
              </w:rPr>
            </w:pPr>
            <w:r w:rsidRPr="00EA258C">
              <w:rPr>
                <w:rFonts w:ascii="Arial" w:hAnsi="Arial" w:cs="Arial"/>
              </w:rPr>
              <w:t>Psychoonkologie - Aufgaben</w:t>
            </w:r>
          </w:p>
          <w:p w14:paraId="191A197B" w14:textId="77777777" w:rsidR="009254E9" w:rsidRPr="00EA258C" w:rsidRDefault="009254E9" w:rsidP="00086395">
            <w:pPr>
              <w:rPr>
                <w:rFonts w:ascii="Arial" w:hAnsi="Arial" w:cs="Arial"/>
              </w:rPr>
            </w:pPr>
            <w:r w:rsidRPr="00EA258C">
              <w:rPr>
                <w:rFonts w:ascii="Arial" w:hAnsi="Arial" w:cs="Arial"/>
              </w:rPr>
              <w:t>Die psychoonkologische Betreuung von Patienten ist in allen Phasen der Versorgung anzubieten (Diagnose, stationär, poststationär).</w:t>
            </w:r>
          </w:p>
          <w:p w14:paraId="195032F7" w14:textId="77777777" w:rsidR="009254E9" w:rsidRPr="00EA258C" w:rsidRDefault="009254E9" w:rsidP="00086395">
            <w:pPr>
              <w:rPr>
                <w:rFonts w:ascii="Arial" w:hAnsi="Arial" w:cs="Arial"/>
              </w:rPr>
            </w:pPr>
          </w:p>
          <w:p w14:paraId="34BFF8CF" w14:textId="77777777" w:rsidR="009254E9" w:rsidRPr="00EA258C" w:rsidRDefault="009254E9" w:rsidP="00086395">
            <w:pPr>
              <w:rPr>
                <w:rFonts w:ascii="Arial" w:hAnsi="Arial" w:cs="Arial"/>
              </w:rPr>
            </w:pPr>
            <w:r w:rsidRPr="00EA258C">
              <w:rPr>
                <w:rFonts w:ascii="Arial" w:hAnsi="Arial" w:cs="Arial"/>
              </w:rPr>
              <w:t>Ziele und Aufgaben der Betreuung:</w:t>
            </w:r>
          </w:p>
          <w:p w14:paraId="43B8F730" w14:textId="77777777" w:rsidR="00A332F2" w:rsidRPr="00EA258C" w:rsidRDefault="00A332F2" w:rsidP="00C7026B">
            <w:pPr>
              <w:numPr>
                <w:ilvl w:val="0"/>
                <w:numId w:val="40"/>
              </w:numPr>
              <w:rPr>
                <w:rFonts w:ascii="Arial" w:hAnsi="Arial" w:cs="Arial"/>
              </w:rPr>
            </w:pPr>
            <w:r w:rsidRPr="00EA258C">
              <w:rPr>
                <w:rFonts w:ascii="Arial" w:hAnsi="Arial" w:cs="Arial"/>
              </w:rPr>
              <w:t>Diagnostische Abklärung nach positivem Screening</w:t>
            </w:r>
          </w:p>
          <w:p w14:paraId="29EFCC0C" w14:textId="77777777" w:rsidR="009254E9" w:rsidRPr="00EA258C" w:rsidRDefault="009254E9" w:rsidP="00C7026B">
            <w:pPr>
              <w:pStyle w:val="Kopfzeile"/>
              <w:numPr>
                <w:ilvl w:val="0"/>
                <w:numId w:val="40"/>
              </w:numPr>
              <w:tabs>
                <w:tab w:val="clear" w:pos="4536"/>
                <w:tab w:val="clear" w:pos="9072"/>
              </w:tabs>
              <w:rPr>
                <w:rFonts w:ascii="Arial" w:hAnsi="Arial" w:cs="Arial"/>
              </w:rPr>
            </w:pPr>
            <w:r w:rsidRPr="00EA258C">
              <w:rPr>
                <w:rFonts w:ascii="Arial" w:hAnsi="Arial" w:cs="Arial"/>
              </w:rPr>
              <w:t>Vorbeugung/Behandlung von psychosozialen Folgeproblemen</w:t>
            </w:r>
          </w:p>
          <w:p w14:paraId="6F73B981" w14:textId="77777777" w:rsidR="009254E9" w:rsidRPr="00EA258C" w:rsidRDefault="009254E9" w:rsidP="00C7026B">
            <w:pPr>
              <w:pStyle w:val="Kopfzeile"/>
              <w:numPr>
                <w:ilvl w:val="0"/>
                <w:numId w:val="40"/>
              </w:numPr>
              <w:tabs>
                <w:tab w:val="clear" w:pos="4536"/>
                <w:tab w:val="clear" w:pos="9072"/>
              </w:tabs>
              <w:rPr>
                <w:rFonts w:ascii="Arial" w:hAnsi="Arial" w:cs="Arial"/>
              </w:rPr>
            </w:pPr>
            <w:r w:rsidRPr="00EA258C">
              <w:rPr>
                <w:rFonts w:ascii="Arial" w:hAnsi="Arial" w:cs="Arial"/>
              </w:rPr>
              <w:t xml:space="preserve">Aktivierung der persönlichen Bewältigungsressourcen </w:t>
            </w:r>
          </w:p>
          <w:p w14:paraId="45A07F33" w14:textId="77777777" w:rsidR="009254E9" w:rsidRPr="00EA258C" w:rsidRDefault="009254E9" w:rsidP="00C7026B">
            <w:pPr>
              <w:pStyle w:val="Kopfzeile"/>
              <w:numPr>
                <w:ilvl w:val="0"/>
                <w:numId w:val="40"/>
              </w:numPr>
              <w:tabs>
                <w:tab w:val="clear" w:pos="4536"/>
                <w:tab w:val="clear" w:pos="9072"/>
              </w:tabs>
              <w:rPr>
                <w:rFonts w:ascii="Arial" w:hAnsi="Arial" w:cs="Arial"/>
              </w:rPr>
            </w:pPr>
            <w:r w:rsidRPr="00EA258C">
              <w:rPr>
                <w:rFonts w:ascii="Arial" w:hAnsi="Arial" w:cs="Arial"/>
              </w:rPr>
              <w:t xml:space="preserve">Erhalt der Lebensqualität </w:t>
            </w:r>
          </w:p>
          <w:p w14:paraId="393CB2C0" w14:textId="77777777" w:rsidR="009254E9" w:rsidRPr="00EA258C" w:rsidRDefault="009254E9" w:rsidP="00C7026B">
            <w:pPr>
              <w:pStyle w:val="Kopfzeile"/>
              <w:numPr>
                <w:ilvl w:val="0"/>
                <w:numId w:val="40"/>
              </w:numPr>
              <w:tabs>
                <w:tab w:val="clear" w:pos="4536"/>
                <w:tab w:val="clear" w:pos="9072"/>
              </w:tabs>
              <w:rPr>
                <w:rFonts w:ascii="Arial" w:hAnsi="Arial" w:cs="Arial"/>
              </w:rPr>
            </w:pPr>
            <w:r w:rsidRPr="00EA258C">
              <w:rPr>
                <w:rFonts w:ascii="Arial" w:hAnsi="Arial" w:cs="Arial"/>
              </w:rPr>
              <w:t>Berücksichtigung des sozialen Umfeldes</w:t>
            </w:r>
          </w:p>
          <w:p w14:paraId="68A246D1" w14:textId="77777777" w:rsidR="009254E9" w:rsidRPr="00EA258C" w:rsidRDefault="009254E9" w:rsidP="00C7026B">
            <w:pPr>
              <w:pStyle w:val="Kopfzeile"/>
              <w:numPr>
                <w:ilvl w:val="0"/>
                <w:numId w:val="40"/>
              </w:numPr>
              <w:tabs>
                <w:tab w:val="clear" w:pos="4536"/>
                <w:tab w:val="clear" w:pos="9072"/>
              </w:tabs>
              <w:rPr>
                <w:rFonts w:ascii="Arial" w:hAnsi="Arial" w:cs="Arial"/>
              </w:rPr>
            </w:pPr>
            <w:r w:rsidRPr="00EA258C">
              <w:rPr>
                <w:rFonts w:ascii="Arial" w:hAnsi="Arial" w:cs="Arial"/>
              </w:rPr>
              <w:t>Organisation der ambulanten Weiterbetreuung durch Kooperation mit ambulanten psychoonkologischen Leistungsanbietern</w:t>
            </w:r>
          </w:p>
          <w:p w14:paraId="34839C50" w14:textId="77777777" w:rsidR="00A332F2" w:rsidRPr="00EA258C" w:rsidRDefault="009254E9" w:rsidP="00C7026B">
            <w:pPr>
              <w:pStyle w:val="Kopfzeile"/>
              <w:numPr>
                <w:ilvl w:val="0"/>
                <w:numId w:val="40"/>
              </w:numPr>
              <w:tabs>
                <w:tab w:val="clear" w:pos="4536"/>
                <w:tab w:val="clear" w:pos="9072"/>
              </w:tabs>
              <w:rPr>
                <w:rFonts w:ascii="Arial" w:hAnsi="Arial" w:cs="Arial"/>
              </w:rPr>
            </w:pPr>
            <w:r w:rsidRPr="00EA258C">
              <w:rPr>
                <w:rFonts w:ascii="Arial" w:hAnsi="Arial" w:cs="Arial"/>
              </w:rPr>
              <w:t>Öffentlichkeitsarbeit (Patientenveranstaltung o.ä.)</w:t>
            </w:r>
          </w:p>
        </w:tc>
        <w:tc>
          <w:tcPr>
            <w:tcW w:w="4536" w:type="dxa"/>
          </w:tcPr>
          <w:p w14:paraId="3810817B" w14:textId="77777777" w:rsidR="009254E9" w:rsidRPr="00EA258C" w:rsidRDefault="009254E9" w:rsidP="005F660A">
            <w:pPr>
              <w:pStyle w:val="Kopfzeile"/>
              <w:tabs>
                <w:tab w:val="clear" w:pos="4536"/>
                <w:tab w:val="clear" w:pos="9072"/>
              </w:tabs>
              <w:rPr>
                <w:rFonts w:ascii="Arial" w:hAnsi="Arial" w:cs="Arial"/>
              </w:rPr>
            </w:pPr>
          </w:p>
        </w:tc>
        <w:tc>
          <w:tcPr>
            <w:tcW w:w="425" w:type="dxa"/>
          </w:tcPr>
          <w:p w14:paraId="6C440C0B" w14:textId="77777777" w:rsidR="009254E9" w:rsidRPr="00EA258C" w:rsidRDefault="009254E9" w:rsidP="005C2B8A">
            <w:pPr>
              <w:ind w:left="23"/>
              <w:rPr>
                <w:rFonts w:ascii="Arial" w:hAnsi="Arial" w:cs="Arial"/>
              </w:rPr>
            </w:pPr>
          </w:p>
        </w:tc>
      </w:tr>
      <w:tr w:rsidR="00A332F2" w:rsidRPr="00EA258C" w14:paraId="0281484A" w14:textId="77777777" w:rsidTr="00A332F2">
        <w:tc>
          <w:tcPr>
            <w:tcW w:w="779" w:type="dxa"/>
            <w:tcBorders>
              <w:top w:val="nil"/>
              <w:bottom w:val="nil"/>
            </w:tcBorders>
          </w:tcPr>
          <w:p w14:paraId="4E7F4E69" w14:textId="77777777" w:rsidR="00A332F2" w:rsidRPr="00EA258C" w:rsidRDefault="00A332F2" w:rsidP="006D12B3">
            <w:pPr>
              <w:rPr>
                <w:rFonts w:ascii="Arial" w:hAnsi="Arial" w:cs="Arial"/>
              </w:rPr>
            </w:pPr>
          </w:p>
        </w:tc>
        <w:tc>
          <w:tcPr>
            <w:tcW w:w="4536" w:type="dxa"/>
          </w:tcPr>
          <w:p w14:paraId="04EFE206" w14:textId="77777777" w:rsidR="00A332F2" w:rsidRPr="00EA258C" w:rsidRDefault="00A332F2" w:rsidP="00A332F2">
            <w:pPr>
              <w:pStyle w:val="Kopfzeile"/>
              <w:tabs>
                <w:tab w:val="clear" w:pos="4536"/>
                <w:tab w:val="clear" w:pos="9072"/>
              </w:tabs>
              <w:rPr>
                <w:rFonts w:ascii="Arial" w:hAnsi="Arial" w:cs="Arial"/>
              </w:rPr>
            </w:pPr>
            <w:r w:rsidRPr="00EA258C">
              <w:rPr>
                <w:rFonts w:ascii="Arial" w:hAnsi="Arial" w:cs="Arial"/>
              </w:rPr>
              <w:t>Empfohlen wird außerdem:</w:t>
            </w:r>
          </w:p>
          <w:p w14:paraId="01BEA56C" w14:textId="77777777" w:rsidR="00A332F2" w:rsidRPr="00EA258C" w:rsidRDefault="00A332F2" w:rsidP="00C7026B">
            <w:pPr>
              <w:pStyle w:val="Kopfzeile"/>
              <w:numPr>
                <w:ilvl w:val="0"/>
                <w:numId w:val="40"/>
              </w:numPr>
              <w:tabs>
                <w:tab w:val="clear" w:pos="4536"/>
                <w:tab w:val="clear" w:pos="9072"/>
              </w:tabs>
              <w:rPr>
                <w:rFonts w:ascii="Arial" w:hAnsi="Arial" w:cs="Arial"/>
              </w:rPr>
            </w:pPr>
            <w:r w:rsidRPr="00EA258C">
              <w:rPr>
                <w:rFonts w:ascii="Arial" w:hAnsi="Arial" w:cs="Arial"/>
              </w:rPr>
              <w:t xml:space="preserve">die Durchführung von Supervisions- und Fortbildungs- und Schulungsangeboten für Mitarbeiter </w:t>
            </w:r>
          </w:p>
          <w:p w14:paraId="09DCDE47" w14:textId="77777777" w:rsidR="00A332F2" w:rsidRPr="00EA258C" w:rsidRDefault="00A332F2" w:rsidP="00C7026B">
            <w:pPr>
              <w:pStyle w:val="Kopfzeile"/>
              <w:numPr>
                <w:ilvl w:val="0"/>
                <w:numId w:val="40"/>
              </w:numPr>
              <w:tabs>
                <w:tab w:val="clear" w:pos="4536"/>
                <w:tab w:val="clear" w:pos="9072"/>
              </w:tabs>
              <w:rPr>
                <w:rFonts w:ascii="Arial" w:hAnsi="Arial" w:cs="Arial"/>
              </w:rPr>
            </w:pPr>
            <w:r w:rsidRPr="00EA258C">
              <w:rPr>
                <w:rFonts w:ascii="Arial" w:hAnsi="Arial" w:cs="Arial"/>
              </w:rPr>
              <w:t>eine zweimal jährliche Besprechung zwischen Psychoonkologen und dem pflegerischen und ärztlichen Bereich</w:t>
            </w:r>
          </w:p>
          <w:p w14:paraId="79480C8E" w14:textId="77777777" w:rsidR="00A332F2" w:rsidRPr="00EA258C" w:rsidRDefault="00A332F2" w:rsidP="00C7026B">
            <w:pPr>
              <w:pStyle w:val="Kopfzeile"/>
              <w:numPr>
                <w:ilvl w:val="0"/>
                <w:numId w:val="40"/>
              </w:numPr>
              <w:tabs>
                <w:tab w:val="clear" w:pos="4536"/>
                <w:tab w:val="clear" w:pos="9072"/>
              </w:tabs>
              <w:rPr>
                <w:rFonts w:ascii="Arial" w:hAnsi="Arial" w:cs="Arial"/>
              </w:rPr>
            </w:pPr>
            <w:r w:rsidRPr="00EA258C">
              <w:rPr>
                <w:rFonts w:ascii="Arial" w:hAnsi="Arial" w:cs="Arial"/>
              </w:rPr>
              <w:t xml:space="preserve">die regelhafte schriftliche und ggf. mündliche Rückmeldung der psychoonkologischen </w:t>
            </w:r>
            <w:proofErr w:type="spellStart"/>
            <w:r w:rsidRPr="00EA258C">
              <w:rPr>
                <w:rFonts w:ascii="Arial" w:hAnsi="Arial" w:cs="Arial"/>
              </w:rPr>
              <w:t>Tä</w:t>
            </w:r>
            <w:proofErr w:type="spellEnd"/>
            <w:r w:rsidRPr="00EA258C">
              <w:rPr>
                <w:rFonts w:ascii="Arial" w:hAnsi="Arial" w:cs="Arial"/>
              </w:rPr>
              <w:t xml:space="preserve"> </w:t>
            </w:r>
            <w:proofErr w:type="spellStart"/>
            <w:r w:rsidRPr="00EA258C">
              <w:rPr>
                <w:rFonts w:ascii="Arial" w:hAnsi="Arial" w:cs="Arial"/>
              </w:rPr>
              <w:t>tigkeit</w:t>
            </w:r>
            <w:proofErr w:type="spellEnd"/>
            <w:r w:rsidRPr="00EA258C">
              <w:rPr>
                <w:rFonts w:ascii="Arial" w:hAnsi="Arial" w:cs="Arial"/>
              </w:rPr>
              <w:t xml:space="preserve"> an die medizinischen Behandler (z.B. durch </w:t>
            </w:r>
            <w:proofErr w:type="spellStart"/>
            <w:r w:rsidRPr="00EA258C">
              <w:rPr>
                <w:rFonts w:ascii="Arial" w:hAnsi="Arial" w:cs="Arial"/>
              </w:rPr>
              <w:t>Konsilbericht</w:t>
            </w:r>
            <w:proofErr w:type="spellEnd"/>
            <w:r w:rsidRPr="00EA258C">
              <w:rPr>
                <w:rFonts w:ascii="Arial" w:hAnsi="Arial" w:cs="Arial"/>
              </w:rPr>
              <w:t xml:space="preserve"> oder Dokumentation in der medizinischen Akte).</w:t>
            </w:r>
          </w:p>
          <w:p w14:paraId="5C168E59" w14:textId="77777777" w:rsidR="00A332F2" w:rsidRPr="00EA258C" w:rsidRDefault="00A332F2" w:rsidP="00C7026B">
            <w:pPr>
              <w:pStyle w:val="Kopfzeile"/>
              <w:numPr>
                <w:ilvl w:val="0"/>
                <w:numId w:val="40"/>
              </w:numPr>
              <w:tabs>
                <w:tab w:val="clear" w:pos="4536"/>
                <w:tab w:val="clear" w:pos="9072"/>
              </w:tabs>
              <w:rPr>
                <w:rFonts w:ascii="Arial" w:hAnsi="Arial" w:cs="Arial"/>
              </w:rPr>
            </w:pPr>
            <w:r w:rsidRPr="00EA258C">
              <w:rPr>
                <w:rFonts w:ascii="Arial" w:hAnsi="Arial" w:cs="Arial"/>
              </w:rPr>
              <w:t>regelmäßige Teilnahme an Stationskonferenzen und Tumorkonferenzen</w:t>
            </w:r>
          </w:p>
          <w:p w14:paraId="685FD71A" w14:textId="77777777" w:rsidR="00A332F2" w:rsidRPr="00EA258C" w:rsidRDefault="00A332F2" w:rsidP="00C7026B">
            <w:pPr>
              <w:pStyle w:val="Kopfzeile"/>
              <w:numPr>
                <w:ilvl w:val="0"/>
                <w:numId w:val="40"/>
              </w:numPr>
              <w:tabs>
                <w:tab w:val="clear" w:pos="4536"/>
                <w:tab w:val="clear" w:pos="9072"/>
              </w:tabs>
              <w:rPr>
                <w:rFonts w:ascii="Arial" w:hAnsi="Arial" w:cs="Arial"/>
              </w:rPr>
            </w:pPr>
            <w:r w:rsidRPr="00EA258C">
              <w:rPr>
                <w:rFonts w:ascii="Arial" w:hAnsi="Arial" w:cs="Arial"/>
              </w:rPr>
              <w:t>enge Kooperation mit dem Sozialdienst</w:t>
            </w:r>
          </w:p>
        </w:tc>
        <w:tc>
          <w:tcPr>
            <w:tcW w:w="4536" w:type="dxa"/>
          </w:tcPr>
          <w:p w14:paraId="3FCBFA6E" w14:textId="77777777" w:rsidR="00A332F2" w:rsidRPr="00EA258C" w:rsidRDefault="00A332F2" w:rsidP="006D12B3">
            <w:pPr>
              <w:rPr>
                <w:rFonts w:ascii="Arial" w:hAnsi="Arial" w:cs="Arial"/>
              </w:rPr>
            </w:pPr>
          </w:p>
        </w:tc>
        <w:tc>
          <w:tcPr>
            <w:tcW w:w="425" w:type="dxa"/>
          </w:tcPr>
          <w:p w14:paraId="0F531CB7" w14:textId="77777777" w:rsidR="00A332F2" w:rsidRPr="00EA258C" w:rsidRDefault="00A332F2" w:rsidP="006D12B3">
            <w:pPr>
              <w:ind w:left="23"/>
              <w:rPr>
                <w:rFonts w:ascii="Arial" w:hAnsi="Arial" w:cs="Arial"/>
              </w:rPr>
            </w:pPr>
          </w:p>
        </w:tc>
      </w:tr>
      <w:tr w:rsidR="00A332F2" w:rsidRPr="00EA258C" w14:paraId="5B3B60D6" w14:textId="77777777" w:rsidTr="00A332F2">
        <w:tc>
          <w:tcPr>
            <w:tcW w:w="779" w:type="dxa"/>
            <w:tcBorders>
              <w:top w:val="nil"/>
            </w:tcBorders>
          </w:tcPr>
          <w:p w14:paraId="34BEEE04" w14:textId="77777777" w:rsidR="00A332F2" w:rsidRPr="00EA258C" w:rsidRDefault="00A332F2" w:rsidP="006D12B3">
            <w:pPr>
              <w:rPr>
                <w:rFonts w:ascii="Arial" w:hAnsi="Arial" w:cs="Arial"/>
              </w:rPr>
            </w:pPr>
          </w:p>
        </w:tc>
        <w:tc>
          <w:tcPr>
            <w:tcW w:w="4536" w:type="dxa"/>
          </w:tcPr>
          <w:p w14:paraId="1BBDCC99" w14:textId="77777777" w:rsidR="00A332F2" w:rsidRPr="00EA258C" w:rsidRDefault="00A332F2" w:rsidP="006D12B3">
            <w:pPr>
              <w:rPr>
                <w:rFonts w:ascii="Arial" w:hAnsi="Arial" w:cs="Arial"/>
              </w:rPr>
            </w:pPr>
            <w:r w:rsidRPr="00EA258C">
              <w:rPr>
                <w:rFonts w:ascii="Arial" w:hAnsi="Arial" w:cs="Arial"/>
              </w:rPr>
              <w:t>Die Psychoonkologen sollten ihre Arbeit mindestens 1x jährlich im Rahmen der Tumorkonferenz vorstellen.</w:t>
            </w:r>
          </w:p>
        </w:tc>
        <w:tc>
          <w:tcPr>
            <w:tcW w:w="4536" w:type="dxa"/>
          </w:tcPr>
          <w:p w14:paraId="5B5EDC74" w14:textId="77777777" w:rsidR="00A332F2" w:rsidRPr="00EA258C" w:rsidRDefault="00A332F2" w:rsidP="006D12B3">
            <w:pPr>
              <w:rPr>
                <w:rFonts w:ascii="Arial" w:hAnsi="Arial" w:cs="Arial"/>
              </w:rPr>
            </w:pPr>
          </w:p>
        </w:tc>
        <w:tc>
          <w:tcPr>
            <w:tcW w:w="425" w:type="dxa"/>
          </w:tcPr>
          <w:p w14:paraId="613C23EF" w14:textId="77777777" w:rsidR="00A332F2" w:rsidRPr="00EA258C" w:rsidRDefault="00A332F2" w:rsidP="006D12B3">
            <w:pPr>
              <w:ind w:left="23"/>
              <w:rPr>
                <w:rFonts w:ascii="Arial" w:hAnsi="Arial" w:cs="Arial"/>
              </w:rPr>
            </w:pPr>
          </w:p>
        </w:tc>
      </w:tr>
      <w:tr w:rsidR="00A332F2" w:rsidRPr="00EA258C" w14:paraId="7E463832" w14:textId="77777777">
        <w:tc>
          <w:tcPr>
            <w:tcW w:w="779" w:type="dxa"/>
          </w:tcPr>
          <w:p w14:paraId="0FFEE9DB" w14:textId="77777777" w:rsidR="00A332F2" w:rsidRPr="00EA258C" w:rsidRDefault="00A332F2" w:rsidP="005C2B8A">
            <w:pPr>
              <w:rPr>
                <w:rFonts w:ascii="Arial" w:hAnsi="Arial" w:cs="Arial"/>
              </w:rPr>
            </w:pPr>
            <w:r w:rsidRPr="00EA258C">
              <w:rPr>
                <w:rFonts w:ascii="Arial" w:hAnsi="Arial" w:cs="Arial"/>
              </w:rPr>
              <w:lastRenderedPageBreak/>
              <w:t>1.4.8</w:t>
            </w:r>
          </w:p>
        </w:tc>
        <w:tc>
          <w:tcPr>
            <w:tcW w:w="4536" w:type="dxa"/>
          </w:tcPr>
          <w:p w14:paraId="415E308E" w14:textId="77777777" w:rsidR="00A332F2" w:rsidRPr="00EA258C" w:rsidRDefault="00A332F2" w:rsidP="006D12B3">
            <w:pPr>
              <w:rPr>
                <w:rFonts w:ascii="Arial" w:hAnsi="Arial" w:cs="Arial"/>
              </w:rPr>
            </w:pPr>
            <w:r w:rsidRPr="00EA258C">
              <w:rPr>
                <w:rFonts w:ascii="Arial" w:hAnsi="Arial" w:cs="Arial"/>
              </w:rPr>
              <w:t>Dokumentation und Evaluation</w:t>
            </w:r>
          </w:p>
          <w:p w14:paraId="557981B0" w14:textId="77777777" w:rsidR="00A332F2" w:rsidRPr="00EA258C" w:rsidRDefault="00A332F2" w:rsidP="006D12B3">
            <w:pPr>
              <w:rPr>
                <w:rFonts w:ascii="Arial" w:hAnsi="Arial" w:cs="Arial"/>
                <w:lang w:bidi="ar-SA"/>
              </w:rPr>
            </w:pPr>
            <w:r w:rsidRPr="00EA258C">
              <w:rPr>
                <w:rFonts w:ascii="Arial" w:hAnsi="Arial" w:cs="Arial"/>
                <w:lang w:bidi="ar-SA"/>
              </w:rPr>
              <w:t>Zur Identifikation des Behandlungsbedarfs soll ein Screening zu psychischen</w:t>
            </w:r>
            <w:r w:rsidR="00951C24" w:rsidRPr="00EA258C">
              <w:rPr>
                <w:rFonts w:ascii="Arial" w:hAnsi="Arial" w:cs="Arial"/>
                <w:lang w:bidi="ar-SA"/>
              </w:rPr>
              <w:t xml:space="preserve"> </w:t>
            </w:r>
            <w:r w:rsidRPr="00EA258C">
              <w:rPr>
                <w:rFonts w:ascii="Arial" w:hAnsi="Arial" w:cs="Arial"/>
                <w:lang w:bidi="ar-SA"/>
              </w:rPr>
              <w:t>Belastungen durchgeführt (z.B. siehe S3-Leitlinie Psychoonkologie</w:t>
            </w:r>
            <w:r w:rsidR="006C61FC" w:rsidRPr="00EA258C">
              <w:rPr>
                <w:rFonts w:ascii="Arial" w:hAnsi="Arial" w:cs="Arial"/>
                <w:lang w:bidi="ar-SA"/>
              </w:rPr>
              <w:t>)</w:t>
            </w:r>
            <w:r w:rsidRPr="00EA258C">
              <w:rPr>
                <w:rFonts w:ascii="Arial" w:hAnsi="Arial" w:cs="Arial"/>
                <w:lang w:bidi="ar-SA"/>
              </w:rPr>
              <w:t xml:space="preserve"> und das Ergebnis dokumentiert werden.</w:t>
            </w:r>
          </w:p>
          <w:p w14:paraId="31712F6E" w14:textId="77777777" w:rsidR="00A332F2" w:rsidRPr="00EA258C" w:rsidRDefault="00A332F2" w:rsidP="006C61FC">
            <w:pPr>
              <w:rPr>
                <w:rFonts w:ascii="Arial" w:hAnsi="Arial" w:cs="Arial"/>
              </w:rPr>
            </w:pPr>
            <w:r w:rsidRPr="00EA258C">
              <w:rPr>
                <w:rFonts w:ascii="Arial" w:hAnsi="Arial" w:cs="Arial"/>
              </w:rPr>
              <w:t>Die psychoonkologische Versorgung ist fortlaufend anhand geeigneter Instrumente (z.B. PO-</w:t>
            </w:r>
            <w:proofErr w:type="spellStart"/>
            <w:r w:rsidRPr="00EA258C">
              <w:rPr>
                <w:rFonts w:ascii="Arial" w:hAnsi="Arial" w:cs="Arial"/>
              </w:rPr>
              <w:t>BaDo</w:t>
            </w:r>
            <w:proofErr w:type="spellEnd"/>
            <w:r w:rsidRPr="00EA258C">
              <w:rPr>
                <w:rFonts w:ascii="Arial" w:hAnsi="Arial" w:cs="Arial"/>
              </w:rPr>
              <w:t>) zu dokumentieren und zu evaluieren.</w:t>
            </w:r>
          </w:p>
        </w:tc>
        <w:tc>
          <w:tcPr>
            <w:tcW w:w="4536" w:type="dxa"/>
          </w:tcPr>
          <w:p w14:paraId="5E35576A" w14:textId="77777777" w:rsidR="00A332F2" w:rsidRPr="00EA258C" w:rsidRDefault="00A332F2" w:rsidP="00AF4301">
            <w:pPr>
              <w:rPr>
                <w:rFonts w:ascii="Arial" w:hAnsi="Arial" w:cs="Arial"/>
              </w:rPr>
            </w:pPr>
          </w:p>
        </w:tc>
        <w:tc>
          <w:tcPr>
            <w:tcW w:w="425" w:type="dxa"/>
          </w:tcPr>
          <w:p w14:paraId="3F677026" w14:textId="77777777" w:rsidR="00A332F2" w:rsidRPr="00EA258C" w:rsidRDefault="00A332F2" w:rsidP="005C2B8A">
            <w:pPr>
              <w:ind w:left="23"/>
              <w:rPr>
                <w:rFonts w:ascii="Arial" w:hAnsi="Arial" w:cs="Arial"/>
              </w:rPr>
            </w:pPr>
          </w:p>
        </w:tc>
      </w:tr>
      <w:tr w:rsidR="00A332F2" w:rsidRPr="00EA258C" w14:paraId="1310545F" w14:textId="77777777">
        <w:tc>
          <w:tcPr>
            <w:tcW w:w="779" w:type="dxa"/>
          </w:tcPr>
          <w:p w14:paraId="66E6C08F" w14:textId="77777777" w:rsidR="00A332F2" w:rsidRPr="00EA258C" w:rsidRDefault="00A332F2" w:rsidP="005C2B8A">
            <w:pPr>
              <w:rPr>
                <w:rFonts w:ascii="Arial" w:hAnsi="Arial" w:cs="Arial"/>
              </w:rPr>
            </w:pPr>
            <w:r w:rsidRPr="00EA258C">
              <w:rPr>
                <w:rFonts w:ascii="Arial" w:hAnsi="Arial" w:cs="Arial"/>
              </w:rPr>
              <w:t>1.4.9</w:t>
            </w:r>
          </w:p>
        </w:tc>
        <w:tc>
          <w:tcPr>
            <w:tcW w:w="4536" w:type="dxa"/>
          </w:tcPr>
          <w:p w14:paraId="3D762B74" w14:textId="77777777" w:rsidR="00A332F2" w:rsidRPr="00EA258C" w:rsidRDefault="00A332F2" w:rsidP="00086395">
            <w:pPr>
              <w:rPr>
                <w:rFonts w:ascii="Arial" w:hAnsi="Arial" w:cs="Arial"/>
              </w:rPr>
            </w:pPr>
            <w:r w:rsidRPr="00EA258C">
              <w:rPr>
                <w:rFonts w:ascii="Arial" w:hAnsi="Arial" w:cs="Arial"/>
              </w:rPr>
              <w:t>Fort-/Weiterbildung/Supervision</w:t>
            </w:r>
          </w:p>
          <w:p w14:paraId="796DE47E" w14:textId="77777777" w:rsidR="00A332F2" w:rsidRPr="00EA258C" w:rsidRDefault="00A332F2" w:rsidP="00746DC0">
            <w:pPr>
              <w:numPr>
                <w:ilvl w:val="0"/>
                <w:numId w:val="8"/>
              </w:numPr>
              <w:rPr>
                <w:rFonts w:ascii="Arial" w:hAnsi="Arial" w:cs="Arial"/>
              </w:rPr>
            </w:pPr>
            <w:r w:rsidRPr="00EA258C">
              <w:rPr>
                <w:rFonts w:ascii="Arial" w:hAnsi="Arial" w:cs="Arial"/>
              </w:rPr>
              <w:t>Jährlich mind. 1 spezifische Fort-/Weiterbildung pro Mitarbeiter (mind. 1 Tag pro Jahr).</w:t>
            </w:r>
          </w:p>
          <w:p w14:paraId="07E3B06F" w14:textId="77777777" w:rsidR="00A332F2" w:rsidRPr="00EA258C" w:rsidRDefault="00A332F2" w:rsidP="00746DC0">
            <w:pPr>
              <w:numPr>
                <w:ilvl w:val="0"/>
                <w:numId w:val="8"/>
              </w:numPr>
              <w:rPr>
                <w:rFonts w:ascii="Arial" w:hAnsi="Arial" w:cs="Arial"/>
              </w:rPr>
            </w:pPr>
            <w:r w:rsidRPr="00EA258C">
              <w:rPr>
                <w:rFonts w:ascii="Arial" w:hAnsi="Arial" w:cs="Arial"/>
              </w:rPr>
              <w:t xml:space="preserve">Externe Supervision ist </w:t>
            </w:r>
            <w:r w:rsidR="00806D87" w:rsidRPr="00EA258C">
              <w:rPr>
                <w:rFonts w:ascii="Arial" w:hAnsi="Arial" w:cs="Arial"/>
              </w:rPr>
              <w:t>regelmäßig</w:t>
            </w:r>
            <w:r w:rsidRPr="00EA258C">
              <w:rPr>
                <w:rFonts w:ascii="Arial" w:hAnsi="Arial" w:cs="Arial"/>
              </w:rPr>
              <w:t xml:space="preserve"> zu ermöglichen</w:t>
            </w:r>
          </w:p>
        </w:tc>
        <w:tc>
          <w:tcPr>
            <w:tcW w:w="4536" w:type="dxa"/>
          </w:tcPr>
          <w:p w14:paraId="44F45323" w14:textId="77777777" w:rsidR="00A332F2" w:rsidRPr="00EA258C" w:rsidRDefault="00A332F2" w:rsidP="00932896">
            <w:pPr>
              <w:rPr>
                <w:rFonts w:ascii="Arial" w:hAnsi="Arial" w:cs="Arial"/>
              </w:rPr>
            </w:pPr>
          </w:p>
        </w:tc>
        <w:tc>
          <w:tcPr>
            <w:tcW w:w="425" w:type="dxa"/>
          </w:tcPr>
          <w:p w14:paraId="6C26441F" w14:textId="77777777" w:rsidR="00A332F2" w:rsidRPr="00EA258C" w:rsidRDefault="00A332F2" w:rsidP="005C2B8A">
            <w:pPr>
              <w:ind w:left="23"/>
              <w:rPr>
                <w:rFonts w:ascii="Arial" w:hAnsi="Arial" w:cs="Arial"/>
              </w:rPr>
            </w:pPr>
          </w:p>
        </w:tc>
      </w:tr>
    </w:tbl>
    <w:p w14:paraId="748184C5" w14:textId="77777777" w:rsidR="008B6792" w:rsidRPr="00EA258C" w:rsidRDefault="008B6792" w:rsidP="00FC7500">
      <w:pPr>
        <w:rPr>
          <w:rFonts w:ascii="Arial" w:hAnsi="Arial" w:cs="Arial"/>
        </w:rPr>
      </w:pPr>
    </w:p>
    <w:p w14:paraId="27CF659D" w14:textId="77777777" w:rsidR="008B6792" w:rsidRPr="00EA258C" w:rsidRDefault="008B6792" w:rsidP="00FC7500">
      <w:pPr>
        <w:rPr>
          <w:rFonts w:ascii="Arial" w:hAnsi="Arial" w:cs="Arial"/>
        </w:rPr>
      </w:pPr>
    </w:p>
    <w:p w14:paraId="5A7A0F2D" w14:textId="77777777" w:rsidR="008B6792" w:rsidRPr="00EA258C" w:rsidRDefault="008B6792"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588FBD4A" w14:textId="77777777" w:rsidTr="0011779E">
        <w:trPr>
          <w:cantSplit/>
          <w:tblHeader/>
        </w:trPr>
        <w:tc>
          <w:tcPr>
            <w:tcW w:w="10276" w:type="dxa"/>
            <w:gridSpan w:val="4"/>
            <w:tcBorders>
              <w:top w:val="nil"/>
              <w:left w:val="nil"/>
              <w:right w:val="nil"/>
            </w:tcBorders>
          </w:tcPr>
          <w:p w14:paraId="17A514B5" w14:textId="77777777" w:rsidR="008B6792" w:rsidRPr="00EA258C" w:rsidRDefault="008B6792" w:rsidP="008B6792">
            <w:pPr>
              <w:pStyle w:val="Kopfzeile"/>
              <w:tabs>
                <w:tab w:val="clear" w:pos="4536"/>
                <w:tab w:val="clear" w:pos="9072"/>
              </w:tabs>
              <w:rPr>
                <w:rFonts w:ascii="Arial" w:hAnsi="Arial" w:cs="Arial"/>
              </w:rPr>
            </w:pPr>
          </w:p>
          <w:p w14:paraId="331811B0" w14:textId="77777777" w:rsidR="008B6792" w:rsidRPr="00EA258C" w:rsidRDefault="008B6792" w:rsidP="008B6792">
            <w:pPr>
              <w:pStyle w:val="Kopfzeile"/>
              <w:tabs>
                <w:tab w:val="clear" w:pos="4536"/>
                <w:tab w:val="clear" w:pos="9072"/>
              </w:tabs>
              <w:rPr>
                <w:rFonts w:ascii="Arial" w:hAnsi="Arial" w:cs="Arial"/>
                <w:b/>
              </w:rPr>
            </w:pPr>
            <w:r w:rsidRPr="00EA258C">
              <w:rPr>
                <w:rFonts w:ascii="Arial" w:hAnsi="Arial" w:cs="Arial"/>
                <w:b/>
              </w:rPr>
              <w:t>1.5</w:t>
            </w:r>
            <w:r w:rsidRPr="00EA258C">
              <w:rPr>
                <w:rFonts w:ascii="Arial" w:hAnsi="Arial" w:cs="Arial"/>
                <w:b/>
              </w:rPr>
              <w:tab/>
              <w:t>Sozialarbeit und Rehabilitation</w:t>
            </w:r>
          </w:p>
          <w:p w14:paraId="3D6B4DAD" w14:textId="77777777" w:rsidR="008B6792" w:rsidRPr="00EA258C" w:rsidRDefault="008B6792" w:rsidP="008B6792">
            <w:pPr>
              <w:rPr>
                <w:rFonts w:ascii="Arial" w:hAnsi="Arial" w:cs="Arial"/>
                <w:b/>
              </w:rPr>
            </w:pPr>
          </w:p>
        </w:tc>
      </w:tr>
      <w:tr w:rsidR="00FC7500" w:rsidRPr="00EA258C" w14:paraId="580D4DEF" w14:textId="77777777" w:rsidTr="0011779E">
        <w:trPr>
          <w:tblHeader/>
        </w:trPr>
        <w:tc>
          <w:tcPr>
            <w:tcW w:w="779" w:type="dxa"/>
            <w:tcBorders>
              <w:top w:val="single" w:sz="4" w:space="0" w:color="auto"/>
              <w:left w:val="single" w:sz="4" w:space="0" w:color="auto"/>
            </w:tcBorders>
          </w:tcPr>
          <w:p w14:paraId="1D5D98C0"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2AB9C190"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3343738D"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3DB4B194" w14:textId="77777777" w:rsidR="00FC7500" w:rsidRPr="00EA258C" w:rsidRDefault="00FC7500" w:rsidP="00FC7500">
            <w:pPr>
              <w:jc w:val="center"/>
              <w:rPr>
                <w:rFonts w:ascii="Arial" w:hAnsi="Arial" w:cs="Arial"/>
                <w:b/>
              </w:rPr>
            </w:pPr>
          </w:p>
        </w:tc>
      </w:tr>
      <w:tr w:rsidR="0011779E" w:rsidRPr="00EA258C" w14:paraId="3CA7E640" w14:textId="77777777" w:rsidTr="0011779E">
        <w:tc>
          <w:tcPr>
            <w:tcW w:w="779" w:type="dxa"/>
          </w:tcPr>
          <w:p w14:paraId="1173BB7E" w14:textId="77777777" w:rsidR="0011779E" w:rsidRPr="00EA258C" w:rsidRDefault="0011779E" w:rsidP="0011779E">
            <w:pPr>
              <w:rPr>
                <w:rFonts w:ascii="Arial" w:hAnsi="Arial" w:cs="Arial"/>
              </w:rPr>
            </w:pPr>
            <w:r w:rsidRPr="00EA258C">
              <w:rPr>
                <w:rFonts w:ascii="Arial" w:hAnsi="Arial" w:cs="Arial"/>
              </w:rPr>
              <w:t>1.5.1</w:t>
            </w:r>
          </w:p>
        </w:tc>
        <w:tc>
          <w:tcPr>
            <w:tcW w:w="4536" w:type="dxa"/>
          </w:tcPr>
          <w:p w14:paraId="327427FA" w14:textId="77777777" w:rsidR="00D006A3" w:rsidRPr="0011779E" w:rsidRDefault="0011779E" w:rsidP="00D006A3">
            <w:pPr>
              <w:rPr>
                <w:rFonts w:ascii="Arial" w:hAnsi="Arial" w:cs="Arial"/>
              </w:rPr>
            </w:pPr>
            <w:r w:rsidRPr="00EA258C">
              <w:rPr>
                <w:rFonts w:ascii="Arial" w:hAnsi="Arial" w:cs="Arial"/>
              </w:rPr>
              <w:t xml:space="preserve">Sozialdienst - </w:t>
            </w:r>
            <w:r w:rsidR="00D006A3" w:rsidRPr="0011779E">
              <w:rPr>
                <w:rFonts w:ascii="Arial" w:hAnsi="Arial" w:cs="Arial"/>
              </w:rPr>
              <w:t>Ressourcen:</w:t>
            </w:r>
          </w:p>
          <w:p w14:paraId="2D2E7990" w14:textId="77777777" w:rsidR="00D006A3" w:rsidRPr="0011779E" w:rsidRDefault="00D006A3" w:rsidP="00D006A3">
            <w:pPr>
              <w:rPr>
                <w:rFonts w:ascii="Arial" w:hAnsi="Arial" w:cs="Arial"/>
              </w:rPr>
            </w:pPr>
            <w:r w:rsidRPr="00B14C20">
              <w:rPr>
                <w:rFonts w:ascii="Arial" w:hAnsi="Arial" w:cs="Arial"/>
                <w:strike/>
                <w:highlight w:val="cyan"/>
              </w:rPr>
              <w:t xml:space="preserve">Mind. 1 Sozialarbeiter steht dem Zentrum zur Verfügung. </w:t>
            </w:r>
            <w:r w:rsidRPr="00B14C20">
              <w:rPr>
                <w:rFonts w:ascii="Arial" w:hAnsi="Arial" w:cs="Arial"/>
                <w:highlight w:val="cyan"/>
              </w:rPr>
              <w:t xml:space="preserve">Für die Beratung der Pat. in dem Zentrum steht mind. 1VK für 400 Beratungen bei Pat. des Zentrums (= Primärfälle, </w:t>
            </w:r>
            <w:proofErr w:type="spellStart"/>
            <w:r w:rsidRPr="00B14C20">
              <w:rPr>
                <w:rFonts w:ascii="Arial" w:hAnsi="Arial" w:cs="Arial"/>
                <w:highlight w:val="cyan"/>
              </w:rPr>
              <w:t>sek.</w:t>
            </w:r>
            <w:proofErr w:type="spellEnd"/>
            <w:r w:rsidRPr="00B14C20">
              <w:rPr>
                <w:rFonts w:ascii="Arial" w:hAnsi="Arial" w:cs="Arial"/>
                <w:highlight w:val="cyan"/>
              </w:rPr>
              <w:t xml:space="preserve"> </w:t>
            </w:r>
            <w:proofErr w:type="spellStart"/>
            <w:r w:rsidRPr="00B14C20">
              <w:rPr>
                <w:rFonts w:ascii="Arial" w:hAnsi="Arial" w:cs="Arial"/>
                <w:highlight w:val="cyan"/>
              </w:rPr>
              <w:t>Metastasierg</w:t>
            </w:r>
            <w:proofErr w:type="spellEnd"/>
            <w:r w:rsidRPr="00B14C20">
              <w:rPr>
                <w:rFonts w:ascii="Arial" w:hAnsi="Arial" w:cs="Arial"/>
                <w:highlight w:val="cyan"/>
              </w:rPr>
              <w:t>, Rezidive) zur Verfügung. Die personellen Ressourcen können zentral vorgehalten werden, Organisationsplan muss vorliegen.</w:t>
            </w:r>
          </w:p>
          <w:p w14:paraId="6AFA57AF" w14:textId="77777777" w:rsidR="00D006A3" w:rsidRDefault="00D006A3" w:rsidP="00D006A3">
            <w:pPr>
              <w:rPr>
                <w:rFonts w:ascii="Arial" w:hAnsi="Arial" w:cs="Arial"/>
              </w:rPr>
            </w:pPr>
          </w:p>
          <w:p w14:paraId="2102D4A1" w14:textId="77777777" w:rsidR="00D006A3" w:rsidRPr="0011779E" w:rsidRDefault="00D006A3" w:rsidP="00D006A3">
            <w:pPr>
              <w:rPr>
                <w:rFonts w:ascii="Arial" w:hAnsi="Arial" w:cs="Arial"/>
              </w:rPr>
            </w:pPr>
            <w:r w:rsidRPr="0011779E">
              <w:rPr>
                <w:rFonts w:ascii="Arial" w:hAnsi="Arial" w:cs="Arial"/>
              </w:rPr>
              <w:t xml:space="preserve">Qualifikation Sozialdienst </w:t>
            </w:r>
          </w:p>
          <w:p w14:paraId="6A034558" w14:textId="77777777" w:rsidR="0011779E" w:rsidRDefault="00D006A3" w:rsidP="00D006A3">
            <w:pPr>
              <w:rPr>
                <w:rFonts w:ascii="Arial" w:hAnsi="Arial" w:cs="Arial"/>
              </w:rPr>
            </w:pPr>
            <w:r w:rsidRPr="0011779E">
              <w:rPr>
                <w:rFonts w:ascii="Arial" w:hAnsi="Arial" w:cs="Arial"/>
              </w:rPr>
              <w:t>Sozialarbeiter / Sozialpädagoge</w:t>
            </w:r>
          </w:p>
          <w:p w14:paraId="1A88387B" w14:textId="77777777" w:rsidR="00D006A3" w:rsidRDefault="00D006A3" w:rsidP="00D006A3">
            <w:pPr>
              <w:rPr>
                <w:rFonts w:ascii="Arial" w:hAnsi="Arial" w:cs="Arial"/>
              </w:rPr>
            </w:pPr>
          </w:p>
          <w:p w14:paraId="482E6DB6" w14:textId="76EB95A8" w:rsidR="00D006A3" w:rsidRPr="00EA258C" w:rsidRDefault="00D006A3" w:rsidP="00D006A3">
            <w:pPr>
              <w:rPr>
                <w:rFonts w:ascii="Arial" w:hAnsi="Arial" w:cs="Arial"/>
              </w:rPr>
            </w:pPr>
            <w:r w:rsidRPr="00B14C20">
              <w:rPr>
                <w:rFonts w:ascii="Arial" w:hAnsi="Arial" w:cs="Arial"/>
                <w:sz w:val="15"/>
                <w:szCs w:val="15"/>
                <w:highlight w:val="cyan"/>
              </w:rPr>
              <w:t>Farblegende: Ergänzung gegenüber Version vom 14.07.2016</w:t>
            </w:r>
          </w:p>
        </w:tc>
        <w:tc>
          <w:tcPr>
            <w:tcW w:w="4536" w:type="dxa"/>
          </w:tcPr>
          <w:p w14:paraId="3833B4D6" w14:textId="49AC5A05" w:rsidR="0011779E" w:rsidRPr="0011779E" w:rsidRDefault="0011779E" w:rsidP="0011779E">
            <w:pPr>
              <w:rPr>
                <w:rFonts w:ascii="Arial" w:hAnsi="Arial" w:cs="Arial"/>
              </w:rPr>
            </w:pPr>
          </w:p>
        </w:tc>
        <w:tc>
          <w:tcPr>
            <w:tcW w:w="425" w:type="dxa"/>
          </w:tcPr>
          <w:p w14:paraId="32AD47CA" w14:textId="77777777" w:rsidR="0011779E" w:rsidRPr="00EA258C" w:rsidRDefault="0011779E" w:rsidP="0011779E">
            <w:pPr>
              <w:ind w:left="23"/>
              <w:rPr>
                <w:rFonts w:ascii="Arial" w:hAnsi="Arial" w:cs="Arial"/>
              </w:rPr>
            </w:pPr>
          </w:p>
        </w:tc>
      </w:tr>
      <w:tr w:rsidR="0011779E" w:rsidRPr="00EA258C" w14:paraId="47457838" w14:textId="77777777" w:rsidTr="0011779E">
        <w:tc>
          <w:tcPr>
            <w:tcW w:w="779" w:type="dxa"/>
          </w:tcPr>
          <w:p w14:paraId="1039053D" w14:textId="77777777" w:rsidR="0011779E" w:rsidRPr="00EA258C" w:rsidRDefault="0011779E" w:rsidP="0011779E">
            <w:pPr>
              <w:rPr>
                <w:rFonts w:ascii="Arial" w:hAnsi="Arial" w:cs="Arial"/>
              </w:rPr>
            </w:pPr>
            <w:r w:rsidRPr="00EA258C">
              <w:rPr>
                <w:rFonts w:ascii="Arial" w:hAnsi="Arial" w:cs="Arial"/>
              </w:rPr>
              <w:t>1.5.2</w:t>
            </w:r>
          </w:p>
        </w:tc>
        <w:tc>
          <w:tcPr>
            <w:tcW w:w="4536" w:type="dxa"/>
          </w:tcPr>
          <w:p w14:paraId="768A9C6B" w14:textId="77777777" w:rsidR="0011779E" w:rsidRPr="00EA258C" w:rsidRDefault="0011779E" w:rsidP="0011779E">
            <w:pPr>
              <w:rPr>
                <w:rFonts w:ascii="Arial" w:hAnsi="Arial" w:cs="Arial"/>
              </w:rPr>
            </w:pPr>
            <w:r w:rsidRPr="00EA258C">
              <w:rPr>
                <w:rFonts w:ascii="Arial" w:hAnsi="Arial" w:cs="Arial"/>
              </w:rPr>
              <w:t>Sozialarbeit - Angebot und Zugang</w:t>
            </w:r>
          </w:p>
          <w:p w14:paraId="3E9FBBF8" w14:textId="77777777" w:rsidR="0011779E" w:rsidRPr="00EA258C" w:rsidRDefault="0011779E" w:rsidP="0011779E">
            <w:pPr>
              <w:rPr>
                <w:rFonts w:ascii="Arial" w:hAnsi="Arial" w:cs="Arial"/>
              </w:rPr>
            </w:pPr>
            <w:r w:rsidRPr="00EA258C">
              <w:rPr>
                <w:rFonts w:ascii="Arial" w:hAnsi="Arial" w:cs="Arial"/>
              </w:rPr>
              <w:t>Jedem Patienten muss die Möglichkeit einer Beratung durch den Sozialdienst in allen Phasen der Erkrankung ort- und zeitnah angeboten werden (Nachweis erforderlich).Das Angebot muss niederschwellig erfolgen.</w:t>
            </w:r>
          </w:p>
        </w:tc>
        <w:tc>
          <w:tcPr>
            <w:tcW w:w="4536" w:type="dxa"/>
          </w:tcPr>
          <w:p w14:paraId="151ED985" w14:textId="77777777" w:rsidR="0011779E" w:rsidRPr="00EA258C" w:rsidRDefault="0011779E" w:rsidP="0011779E">
            <w:pPr>
              <w:jc w:val="center"/>
              <w:rPr>
                <w:rFonts w:ascii="Arial" w:hAnsi="Arial" w:cs="Arial"/>
              </w:rPr>
            </w:pPr>
          </w:p>
          <w:p w14:paraId="5B8B7E5C" w14:textId="77777777" w:rsidR="0011779E" w:rsidRPr="00EA258C" w:rsidRDefault="0011779E" w:rsidP="0011779E">
            <w:pPr>
              <w:rPr>
                <w:rFonts w:ascii="Arial" w:hAnsi="Arial" w:cs="Arial"/>
              </w:rPr>
            </w:pPr>
          </w:p>
        </w:tc>
        <w:tc>
          <w:tcPr>
            <w:tcW w:w="425" w:type="dxa"/>
          </w:tcPr>
          <w:p w14:paraId="117B6E5C" w14:textId="77777777" w:rsidR="0011779E" w:rsidRPr="00EA258C" w:rsidRDefault="0011779E" w:rsidP="0011779E">
            <w:pPr>
              <w:ind w:left="23"/>
              <w:rPr>
                <w:rFonts w:ascii="Arial" w:hAnsi="Arial" w:cs="Arial"/>
              </w:rPr>
            </w:pPr>
          </w:p>
        </w:tc>
      </w:tr>
      <w:tr w:rsidR="0011779E" w:rsidRPr="00EA258C" w14:paraId="2B356BC0" w14:textId="77777777" w:rsidTr="0011779E">
        <w:tc>
          <w:tcPr>
            <w:tcW w:w="779" w:type="dxa"/>
          </w:tcPr>
          <w:p w14:paraId="4F21CA0B" w14:textId="77777777" w:rsidR="0011779E" w:rsidRPr="00EA258C" w:rsidRDefault="0011779E" w:rsidP="0011779E">
            <w:pPr>
              <w:rPr>
                <w:rFonts w:ascii="Arial" w:hAnsi="Arial" w:cs="Arial"/>
              </w:rPr>
            </w:pPr>
            <w:r w:rsidRPr="00EA258C">
              <w:rPr>
                <w:rFonts w:ascii="Arial" w:hAnsi="Arial" w:cs="Arial"/>
              </w:rPr>
              <w:t>1.5.3</w:t>
            </w:r>
          </w:p>
        </w:tc>
        <w:tc>
          <w:tcPr>
            <w:tcW w:w="4536" w:type="dxa"/>
          </w:tcPr>
          <w:p w14:paraId="5E50EFB2" w14:textId="77777777" w:rsidR="0011779E" w:rsidRPr="00EA258C" w:rsidRDefault="0011779E" w:rsidP="0011779E">
            <w:pPr>
              <w:rPr>
                <w:rFonts w:ascii="Arial" w:hAnsi="Arial" w:cs="Arial"/>
              </w:rPr>
            </w:pPr>
            <w:r w:rsidRPr="00EA258C">
              <w:rPr>
                <w:rFonts w:ascii="Arial" w:hAnsi="Arial" w:cs="Arial"/>
              </w:rPr>
              <w:t>Umfang der Versorgung</w:t>
            </w:r>
          </w:p>
          <w:p w14:paraId="6208687D" w14:textId="77777777" w:rsidR="0011779E" w:rsidRPr="00EA258C" w:rsidRDefault="0011779E" w:rsidP="0011779E">
            <w:pPr>
              <w:pStyle w:val="Kopfzeile"/>
              <w:tabs>
                <w:tab w:val="clear" w:pos="4536"/>
                <w:tab w:val="clear" w:pos="9072"/>
              </w:tabs>
              <w:rPr>
                <w:rFonts w:ascii="Arial" w:hAnsi="Arial" w:cs="Arial"/>
              </w:rPr>
            </w:pPr>
            <w:r w:rsidRPr="00EA258C">
              <w:rPr>
                <w:rFonts w:ascii="Arial" w:hAnsi="Arial" w:cs="Arial"/>
              </w:rPr>
              <w:t>Die Anzahl der Patienten, welche eine vom Sozialdienst eine Betreuung erfahren haben, ist durch den Sozialdienst zu erfassen.</w:t>
            </w:r>
          </w:p>
        </w:tc>
        <w:tc>
          <w:tcPr>
            <w:tcW w:w="4536" w:type="dxa"/>
          </w:tcPr>
          <w:p w14:paraId="779D61AB" w14:textId="77777777" w:rsidR="0011779E" w:rsidRPr="00EA258C" w:rsidRDefault="0011779E" w:rsidP="0011779E">
            <w:pPr>
              <w:pStyle w:val="Kopfzeile"/>
              <w:tabs>
                <w:tab w:val="clear" w:pos="4536"/>
                <w:tab w:val="clear" w:pos="9072"/>
              </w:tabs>
              <w:rPr>
                <w:rFonts w:ascii="Arial" w:hAnsi="Arial" w:cs="Arial"/>
              </w:rPr>
            </w:pPr>
          </w:p>
        </w:tc>
        <w:tc>
          <w:tcPr>
            <w:tcW w:w="425" w:type="dxa"/>
          </w:tcPr>
          <w:p w14:paraId="6BB8CA4A" w14:textId="77777777" w:rsidR="0011779E" w:rsidRPr="00EA258C" w:rsidRDefault="0011779E" w:rsidP="0011779E">
            <w:pPr>
              <w:ind w:left="23"/>
              <w:rPr>
                <w:rFonts w:ascii="Arial" w:hAnsi="Arial" w:cs="Arial"/>
              </w:rPr>
            </w:pPr>
          </w:p>
        </w:tc>
      </w:tr>
      <w:tr w:rsidR="0011779E" w:rsidRPr="00EA258C" w14:paraId="3543888C" w14:textId="77777777" w:rsidTr="0011779E">
        <w:tc>
          <w:tcPr>
            <w:tcW w:w="779" w:type="dxa"/>
          </w:tcPr>
          <w:p w14:paraId="3B7369C2" w14:textId="77777777" w:rsidR="0011779E" w:rsidRPr="00EA258C" w:rsidRDefault="0011779E" w:rsidP="0011779E">
            <w:pPr>
              <w:rPr>
                <w:rFonts w:ascii="Arial" w:hAnsi="Arial" w:cs="Arial"/>
              </w:rPr>
            </w:pPr>
            <w:r w:rsidRPr="00EA258C">
              <w:rPr>
                <w:rFonts w:ascii="Arial" w:hAnsi="Arial" w:cs="Arial"/>
              </w:rPr>
              <w:t>1.5.4</w:t>
            </w:r>
          </w:p>
        </w:tc>
        <w:tc>
          <w:tcPr>
            <w:tcW w:w="4536" w:type="dxa"/>
          </w:tcPr>
          <w:p w14:paraId="55AD1C7B" w14:textId="77777777" w:rsidR="0011779E" w:rsidRPr="00EA258C" w:rsidRDefault="0011779E" w:rsidP="0011779E">
            <w:pPr>
              <w:rPr>
                <w:rFonts w:ascii="Arial" w:hAnsi="Arial" w:cs="Arial"/>
              </w:rPr>
            </w:pPr>
            <w:r w:rsidRPr="00EA258C">
              <w:rPr>
                <w:rFonts w:ascii="Arial" w:hAnsi="Arial" w:cs="Arial"/>
              </w:rPr>
              <w:t xml:space="preserve">Räumlichkeiten </w:t>
            </w:r>
            <w:r w:rsidRPr="00EA258C">
              <w:rPr>
                <w:rFonts w:ascii="Arial" w:hAnsi="Arial" w:cs="Arial"/>
              </w:rPr>
              <w:br/>
              <w:t>Für die soziale Beratungsarbeit ist ein geeigneter Raum bereitzustellen.</w:t>
            </w:r>
          </w:p>
        </w:tc>
        <w:tc>
          <w:tcPr>
            <w:tcW w:w="4536" w:type="dxa"/>
          </w:tcPr>
          <w:p w14:paraId="6D2A6ED3" w14:textId="77777777" w:rsidR="0011779E" w:rsidRPr="00EA258C" w:rsidRDefault="0011779E" w:rsidP="0011779E">
            <w:pPr>
              <w:rPr>
                <w:rFonts w:ascii="Arial" w:hAnsi="Arial" w:cs="Arial"/>
              </w:rPr>
            </w:pPr>
          </w:p>
        </w:tc>
        <w:tc>
          <w:tcPr>
            <w:tcW w:w="425" w:type="dxa"/>
          </w:tcPr>
          <w:p w14:paraId="0FEA942F" w14:textId="77777777" w:rsidR="0011779E" w:rsidRPr="00EA258C" w:rsidRDefault="0011779E" w:rsidP="0011779E">
            <w:pPr>
              <w:ind w:left="23"/>
              <w:rPr>
                <w:rFonts w:ascii="Arial" w:hAnsi="Arial" w:cs="Arial"/>
              </w:rPr>
            </w:pPr>
          </w:p>
        </w:tc>
      </w:tr>
      <w:tr w:rsidR="0011779E" w:rsidRPr="00EA258C" w14:paraId="6286B493" w14:textId="77777777" w:rsidTr="0011779E">
        <w:tc>
          <w:tcPr>
            <w:tcW w:w="779" w:type="dxa"/>
            <w:tcBorders>
              <w:bottom w:val="single" w:sz="4" w:space="0" w:color="auto"/>
            </w:tcBorders>
          </w:tcPr>
          <w:p w14:paraId="7ADA228C" w14:textId="77777777" w:rsidR="0011779E" w:rsidRPr="00EA258C" w:rsidRDefault="0011779E" w:rsidP="0011779E">
            <w:pPr>
              <w:rPr>
                <w:rFonts w:ascii="Arial" w:hAnsi="Arial" w:cs="Arial"/>
              </w:rPr>
            </w:pPr>
            <w:r w:rsidRPr="00EA258C">
              <w:rPr>
                <w:rFonts w:ascii="Arial" w:hAnsi="Arial" w:cs="Arial"/>
              </w:rPr>
              <w:t>1.5.5</w:t>
            </w:r>
          </w:p>
        </w:tc>
        <w:tc>
          <w:tcPr>
            <w:tcW w:w="4536" w:type="dxa"/>
          </w:tcPr>
          <w:p w14:paraId="1D6C3DD6" w14:textId="77777777" w:rsidR="0011779E" w:rsidRPr="00EA258C" w:rsidRDefault="0011779E" w:rsidP="0011779E">
            <w:pPr>
              <w:rPr>
                <w:rFonts w:ascii="Arial" w:hAnsi="Arial" w:cs="Arial"/>
              </w:rPr>
            </w:pPr>
            <w:r w:rsidRPr="00EA258C">
              <w:rPr>
                <w:rFonts w:ascii="Arial" w:hAnsi="Arial" w:cs="Arial"/>
              </w:rPr>
              <w:t>Organisationsplan</w:t>
            </w:r>
          </w:p>
          <w:p w14:paraId="5C8D00A6" w14:textId="77777777" w:rsidR="0011779E" w:rsidRPr="00EA258C" w:rsidRDefault="0011779E" w:rsidP="0011779E">
            <w:pPr>
              <w:rPr>
                <w:rFonts w:ascii="Arial" w:hAnsi="Arial" w:cs="Arial"/>
              </w:rPr>
            </w:pPr>
            <w:r w:rsidRPr="00EA258C">
              <w:rPr>
                <w:rFonts w:ascii="Arial" w:hAnsi="Arial" w:cs="Arial"/>
              </w:rPr>
              <w:t>Sofern der Sozialdienst für mehrere Fachbereiche oder Standorte fungiert, ist die Aufgabenwahrnehmung über einen Organisationsplan zu regeln, in dem u.a. die Ressourcenverfügbarkeit und die örtliche Präsenz erkennbar ist.</w:t>
            </w:r>
          </w:p>
        </w:tc>
        <w:tc>
          <w:tcPr>
            <w:tcW w:w="4536" w:type="dxa"/>
          </w:tcPr>
          <w:p w14:paraId="285ECC34" w14:textId="77777777" w:rsidR="0011779E" w:rsidRPr="00EA258C" w:rsidRDefault="0011779E" w:rsidP="0011779E">
            <w:pPr>
              <w:rPr>
                <w:rFonts w:ascii="Arial" w:hAnsi="Arial" w:cs="Arial"/>
              </w:rPr>
            </w:pPr>
          </w:p>
        </w:tc>
        <w:tc>
          <w:tcPr>
            <w:tcW w:w="425" w:type="dxa"/>
          </w:tcPr>
          <w:p w14:paraId="57CCAFF2" w14:textId="77777777" w:rsidR="0011779E" w:rsidRPr="00EA258C" w:rsidRDefault="0011779E" w:rsidP="0011779E">
            <w:pPr>
              <w:ind w:left="23"/>
              <w:rPr>
                <w:rFonts w:ascii="Arial" w:hAnsi="Arial" w:cs="Arial"/>
              </w:rPr>
            </w:pPr>
          </w:p>
        </w:tc>
      </w:tr>
      <w:tr w:rsidR="0011779E" w:rsidRPr="00EA258C" w14:paraId="60FCC86B" w14:textId="77777777" w:rsidTr="0011779E">
        <w:tc>
          <w:tcPr>
            <w:tcW w:w="779" w:type="dxa"/>
            <w:tcBorders>
              <w:bottom w:val="nil"/>
            </w:tcBorders>
          </w:tcPr>
          <w:p w14:paraId="64CA4730" w14:textId="77777777" w:rsidR="0011779E" w:rsidRPr="00EA258C" w:rsidRDefault="0011779E" w:rsidP="0011779E">
            <w:pPr>
              <w:rPr>
                <w:rFonts w:ascii="Arial" w:hAnsi="Arial" w:cs="Arial"/>
              </w:rPr>
            </w:pPr>
            <w:r w:rsidRPr="00EA258C">
              <w:rPr>
                <w:rFonts w:ascii="Arial" w:hAnsi="Arial" w:cs="Arial"/>
              </w:rPr>
              <w:t>1.5.6</w:t>
            </w:r>
          </w:p>
        </w:tc>
        <w:tc>
          <w:tcPr>
            <w:tcW w:w="4536" w:type="dxa"/>
          </w:tcPr>
          <w:p w14:paraId="3F19E9D5" w14:textId="77777777" w:rsidR="0011779E" w:rsidRPr="00EA258C" w:rsidRDefault="0011779E" w:rsidP="0011779E">
            <w:pPr>
              <w:rPr>
                <w:rFonts w:ascii="Arial" w:hAnsi="Arial" w:cs="Arial"/>
              </w:rPr>
            </w:pPr>
            <w:r w:rsidRPr="00EA258C">
              <w:rPr>
                <w:rFonts w:ascii="Arial" w:hAnsi="Arial" w:cs="Arial"/>
              </w:rPr>
              <w:t>Inhalte der Beratung</w:t>
            </w:r>
          </w:p>
          <w:p w14:paraId="602C71B6" w14:textId="77777777" w:rsidR="0011779E" w:rsidRPr="00EA258C" w:rsidRDefault="0011779E" w:rsidP="0011779E">
            <w:pPr>
              <w:numPr>
                <w:ilvl w:val="0"/>
                <w:numId w:val="8"/>
              </w:numPr>
              <w:rPr>
                <w:rFonts w:ascii="Arial" w:hAnsi="Arial" w:cs="Arial"/>
              </w:rPr>
            </w:pPr>
            <w:r w:rsidRPr="00EA258C">
              <w:rPr>
                <w:rFonts w:ascii="Arial" w:hAnsi="Arial" w:cs="Arial"/>
              </w:rPr>
              <w:t>Identifizierung sozialer, wirtschaftlicher und psychischer Notlagen</w:t>
            </w:r>
          </w:p>
          <w:p w14:paraId="24132B16" w14:textId="77777777" w:rsidR="0011779E" w:rsidRPr="00EA258C" w:rsidRDefault="0011779E" w:rsidP="0011779E">
            <w:pPr>
              <w:numPr>
                <w:ilvl w:val="0"/>
                <w:numId w:val="8"/>
              </w:numPr>
              <w:rPr>
                <w:rFonts w:ascii="Arial" w:hAnsi="Arial" w:cs="Arial"/>
              </w:rPr>
            </w:pPr>
            <w:r w:rsidRPr="00EA258C">
              <w:rPr>
                <w:rFonts w:ascii="Arial" w:hAnsi="Arial" w:cs="Arial"/>
              </w:rPr>
              <w:t>Einleitung von medizinischen Rehamaßnahmen</w:t>
            </w:r>
          </w:p>
          <w:p w14:paraId="0E68A7EA" w14:textId="77777777" w:rsidR="0011779E" w:rsidRPr="00EA258C" w:rsidRDefault="0011779E" w:rsidP="0011779E">
            <w:pPr>
              <w:numPr>
                <w:ilvl w:val="0"/>
                <w:numId w:val="8"/>
              </w:numPr>
              <w:rPr>
                <w:rFonts w:ascii="Arial" w:hAnsi="Arial" w:cs="Arial"/>
              </w:rPr>
            </w:pPr>
            <w:r w:rsidRPr="00EA258C">
              <w:rPr>
                <w:rFonts w:ascii="Arial" w:hAnsi="Arial" w:cs="Arial"/>
              </w:rPr>
              <w:lastRenderedPageBreak/>
              <w:t xml:space="preserve">Beratung in sozialrechtlichen und wirtschaftlichen Fragen (z.B. Schwerbehindertenrecht, Lohnersatzleitungen, Renten, Leistungsvoraussetzungen, Eigenanteile </w:t>
            </w:r>
            <w:proofErr w:type="spellStart"/>
            <w:r w:rsidRPr="00EA258C">
              <w:rPr>
                <w:rFonts w:ascii="Arial" w:hAnsi="Arial" w:cs="Arial"/>
              </w:rPr>
              <w:t>uvam</w:t>
            </w:r>
            <w:proofErr w:type="spellEnd"/>
            <w:r w:rsidRPr="00EA258C">
              <w:rPr>
                <w:rFonts w:ascii="Arial" w:hAnsi="Arial" w:cs="Arial"/>
              </w:rPr>
              <w:t>.)</w:t>
            </w:r>
          </w:p>
          <w:p w14:paraId="5FFE62F8" w14:textId="77777777" w:rsidR="0011779E" w:rsidRPr="00EA258C" w:rsidRDefault="0011779E" w:rsidP="0011779E">
            <w:pPr>
              <w:numPr>
                <w:ilvl w:val="0"/>
                <w:numId w:val="8"/>
              </w:numPr>
              <w:rPr>
                <w:rFonts w:ascii="Arial" w:hAnsi="Arial" w:cs="Arial"/>
              </w:rPr>
            </w:pPr>
            <w:r w:rsidRPr="00EA258C">
              <w:rPr>
                <w:rFonts w:ascii="Arial" w:hAnsi="Arial" w:cs="Arial"/>
              </w:rPr>
              <w:t>Unterstützung bei Antragsverfahren</w:t>
            </w:r>
          </w:p>
          <w:p w14:paraId="3D27AF51" w14:textId="77777777" w:rsidR="0011779E" w:rsidRPr="00EA258C" w:rsidRDefault="0011779E" w:rsidP="0011779E">
            <w:pPr>
              <w:numPr>
                <w:ilvl w:val="0"/>
                <w:numId w:val="8"/>
              </w:numPr>
              <w:rPr>
                <w:rFonts w:ascii="Arial" w:hAnsi="Arial" w:cs="Arial"/>
              </w:rPr>
            </w:pPr>
            <w:r w:rsidRPr="00EA258C">
              <w:rPr>
                <w:rFonts w:ascii="Arial" w:hAnsi="Arial" w:cs="Arial"/>
              </w:rPr>
              <w:t>Beratung zu ambulanten und stationären Versorgungsmöglichkeiten u. Weitervermittlung zu unterstützenden Angeboten und Fachdiensten</w:t>
            </w:r>
          </w:p>
          <w:p w14:paraId="367D8D7E" w14:textId="77777777" w:rsidR="0011779E" w:rsidRPr="00EA258C" w:rsidRDefault="0011779E" w:rsidP="0011779E">
            <w:pPr>
              <w:numPr>
                <w:ilvl w:val="0"/>
                <w:numId w:val="8"/>
              </w:numPr>
              <w:rPr>
                <w:rFonts w:ascii="Arial" w:hAnsi="Arial" w:cs="Arial"/>
              </w:rPr>
            </w:pPr>
            <w:r w:rsidRPr="00EA258C">
              <w:rPr>
                <w:rFonts w:ascii="Arial" w:hAnsi="Arial" w:cs="Arial"/>
              </w:rPr>
              <w:t>Unterstützung bei der beruflichen und sozialen Reintegration</w:t>
            </w:r>
          </w:p>
          <w:p w14:paraId="09A9F72A" w14:textId="77777777" w:rsidR="0011779E" w:rsidRPr="00EA258C" w:rsidRDefault="0011779E" w:rsidP="0011779E">
            <w:pPr>
              <w:numPr>
                <w:ilvl w:val="0"/>
                <w:numId w:val="8"/>
              </w:numPr>
              <w:rPr>
                <w:rFonts w:ascii="Arial" w:hAnsi="Arial" w:cs="Arial"/>
              </w:rPr>
            </w:pPr>
            <w:r w:rsidRPr="00EA258C">
              <w:rPr>
                <w:rFonts w:ascii="Arial" w:hAnsi="Arial" w:cs="Arial"/>
              </w:rPr>
              <w:t xml:space="preserve">Kooperation mit Leistungsträgern und Leistungserbringern </w:t>
            </w:r>
          </w:p>
          <w:p w14:paraId="587BB84F" w14:textId="77777777" w:rsidR="0011779E" w:rsidRPr="00EA258C" w:rsidRDefault="0011779E" w:rsidP="0011779E">
            <w:pPr>
              <w:numPr>
                <w:ilvl w:val="0"/>
                <w:numId w:val="8"/>
              </w:numPr>
              <w:rPr>
                <w:rFonts w:ascii="Arial" w:hAnsi="Arial" w:cs="Arial"/>
              </w:rPr>
            </w:pPr>
            <w:r w:rsidRPr="00EA258C">
              <w:rPr>
                <w:rFonts w:ascii="Arial" w:hAnsi="Arial" w:cs="Arial"/>
              </w:rPr>
              <w:t>Intervention bei Notfällen</w:t>
            </w:r>
          </w:p>
        </w:tc>
        <w:tc>
          <w:tcPr>
            <w:tcW w:w="4536" w:type="dxa"/>
          </w:tcPr>
          <w:p w14:paraId="1D5A956E" w14:textId="77777777" w:rsidR="0011779E" w:rsidRPr="00EA258C" w:rsidRDefault="0011779E" w:rsidP="0011779E">
            <w:pPr>
              <w:rPr>
                <w:rFonts w:ascii="Arial" w:hAnsi="Arial" w:cs="Arial"/>
              </w:rPr>
            </w:pPr>
          </w:p>
        </w:tc>
        <w:tc>
          <w:tcPr>
            <w:tcW w:w="425" w:type="dxa"/>
          </w:tcPr>
          <w:p w14:paraId="37235190" w14:textId="77777777" w:rsidR="0011779E" w:rsidRPr="00EA258C" w:rsidRDefault="0011779E" w:rsidP="0011779E">
            <w:pPr>
              <w:ind w:left="23"/>
              <w:rPr>
                <w:rFonts w:ascii="Arial" w:hAnsi="Arial" w:cs="Arial"/>
              </w:rPr>
            </w:pPr>
          </w:p>
        </w:tc>
      </w:tr>
      <w:tr w:rsidR="0011779E" w:rsidRPr="00EA258C" w14:paraId="148B2695" w14:textId="77777777" w:rsidTr="0011779E">
        <w:tc>
          <w:tcPr>
            <w:tcW w:w="779" w:type="dxa"/>
            <w:tcBorders>
              <w:top w:val="nil"/>
            </w:tcBorders>
          </w:tcPr>
          <w:p w14:paraId="5CA1992B" w14:textId="77777777" w:rsidR="0011779E" w:rsidRPr="00EA258C" w:rsidRDefault="0011779E" w:rsidP="0011779E">
            <w:pPr>
              <w:rPr>
                <w:rFonts w:ascii="Arial" w:hAnsi="Arial" w:cs="Arial"/>
              </w:rPr>
            </w:pPr>
          </w:p>
        </w:tc>
        <w:tc>
          <w:tcPr>
            <w:tcW w:w="4536" w:type="dxa"/>
          </w:tcPr>
          <w:p w14:paraId="3E7E00D4" w14:textId="77777777" w:rsidR="0011779E" w:rsidRPr="00EA258C" w:rsidRDefault="0011779E" w:rsidP="0011779E">
            <w:pPr>
              <w:rPr>
                <w:rFonts w:ascii="Arial" w:hAnsi="Arial" w:cs="Arial"/>
              </w:rPr>
            </w:pPr>
            <w:r w:rsidRPr="00EA258C">
              <w:rPr>
                <w:rFonts w:ascii="Arial" w:hAnsi="Arial" w:cs="Arial"/>
              </w:rPr>
              <w:t>Weitere Aufgaben:</w:t>
            </w:r>
          </w:p>
          <w:p w14:paraId="02F2A8AD" w14:textId="77777777" w:rsidR="0011779E" w:rsidRPr="00EA258C" w:rsidRDefault="0011779E" w:rsidP="0011779E">
            <w:pPr>
              <w:numPr>
                <w:ilvl w:val="0"/>
                <w:numId w:val="8"/>
              </w:numPr>
              <w:rPr>
                <w:rFonts w:ascii="Arial" w:hAnsi="Arial" w:cs="Arial"/>
              </w:rPr>
            </w:pPr>
            <w:r w:rsidRPr="00EA258C">
              <w:rPr>
                <w:rFonts w:ascii="Arial" w:hAnsi="Arial" w:cs="Arial"/>
              </w:rPr>
              <w:t>Öffentlichkeits- und Netzwerkarbeit</w:t>
            </w:r>
          </w:p>
          <w:p w14:paraId="323D984A" w14:textId="77777777" w:rsidR="0011779E" w:rsidRPr="00EA258C" w:rsidRDefault="0011779E" w:rsidP="0011779E">
            <w:pPr>
              <w:numPr>
                <w:ilvl w:val="0"/>
                <w:numId w:val="8"/>
              </w:numPr>
              <w:rPr>
                <w:rFonts w:ascii="Arial" w:hAnsi="Arial" w:cs="Arial"/>
              </w:rPr>
            </w:pPr>
            <w:r w:rsidRPr="00EA258C">
              <w:rPr>
                <w:rFonts w:ascii="Arial" w:hAnsi="Arial" w:cs="Arial"/>
              </w:rPr>
              <w:t>Teilnahme an Stationskonferenzen und Tumorkonferenzen, Supervision, Fortbildungen</w:t>
            </w:r>
          </w:p>
          <w:p w14:paraId="00082582" w14:textId="77777777" w:rsidR="0011779E" w:rsidRPr="00EA258C" w:rsidRDefault="0011779E" w:rsidP="0011779E">
            <w:pPr>
              <w:numPr>
                <w:ilvl w:val="0"/>
                <w:numId w:val="8"/>
              </w:numPr>
              <w:rPr>
                <w:rFonts w:ascii="Arial" w:hAnsi="Arial" w:cs="Arial"/>
              </w:rPr>
            </w:pPr>
            <w:r w:rsidRPr="00EA258C">
              <w:rPr>
                <w:rFonts w:ascii="Arial" w:hAnsi="Arial" w:cs="Arial"/>
              </w:rPr>
              <w:t>interdisziplinäre Zusammenarbeit, insbesondere mit Ärzten, Pflegekräften, Krankengymnasten, Psychoonkologen, Seelsorge u.a.</w:t>
            </w:r>
          </w:p>
          <w:p w14:paraId="53938F71" w14:textId="77777777" w:rsidR="0011779E" w:rsidRPr="00EA258C" w:rsidRDefault="0011779E" w:rsidP="0011779E">
            <w:pPr>
              <w:rPr>
                <w:rFonts w:ascii="Arial" w:hAnsi="Arial" w:cs="Arial"/>
              </w:rPr>
            </w:pPr>
            <w:r w:rsidRPr="00EA258C">
              <w:rPr>
                <w:rFonts w:ascii="Arial" w:hAnsi="Arial" w:cs="Arial"/>
              </w:rPr>
              <w:t>Dokumentation der Tätigkeit</w:t>
            </w:r>
          </w:p>
        </w:tc>
        <w:tc>
          <w:tcPr>
            <w:tcW w:w="4536" w:type="dxa"/>
          </w:tcPr>
          <w:p w14:paraId="5EF2CA20" w14:textId="77777777" w:rsidR="0011779E" w:rsidRPr="00EA258C" w:rsidRDefault="0011779E" w:rsidP="0011779E">
            <w:pPr>
              <w:rPr>
                <w:rFonts w:ascii="Arial" w:hAnsi="Arial" w:cs="Arial"/>
              </w:rPr>
            </w:pPr>
          </w:p>
        </w:tc>
        <w:tc>
          <w:tcPr>
            <w:tcW w:w="425" w:type="dxa"/>
          </w:tcPr>
          <w:p w14:paraId="23412091" w14:textId="77777777" w:rsidR="0011779E" w:rsidRPr="00EA258C" w:rsidRDefault="0011779E" w:rsidP="0011779E">
            <w:pPr>
              <w:ind w:left="23"/>
              <w:rPr>
                <w:rFonts w:ascii="Arial" w:hAnsi="Arial" w:cs="Arial"/>
              </w:rPr>
            </w:pPr>
          </w:p>
        </w:tc>
      </w:tr>
      <w:tr w:rsidR="0011779E" w:rsidRPr="00EA258C" w14:paraId="5396CC68" w14:textId="77777777" w:rsidTr="0011779E">
        <w:tc>
          <w:tcPr>
            <w:tcW w:w="779" w:type="dxa"/>
          </w:tcPr>
          <w:p w14:paraId="3953D5AE" w14:textId="77777777" w:rsidR="0011779E" w:rsidRPr="00EA258C" w:rsidRDefault="0011779E" w:rsidP="0011779E">
            <w:pPr>
              <w:rPr>
                <w:rFonts w:ascii="Arial" w:hAnsi="Arial" w:cs="Arial"/>
              </w:rPr>
            </w:pPr>
            <w:r w:rsidRPr="00EA258C">
              <w:rPr>
                <w:rFonts w:ascii="Arial" w:hAnsi="Arial" w:cs="Arial"/>
              </w:rPr>
              <w:t>1.5.7</w:t>
            </w:r>
          </w:p>
        </w:tc>
        <w:tc>
          <w:tcPr>
            <w:tcW w:w="4536" w:type="dxa"/>
          </w:tcPr>
          <w:p w14:paraId="60394CD9" w14:textId="77777777" w:rsidR="0011779E" w:rsidRPr="00EA258C" w:rsidRDefault="0011779E" w:rsidP="0011779E">
            <w:pPr>
              <w:rPr>
                <w:rFonts w:ascii="Arial" w:hAnsi="Arial" w:cs="Arial"/>
              </w:rPr>
            </w:pPr>
            <w:r w:rsidRPr="00EA258C">
              <w:rPr>
                <w:rFonts w:ascii="Arial" w:hAnsi="Arial" w:cs="Arial"/>
              </w:rPr>
              <w:t>Fort-/Weiterbildung</w:t>
            </w:r>
          </w:p>
          <w:p w14:paraId="11461C78" w14:textId="77777777" w:rsidR="0011779E" w:rsidRPr="00EA258C" w:rsidRDefault="0011779E" w:rsidP="0011779E">
            <w:pPr>
              <w:rPr>
                <w:rFonts w:ascii="Arial" w:hAnsi="Arial" w:cs="Arial"/>
              </w:rPr>
            </w:pPr>
            <w:r w:rsidRPr="00EA258C">
              <w:rPr>
                <w:rFonts w:ascii="Arial" w:hAnsi="Arial" w:cs="Arial"/>
              </w:rPr>
              <w:t>Jährlich mind. 1 spezifische Fort-/Weiterbildung pro Mitarbeiter (mind. 1 Tag pro Jahr).</w:t>
            </w:r>
          </w:p>
        </w:tc>
        <w:tc>
          <w:tcPr>
            <w:tcW w:w="4536" w:type="dxa"/>
          </w:tcPr>
          <w:p w14:paraId="49BECFD4" w14:textId="77777777" w:rsidR="0011779E" w:rsidRPr="00EA258C" w:rsidRDefault="0011779E" w:rsidP="0011779E">
            <w:pPr>
              <w:rPr>
                <w:rFonts w:ascii="Arial" w:hAnsi="Arial" w:cs="Arial"/>
              </w:rPr>
            </w:pPr>
          </w:p>
        </w:tc>
        <w:tc>
          <w:tcPr>
            <w:tcW w:w="425" w:type="dxa"/>
          </w:tcPr>
          <w:p w14:paraId="3837E69C" w14:textId="77777777" w:rsidR="0011779E" w:rsidRPr="00EA258C" w:rsidRDefault="0011779E" w:rsidP="0011779E">
            <w:pPr>
              <w:ind w:left="23"/>
              <w:rPr>
                <w:rFonts w:ascii="Arial" w:hAnsi="Arial" w:cs="Arial"/>
              </w:rPr>
            </w:pPr>
          </w:p>
        </w:tc>
      </w:tr>
    </w:tbl>
    <w:p w14:paraId="5B2C9489" w14:textId="77777777" w:rsidR="00943A33" w:rsidRPr="00EA258C" w:rsidRDefault="00943A33">
      <w:pPr>
        <w:rPr>
          <w:rFonts w:ascii="Arial" w:hAnsi="Arial" w:cs="Arial"/>
        </w:rPr>
      </w:pPr>
    </w:p>
    <w:p w14:paraId="584B350B" w14:textId="77777777" w:rsidR="00943A33" w:rsidRPr="00EA258C" w:rsidRDefault="00943A33">
      <w:pPr>
        <w:rPr>
          <w:rFonts w:ascii="Arial" w:hAnsi="Arial" w:cs="Arial"/>
        </w:rPr>
      </w:pPr>
    </w:p>
    <w:p w14:paraId="583EC8B4" w14:textId="77777777" w:rsidR="00943A33" w:rsidRPr="00EA258C" w:rsidRDefault="00943A3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38E3ECE5" w14:textId="77777777">
        <w:trPr>
          <w:cantSplit/>
          <w:tblHeader/>
        </w:trPr>
        <w:tc>
          <w:tcPr>
            <w:tcW w:w="10276" w:type="dxa"/>
            <w:gridSpan w:val="4"/>
            <w:tcBorders>
              <w:top w:val="nil"/>
              <w:left w:val="nil"/>
              <w:right w:val="nil"/>
            </w:tcBorders>
          </w:tcPr>
          <w:p w14:paraId="7BA675D5" w14:textId="77777777" w:rsidR="00DC6BC0" w:rsidRPr="00EA258C" w:rsidRDefault="00943A33" w:rsidP="00FC7500">
            <w:pPr>
              <w:pStyle w:val="Kopfzeile"/>
              <w:tabs>
                <w:tab w:val="clear" w:pos="4536"/>
                <w:tab w:val="clear" w:pos="9072"/>
              </w:tabs>
              <w:rPr>
                <w:rFonts w:ascii="Arial" w:hAnsi="Arial" w:cs="Arial"/>
              </w:rPr>
            </w:pPr>
            <w:r w:rsidRPr="00EA258C">
              <w:br w:type="page"/>
            </w:r>
            <w:r w:rsidRPr="00EA258C">
              <w:br w:type="page"/>
            </w:r>
            <w:r w:rsidRPr="00EA258C">
              <w:br w:type="page"/>
            </w:r>
            <w:r w:rsidRPr="00EA258C">
              <w:br w:type="page"/>
            </w:r>
            <w:r w:rsidRPr="00EA258C">
              <w:br w:type="page"/>
            </w:r>
            <w:r w:rsidRPr="00EA258C">
              <w:rPr>
                <w:rFonts w:ascii="Arial" w:hAnsi="Arial" w:cs="Arial"/>
              </w:rPr>
              <w:br w:type="page"/>
            </w:r>
          </w:p>
          <w:p w14:paraId="3C03616B" w14:textId="77777777" w:rsidR="00FC7500" w:rsidRPr="00EA258C" w:rsidRDefault="001162A5" w:rsidP="00FC7500">
            <w:pPr>
              <w:pStyle w:val="Kopfzeile"/>
              <w:tabs>
                <w:tab w:val="clear" w:pos="4536"/>
                <w:tab w:val="clear" w:pos="9072"/>
              </w:tabs>
              <w:rPr>
                <w:rFonts w:ascii="Arial" w:hAnsi="Arial" w:cs="Arial"/>
                <w:b/>
              </w:rPr>
            </w:pPr>
            <w:r w:rsidRPr="00EA258C">
              <w:rPr>
                <w:rFonts w:ascii="Arial" w:hAnsi="Arial" w:cs="Arial"/>
                <w:b/>
              </w:rPr>
              <w:t>1.6</w:t>
            </w:r>
            <w:r w:rsidR="00FC7500" w:rsidRPr="00EA258C">
              <w:rPr>
                <w:rFonts w:ascii="Arial" w:hAnsi="Arial" w:cs="Arial"/>
                <w:b/>
              </w:rPr>
              <w:tab/>
              <w:t>Patientenbeteiligung</w:t>
            </w:r>
          </w:p>
          <w:p w14:paraId="68BD1538" w14:textId="77777777" w:rsidR="00FC7500" w:rsidRPr="00EA258C" w:rsidRDefault="00FC7500" w:rsidP="00FC7500">
            <w:pPr>
              <w:jc w:val="center"/>
              <w:rPr>
                <w:rFonts w:ascii="Arial" w:hAnsi="Arial" w:cs="Arial"/>
                <w:b/>
              </w:rPr>
            </w:pPr>
          </w:p>
        </w:tc>
      </w:tr>
      <w:tr w:rsidR="00FC7500" w:rsidRPr="00EA258C" w14:paraId="4246CB57" w14:textId="77777777">
        <w:trPr>
          <w:tblHeader/>
        </w:trPr>
        <w:tc>
          <w:tcPr>
            <w:tcW w:w="779" w:type="dxa"/>
            <w:tcBorders>
              <w:top w:val="single" w:sz="4" w:space="0" w:color="auto"/>
              <w:left w:val="single" w:sz="4" w:space="0" w:color="auto"/>
            </w:tcBorders>
          </w:tcPr>
          <w:p w14:paraId="1B03E815"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7FEB2DC4"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7C47A49F"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638361AB" w14:textId="77777777" w:rsidR="00FC7500" w:rsidRPr="00EA258C" w:rsidRDefault="00FC7500" w:rsidP="00FC7500">
            <w:pPr>
              <w:jc w:val="center"/>
              <w:rPr>
                <w:rFonts w:ascii="Arial" w:hAnsi="Arial" w:cs="Arial"/>
                <w:b/>
              </w:rPr>
            </w:pPr>
          </w:p>
        </w:tc>
      </w:tr>
      <w:tr w:rsidR="00FC7500" w:rsidRPr="00EA258C" w14:paraId="0F1D8E26" w14:textId="77777777">
        <w:tc>
          <w:tcPr>
            <w:tcW w:w="779" w:type="dxa"/>
          </w:tcPr>
          <w:p w14:paraId="30F3A9DD" w14:textId="77777777" w:rsidR="007A3A7B" w:rsidRPr="00EA258C" w:rsidRDefault="00FC7500" w:rsidP="00951C24">
            <w:pPr>
              <w:rPr>
                <w:rFonts w:ascii="Arial" w:hAnsi="Arial" w:cs="Arial"/>
              </w:rPr>
            </w:pPr>
            <w:r w:rsidRPr="00EA258C">
              <w:rPr>
                <w:rFonts w:ascii="Arial" w:hAnsi="Arial" w:cs="Arial"/>
              </w:rPr>
              <w:t>1.6.1</w:t>
            </w:r>
          </w:p>
        </w:tc>
        <w:tc>
          <w:tcPr>
            <w:tcW w:w="4536" w:type="dxa"/>
          </w:tcPr>
          <w:p w14:paraId="0EC85449" w14:textId="77777777" w:rsidR="00A005BD" w:rsidRPr="00EA258C" w:rsidRDefault="00A005BD" w:rsidP="00951C24">
            <w:pPr>
              <w:rPr>
                <w:rFonts w:ascii="Arial" w:hAnsi="Arial" w:cs="Arial"/>
              </w:rPr>
            </w:pPr>
            <w:r w:rsidRPr="00EA258C">
              <w:rPr>
                <w:rFonts w:ascii="Arial" w:hAnsi="Arial" w:cs="Arial"/>
              </w:rPr>
              <w:t>Patientenbefragungen:</w:t>
            </w:r>
          </w:p>
          <w:p w14:paraId="3656358F" w14:textId="77777777" w:rsidR="00A005BD" w:rsidRPr="00EA258C" w:rsidRDefault="00A005BD" w:rsidP="00951C24">
            <w:pPr>
              <w:numPr>
                <w:ilvl w:val="0"/>
                <w:numId w:val="12"/>
              </w:numPr>
              <w:rPr>
                <w:rFonts w:ascii="Arial" w:hAnsi="Arial" w:cs="Arial"/>
              </w:rPr>
            </w:pPr>
            <w:r w:rsidRPr="00EA258C">
              <w:rPr>
                <w:rFonts w:ascii="Arial" w:hAnsi="Arial" w:cs="Arial"/>
              </w:rPr>
              <w:t>Minimum alle 3 Jahre wird über 3 Monate allen Patienten die Möglichkeit gegeben, an der Patientenbefragung teilzunehmen.</w:t>
            </w:r>
          </w:p>
          <w:p w14:paraId="24517BE7" w14:textId="77777777" w:rsidR="00A005BD" w:rsidRPr="00EA258C" w:rsidRDefault="00A005BD" w:rsidP="00951C24">
            <w:pPr>
              <w:numPr>
                <w:ilvl w:val="0"/>
                <w:numId w:val="12"/>
              </w:numPr>
              <w:rPr>
                <w:rFonts w:ascii="Arial" w:hAnsi="Arial" w:cs="Arial"/>
              </w:rPr>
            </w:pPr>
            <w:r w:rsidRPr="00EA258C">
              <w:rPr>
                <w:rFonts w:ascii="Arial" w:hAnsi="Arial" w:cs="Arial"/>
              </w:rPr>
              <w:t>Die Rücklaufquote sollte über 50 % betragen (bei Unterschreitung Maßnahmen einleiten).</w:t>
            </w:r>
          </w:p>
          <w:p w14:paraId="650B154C" w14:textId="77777777" w:rsidR="00951C24" w:rsidRPr="00EA258C" w:rsidRDefault="00A005BD" w:rsidP="00951C24">
            <w:pPr>
              <w:numPr>
                <w:ilvl w:val="0"/>
                <w:numId w:val="12"/>
              </w:numPr>
              <w:rPr>
                <w:rFonts w:ascii="Arial" w:hAnsi="Arial" w:cs="Arial"/>
              </w:rPr>
            </w:pPr>
            <w:r w:rsidRPr="00EA258C">
              <w:rPr>
                <w:rFonts w:ascii="Arial" w:hAnsi="Arial" w:cs="Arial"/>
              </w:rPr>
              <w:t>Befragung kann auch im Rahmen einer klinikübergreifenden Befragung stattfinden</w:t>
            </w:r>
          </w:p>
        </w:tc>
        <w:tc>
          <w:tcPr>
            <w:tcW w:w="4536" w:type="dxa"/>
          </w:tcPr>
          <w:p w14:paraId="753CF047" w14:textId="77777777" w:rsidR="006268B4" w:rsidRPr="00EA258C" w:rsidRDefault="006268B4" w:rsidP="006C61FC">
            <w:pPr>
              <w:rPr>
                <w:rFonts w:ascii="Arial" w:hAnsi="Arial" w:cs="Arial"/>
                <w:strike/>
              </w:rPr>
            </w:pPr>
          </w:p>
        </w:tc>
        <w:tc>
          <w:tcPr>
            <w:tcW w:w="425" w:type="dxa"/>
          </w:tcPr>
          <w:p w14:paraId="3DDAD4AC" w14:textId="77777777" w:rsidR="00FC7500" w:rsidRPr="00EA258C" w:rsidRDefault="00FC7500" w:rsidP="00FC7500">
            <w:pPr>
              <w:rPr>
                <w:rFonts w:ascii="Arial" w:hAnsi="Arial" w:cs="Arial"/>
              </w:rPr>
            </w:pPr>
          </w:p>
        </w:tc>
      </w:tr>
      <w:tr w:rsidR="00FC7500" w:rsidRPr="00EA258C" w14:paraId="76ED0C94" w14:textId="77777777">
        <w:tc>
          <w:tcPr>
            <w:tcW w:w="779" w:type="dxa"/>
          </w:tcPr>
          <w:p w14:paraId="7BE2FC1A" w14:textId="77777777" w:rsidR="00FC7500" w:rsidRPr="00EA258C" w:rsidRDefault="00FC7500" w:rsidP="00FC7500">
            <w:pPr>
              <w:rPr>
                <w:rFonts w:ascii="Arial" w:hAnsi="Arial" w:cs="Arial"/>
              </w:rPr>
            </w:pPr>
            <w:r w:rsidRPr="00EA258C">
              <w:rPr>
                <w:rFonts w:ascii="Arial" w:hAnsi="Arial" w:cs="Arial"/>
              </w:rPr>
              <w:t>1.6.2</w:t>
            </w:r>
          </w:p>
        </w:tc>
        <w:tc>
          <w:tcPr>
            <w:tcW w:w="4536" w:type="dxa"/>
          </w:tcPr>
          <w:p w14:paraId="4DEE6968" w14:textId="77777777" w:rsidR="00A005BD" w:rsidRPr="00EA258C" w:rsidRDefault="00A005BD" w:rsidP="00A005BD">
            <w:pPr>
              <w:rPr>
                <w:rFonts w:ascii="Arial" w:hAnsi="Arial" w:cs="Arial"/>
              </w:rPr>
            </w:pPr>
            <w:r w:rsidRPr="00EA258C">
              <w:rPr>
                <w:rFonts w:ascii="Arial" w:hAnsi="Arial" w:cs="Arial"/>
              </w:rPr>
              <w:t>Auswertung Patientenbefragung:</w:t>
            </w:r>
          </w:p>
          <w:p w14:paraId="4E4E8D47" w14:textId="77777777" w:rsidR="00A005BD" w:rsidRPr="00EA258C" w:rsidRDefault="00A005BD" w:rsidP="00A005BD">
            <w:pPr>
              <w:numPr>
                <w:ilvl w:val="0"/>
                <w:numId w:val="11"/>
              </w:numPr>
              <w:rPr>
                <w:rFonts w:ascii="Arial" w:hAnsi="Arial" w:cs="Arial"/>
              </w:rPr>
            </w:pPr>
            <w:r w:rsidRPr="00EA258C">
              <w:rPr>
                <w:rFonts w:ascii="Arial" w:hAnsi="Arial" w:cs="Arial"/>
              </w:rPr>
              <w:t>Die Verantwortung für die Auswertung ist festzulegen.</w:t>
            </w:r>
          </w:p>
          <w:p w14:paraId="368EB61C" w14:textId="77777777" w:rsidR="00A005BD" w:rsidRPr="00EA258C" w:rsidRDefault="00A005BD" w:rsidP="00A005BD">
            <w:pPr>
              <w:numPr>
                <w:ilvl w:val="0"/>
                <w:numId w:val="11"/>
              </w:numPr>
              <w:rPr>
                <w:rFonts w:ascii="Arial" w:hAnsi="Arial" w:cs="Arial"/>
              </w:rPr>
            </w:pPr>
            <w:r w:rsidRPr="00EA258C">
              <w:rPr>
                <w:rFonts w:ascii="Arial" w:hAnsi="Arial" w:cs="Arial"/>
              </w:rPr>
              <w:t>Die Auswertung hat sich auf die Patienten des Prostatakrebszentrums zu beziehen.</w:t>
            </w:r>
          </w:p>
          <w:p w14:paraId="1BED176E" w14:textId="77777777" w:rsidR="00A005BD" w:rsidRPr="00EA258C" w:rsidRDefault="00A005BD" w:rsidP="00A005BD">
            <w:pPr>
              <w:numPr>
                <w:ilvl w:val="0"/>
                <w:numId w:val="11"/>
              </w:numPr>
              <w:rPr>
                <w:rFonts w:ascii="Arial" w:hAnsi="Arial" w:cs="Arial"/>
              </w:rPr>
            </w:pPr>
            <w:r w:rsidRPr="00EA258C">
              <w:rPr>
                <w:rFonts w:ascii="Arial" w:hAnsi="Arial" w:cs="Arial"/>
              </w:rPr>
              <w:t>Eine protokollierte Auswertung, hat zu erfolgen und ist beim Audit vorzulegen.</w:t>
            </w:r>
          </w:p>
          <w:p w14:paraId="71A8A6D5" w14:textId="77777777" w:rsidR="00951C24" w:rsidRPr="00EA258C" w:rsidRDefault="00A005BD" w:rsidP="006C61FC">
            <w:pPr>
              <w:ind w:left="357"/>
              <w:rPr>
                <w:rFonts w:ascii="Arial" w:hAnsi="Arial" w:cs="Arial"/>
              </w:rPr>
            </w:pPr>
            <w:r w:rsidRPr="00EA258C">
              <w:rPr>
                <w:rFonts w:ascii="Arial" w:hAnsi="Arial" w:cs="Arial"/>
              </w:rPr>
              <w:t>Auf Basis der Auswertung sind Aktionen festzulegen.</w:t>
            </w:r>
          </w:p>
        </w:tc>
        <w:tc>
          <w:tcPr>
            <w:tcW w:w="4536" w:type="dxa"/>
          </w:tcPr>
          <w:p w14:paraId="6E152B58" w14:textId="77777777" w:rsidR="00FC7500" w:rsidRPr="00EA258C" w:rsidRDefault="00FC7500" w:rsidP="00FC7500">
            <w:pPr>
              <w:rPr>
                <w:rFonts w:ascii="Arial" w:hAnsi="Arial" w:cs="Arial"/>
              </w:rPr>
            </w:pPr>
          </w:p>
        </w:tc>
        <w:tc>
          <w:tcPr>
            <w:tcW w:w="425" w:type="dxa"/>
          </w:tcPr>
          <w:p w14:paraId="3D2CB373" w14:textId="77777777" w:rsidR="00FC7500" w:rsidRPr="00EA258C" w:rsidRDefault="00FC7500" w:rsidP="00FC7500">
            <w:pPr>
              <w:rPr>
                <w:rFonts w:ascii="Arial" w:hAnsi="Arial" w:cs="Arial"/>
              </w:rPr>
            </w:pPr>
          </w:p>
        </w:tc>
      </w:tr>
      <w:tr w:rsidR="00FC7500" w:rsidRPr="00EA258C" w14:paraId="48FB3DF6" w14:textId="77777777" w:rsidTr="00552FCC">
        <w:tc>
          <w:tcPr>
            <w:tcW w:w="779" w:type="dxa"/>
          </w:tcPr>
          <w:p w14:paraId="7F0886BE" w14:textId="77777777" w:rsidR="00FC7500" w:rsidRPr="00EA258C" w:rsidRDefault="00FC7500" w:rsidP="00FC7500">
            <w:pPr>
              <w:rPr>
                <w:rFonts w:ascii="Arial" w:hAnsi="Arial" w:cs="Arial"/>
              </w:rPr>
            </w:pPr>
            <w:r w:rsidRPr="00EA258C">
              <w:rPr>
                <w:rFonts w:ascii="Arial" w:hAnsi="Arial" w:cs="Arial"/>
              </w:rPr>
              <w:t>1.6.3</w:t>
            </w:r>
          </w:p>
        </w:tc>
        <w:tc>
          <w:tcPr>
            <w:tcW w:w="4536" w:type="dxa"/>
            <w:tcBorders>
              <w:bottom w:val="single" w:sz="4" w:space="0" w:color="auto"/>
            </w:tcBorders>
          </w:tcPr>
          <w:p w14:paraId="05262655" w14:textId="77777777" w:rsidR="009254E9" w:rsidRPr="00EA258C" w:rsidRDefault="009254E9" w:rsidP="009254E9">
            <w:pPr>
              <w:rPr>
                <w:rFonts w:ascii="Arial" w:hAnsi="Arial" w:cs="Arial"/>
              </w:rPr>
            </w:pPr>
            <w:r w:rsidRPr="00EA258C">
              <w:rPr>
                <w:rFonts w:ascii="Arial" w:hAnsi="Arial" w:cs="Arial"/>
              </w:rPr>
              <w:t>Patienteninformation (allgemein):</w:t>
            </w:r>
          </w:p>
          <w:p w14:paraId="23992F5F" w14:textId="77777777" w:rsidR="009254E9" w:rsidRPr="00EA258C" w:rsidRDefault="009254E9" w:rsidP="00746DC0">
            <w:pPr>
              <w:numPr>
                <w:ilvl w:val="0"/>
                <w:numId w:val="11"/>
              </w:numPr>
              <w:rPr>
                <w:rFonts w:ascii="Arial" w:hAnsi="Arial" w:cs="Arial"/>
              </w:rPr>
            </w:pPr>
            <w:r w:rsidRPr="00EA258C">
              <w:rPr>
                <w:rFonts w:ascii="Arial" w:hAnsi="Arial" w:cs="Arial"/>
              </w:rPr>
              <w:t xml:space="preserve">Das </w:t>
            </w:r>
            <w:r w:rsidR="005F7CBA" w:rsidRPr="00EA258C">
              <w:rPr>
                <w:rFonts w:ascii="Arial" w:hAnsi="Arial" w:cs="Arial"/>
              </w:rPr>
              <w:t>Prostatakrebszentrum</w:t>
            </w:r>
            <w:r w:rsidRPr="00EA258C">
              <w:rPr>
                <w:rFonts w:ascii="Arial" w:hAnsi="Arial" w:cs="Arial"/>
              </w:rPr>
              <w:t xml:space="preserve"> soll sich und seine Behandlungsmöglichkeiten vorstellen (z.B. in einer Broschüre, Patientenmappe, über die </w:t>
            </w:r>
            <w:proofErr w:type="spellStart"/>
            <w:r w:rsidRPr="00EA258C">
              <w:rPr>
                <w:rFonts w:ascii="Arial" w:hAnsi="Arial" w:cs="Arial"/>
              </w:rPr>
              <w:t>homepage</w:t>
            </w:r>
            <w:proofErr w:type="spellEnd"/>
            <w:r w:rsidRPr="00EA258C">
              <w:rPr>
                <w:rFonts w:ascii="Arial" w:hAnsi="Arial" w:cs="Arial"/>
              </w:rPr>
              <w:t>).</w:t>
            </w:r>
          </w:p>
          <w:p w14:paraId="46BB1498" w14:textId="77777777" w:rsidR="009254E9" w:rsidRPr="00EA258C" w:rsidRDefault="009254E9" w:rsidP="00746DC0">
            <w:pPr>
              <w:numPr>
                <w:ilvl w:val="0"/>
                <w:numId w:val="11"/>
              </w:numPr>
              <w:rPr>
                <w:rFonts w:ascii="Arial" w:hAnsi="Arial" w:cs="Arial"/>
              </w:rPr>
            </w:pPr>
            <w:r w:rsidRPr="00EA258C">
              <w:rPr>
                <w:rFonts w:ascii="Arial" w:hAnsi="Arial" w:cs="Arial"/>
              </w:rPr>
              <w:lastRenderedPageBreak/>
              <w:t>Die Kooperationspartner des Zentrums mit Angabe des Ansprechpartners sind zu benennen. Das Behandlungsangebot ist zu beschreiben.</w:t>
            </w:r>
          </w:p>
          <w:p w14:paraId="1211F732" w14:textId="77777777" w:rsidR="00FC7500" w:rsidRPr="00EA258C" w:rsidRDefault="009254E9" w:rsidP="00746DC0">
            <w:pPr>
              <w:numPr>
                <w:ilvl w:val="0"/>
                <w:numId w:val="13"/>
              </w:numPr>
              <w:rPr>
                <w:rFonts w:ascii="Arial" w:hAnsi="Arial" w:cs="Arial"/>
              </w:rPr>
            </w:pPr>
            <w:r w:rsidRPr="00EA258C">
              <w:rPr>
                <w:rFonts w:ascii="Arial" w:hAnsi="Arial" w:cs="Arial"/>
              </w:rPr>
              <w:t>Das dargestellte Behandlungsangebot hat zu umfassen: Reha / AHB, Selbsthilfe, Behandlungsmaßnahmen und Alternativen</w:t>
            </w:r>
          </w:p>
        </w:tc>
        <w:tc>
          <w:tcPr>
            <w:tcW w:w="4536" w:type="dxa"/>
            <w:tcBorders>
              <w:bottom w:val="single" w:sz="4" w:space="0" w:color="auto"/>
            </w:tcBorders>
          </w:tcPr>
          <w:p w14:paraId="5644E2D3" w14:textId="77777777" w:rsidR="00FC7500" w:rsidRPr="00EA258C" w:rsidRDefault="00FC7500" w:rsidP="008568D4">
            <w:pPr>
              <w:rPr>
                <w:rFonts w:ascii="Arial" w:hAnsi="Arial" w:cs="Arial"/>
              </w:rPr>
            </w:pPr>
          </w:p>
        </w:tc>
        <w:tc>
          <w:tcPr>
            <w:tcW w:w="425" w:type="dxa"/>
          </w:tcPr>
          <w:p w14:paraId="2BBE9231" w14:textId="77777777" w:rsidR="00FC7500" w:rsidRPr="00EA258C" w:rsidRDefault="00FC7500" w:rsidP="00FC7500">
            <w:pPr>
              <w:rPr>
                <w:rFonts w:ascii="Arial" w:hAnsi="Arial" w:cs="Arial"/>
              </w:rPr>
            </w:pPr>
          </w:p>
        </w:tc>
      </w:tr>
      <w:tr w:rsidR="003910E1" w:rsidRPr="00EA258C" w14:paraId="0AD99E7B" w14:textId="77777777" w:rsidTr="00552FCC">
        <w:tc>
          <w:tcPr>
            <w:tcW w:w="779" w:type="dxa"/>
          </w:tcPr>
          <w:p w14:paraId="6984F03D" w14:textId="77777777" w:rsidR="003910E1" w:rsidRPr="00EA258C" w:rsidRDefault="003910E1" w:rsidP="00FC7500">
            <w:pPr>
              <w:rPr>
                <w:rFonts w:ascii="Arial" w:hAnsi="Arial" w:cs="Arial"/>
              </w:rPr>
            </w:pPr>
            <w:r w:rsidRPr="00EA258C">
              <w:rPr>
                <w:rFonts w:ascii="Arial" w:hAnsi="Arial" w:cs="Arial"/>
              </w:rPr>
              <w:t>1.6.4</w:t>
            </w:r>
          </w:p>
        </w:tc>
        <w:tc>
          <w:tcPr>
            <w:tcW w:w="4536" w:type="dxa"/>
            <w:shd w:val="clear" w:color="auto" w:fill="auto"/>
          </w:tcPr>
          <w:p w14:paraId="2C014740" w14:textId="77777777" w:rsidR="00552FCC" w:rsidRPr="00EA258C" w:rsidRDefault="00552FCC" w:rsidP="00C00F81">
            <w:pPr>
              <w:rPr>
                <w:rFonts w:ascii="Arial" w:hAnsi="Arial" w:cs="Arial"/>
              </w:rPr>
            </w:pPr>
            <w:r w:rsidRPr="00EA258C">
              <w:rPr>
                <w:rFonts w:ascii="Arial" w:hAnsi="Arial" w:cs="Arial"/>
              </w:rPr>
              <w:t>Entlassungsgespräch</w:t>
            </w:r>
          </w:p>
          <w:p w14:paraId="48173C17" w14:textId="77777777" w:rsidR="003910E1" w:rsidRPr="00EA258C" w:rsidRDefault="00552FCC" w:rsidP="00C00F81">
            <w:pPr>
              <w:rPr>
                <w:rFonts w:ascii="Arial" w:hAnsi="Arial" w:cs="Arial"/>
              </w:rPr>
            </w:pPr>
            <w:r w:rsidRPr="00EA258C">
              <w:rPr>
                <w:rFonts w:ascii="Arial" w:hAnsi="Arial" w:cs="Arial"/>
              </w:rPr>
              <w:t xml:space="preserve">Mit jedem Patient wird bei der Entlassung ein Gespräch geführt, in dem folgende Themen angesprochen und entsprechende Informationen bereitgestellt werden: z.B. Krankheitsstatus, Therapieplanung, Nachsorge, supportive Maßnahmen (z.B. Reha, Sanitätshaus, psychosoziales Angebot). Bereitgestellte Informationen z.B.  „Patientenleitlinie Prostatakarzinom 1 und 2“ über </w:t>
            </w:r>
            <w:hyperlink r:id="rId9" w:history="1">
              <w:r w:rsidRPr="00EA258C">
                <w:rPr>
                  <w:rStyle w:val="Hyperlink"/>
                  <w:rFonts w:ascii="Arial" w:hAnsi="Arial" w:cs="Arial"/>
                  <w:color w:val="auto"/>
                </w:rPr>
                <w:t>www.leitlinienprogramm-onkologie.de</w:t>
              </w:r>
            </w:hyperlink>
          </w:p>
          <w:p w14:paraId="3E691007" w14:textId="77777777" w:rsidR="00A005BD" w:rsidRPr="00EA258C" w:rsidRDefault="00A005BD" w:rsidP="00C00F81">
            <w:pPr>
              <w:rPr>
                <w:rFonts w:ascii="Arial" w:hAnsi="Arial" w:cs="Arial"/>
              </w:rPr>
            </w:pPr>
          </w:p>
        </w:tc>
        <w:tc>
          <w:tcPr>
            <w:tcW w:w="4536" w:type="dxa"/>
            <w:shd w:val="clear" w:color="auto" w:fill="auto"/>
          </w:tcPr>
          <w:p w14:paraId="5F98B5EE" w14:textId="77777777" w:rsidR="003910E1" w:rsidRPr="00EA258C" w:rsidRDefault="003910E1" w:rsidP="003910E1">
            <w:pPr>
              <w:rPr>
                <w:rFonts w:ascii="Arial" w:hAnsi="Arial" w:cs="Arial"/>
              </w:rPr>
            </w:pPr>
          </w:p>
        </w:tc>
        <w:tc>
          <w:tcPr>
            <w:tcW w:w="425" w:type="dxa"/>
          </w:tcPr>
          <w:p w14:paraId="0088600E" w14:textId="77777777" w:rsidR="003910E1" w:rsidRPr="00EA258C" w:rsidRDefault="003910E1" w:rsidP="00FC7500">
            <w:pPr>
              <w:rPr>
                <w:rFonts w:ascii="Arial" w:hAnsi="Arial" w:cs="Arial"/>
              </w:rPr>
            </w:pPr>
          </w:p>
        </w:tc>
      </w:tr>
      <w:tr w:rsidR="003910E1" w:rsidRPr="00EA258C" w14:paraId="13D94A65" w14:textId="77777777">
        <w:tc>
          <w:tcPr>
            <w:tcW w:w="779" w:type="dxa"/>
            <w:tcBorders>
              <w:top w:val="single" w:sz="4" w:space="0" w:color="auto"/>
              <w:left w:val="single" w:sz="4" w:space="0" w:color="auto"/>
              <w:bottom w:val="single" w:sz="4" w:space="0" w:color="auto"/>
              <w:right w:val="single" w:sz="4" w:space="0" w:color="auto"/>
            </w:tcBorders>
          </w:tcPr>
          <w:p w14:paraId="59A17A4C" w14:textId="77777777" w:rsidR="003910E1" w:rsidRPr="00EA258C" w:rsidRDefault="003910E1" w:rsidP="00FC7500">
            <w:pPr>
              <w:spacing w:line="360" w:lineRule="auto"/>
              <w:rPr>
                <w:rFonts w:ascii="Arial" w:hAnsi="Arial" w:cs="Arial"/>
              </w:rPr>
            </w:pPr>
            <w:r w:rsidRPr="00EA258C">
              <w:rPr>
                <w:rFonts w:ascii="Arial" w:hAnsi="Arial" w:cs="Arial"/>
              </w:rPr>
              <w:t>1.6.5</w:t>
            </w:r>
          </w:p>
        </w:tc>
        <w:tc>
          <w:tcPr>
            <w:tcW w:w="4536" w:type="dxa"/>
            <w:tcBorders>
              <w:top w:val="single" w:sz="4" w:space="0" w:color="auto"/>
              <w:left w:val="single" w:sz="4" w:space="0" w:color="auto"/>
              <w:bottom w:val="single" w:sz="4" w:space="0" w:color="auto"/>
              <w:right w:val="single" w:sz="4" w:space="0" w:color="auto"/>
            </w:tcBorders>
          </w:tcPr>
          <w:p w14:paraId="22DDA1FF" w14:textId="77777777" w:rsidR="003910E1" w:rsidRPr="00EA258C" w:rsidRDefault="003910E1" w:rsidP="00C00F81">
            <w:pPr>
              <w:rPr>
                <w:rFonts w:ascii="Arial" w:hAnsi="Arial" w:cs="Arial"/>
              </w:rPr>
            </w:pPr>
            <w:r w:rsidRPr="00EA258C">
              <w:rPr>
                <w:rFonts w:ascii="Arial" w:hAnsi="Arial" w:cs="Arial"/>
              </w:rPr>
              <w:t>Patienteninformation (fallbezogen):</w:t>
            </w:r>
          </w:p>
          <w:p w14:paraId="2B9C707B" w14:textId="77777777" w:rsidR="003910E1" w:rsidRPr="00EA258C" w:rsidRDefault="003910E1" w:rsidP="00C00F81">
            <w:pPr>
              <w:rPr>
                <w:rFonts w:ascii="Arial" w:hAnsi="Arial" w:cs="Arial"/>
              </w:rPr>
            </w:pPr>
            <w:r w:rsidRPr="00EA258C">
              <w:rPr>
                <w:rFonts w:ascii="Arial" w:hAnsi="Arial" w:cs="Arial"/>
              </w:rPr>
              <w:t>Dem Patient wird aktiv die Bereitstellung folgender Unterlagen angeboten</w:t>
            </w:r>
          </w:p>
          <w:p w14:paraId="2B93E50B" w14:textId="77777777" w:rsidR="003910E1" w:rsidRPr="00EA258C" w:rsidRDefault="003910E1" w:rsidP="00C00F81">
            <w:pPr>
              <w:rPr>
                <w:rFonts w:ascii="Arial" w:hAnsi="Arial" w:cs="Arial"/>
              </w:rPr>
            </w:pPr>
            <w:r w:rsidRPr="00EA258C">
              <w:rPr>
                <w:rFonts w:ascii="Arial" w:hAnsi="Arial" w:cs="Arial"/>
              </w:rPr>
              <w:t>Der Patient erhält auf Wunsch folgende Dokumente:</w:t>
            </w:r>
          </w:p>
          <w:p w14:paraId="63C69FF9" w14:textId="77777777" w:rsidR="003910E1" w:rsidRPr="00EA258C" w:rsidRDefault="003910E1" w:rsidP="00C00F81">
            <w:pPr>
              <w:numPr>
                <w:ilvl w:val="0"/>
                <w:numId w:val="11"/>
              </w:numPr>
              <w:rPr>
                <w:rFonts w:ascii="Arial" w:hAnsi="Arial" w:cs="Arial"/>
              </w:rPr>
            </w:pPr>
            <w:r w:rsidRPr="00EA258C">
              <w:rPr>
                <w:rFonts w:ascii="Arial" w:hAnsi="Arial" w:cs="Arial"/>
              </w:rPr>
              <w:t>Tumorkonferenzprotokoll/Behandlungsplan</w:t>
            </w:r>
          </w:p>
          <w:p w14:paraId="55F41083" w14:textId="77777777" w:rsidR="003910E1" w:rsidRPr="00EA258C" w:rsidRDefault="003910E1" w:rsidP="00C00F81">
            <w:pPr>
              <w:numPr>
                <w:ilvl w:val="0"/>
                <w:numId w:val="11"/>
              </w:numPr>
              <w:rPr>
                <w:rFonts w:ascii="Arial" w:hAnsi="Arial" w:cs="Arial"/>
              </w:rPr>
            </w:pPr>
            <w:r w:rsidRPr="00EA258C">
              <w:rPr>
                <w:rFonts w:ascii="Arial" w:hAnsi="Arial" w:cs="Arial"/>
              </w:rPr>
              <w:t xml:space="preserve">Arztbrief </w:t>
            </w:r>
          </w:p>
          <w:p w14:paraId="0F2A5180" w14:textId="77777777" w:rsidR="003910E1" w:rsidRPr="00EA258C" w:rsidRDefault="003910E1" w:rsidP="00C00F81">
            <w:pPr>
              <w:numPr>
                <w:ilvl w:val="0"/>
                <w:numId w:val="13"/>
              </w:numPr>
              <w:rPr>
                <w:rFonts w:ascii="Arial" w:hAnsi="Arial" w:cs="Arial"/>
              </w:rPr>
            </w:pPr>
            <w:r w:rsidRPr="00EA258C">
              <w:rPr>
                <w:rFonts w:ascii="Arial" w:hAnsi="Arial" w:cs="Arial"/>
              </w:rPr>
              <w:t>Nachsorgeplan / Nachsorgepass</w:t>
            </w:r>
          </w:p>
          <w:p w14:paraId="65856228" w14:textId="77777777" w:rsidR="003910E1" w:rsidRPr="00EA258C" w:rsidRDefault="003910E1" w:rsidP="00C00F81">
            <w:pPr>
              <w:numPr>
                <w:ilvl w:val="0"/>
                <w:numId w:val="13"/>
              </w:numPr>
              <w:rPr>
                <w:rFonts w:ascii="Arial" w:hAnsi="Arial" w:cs="Arial"/>
              </w:rPr>
            </w:pPr>
            <w:r w:rsidRPr="00EA258C">
              <w:rPr>
                <w:rFonts w:ascii="Arial" w:hAnsi="Arial" w:cs="Arial"/>
              </w:rPr>
              <w:t>Ggf. Studienunterlagen</w:t>
            </w:r>
          </w:p>
        </w:tc>
        <w:tc>
          <w:tcPr>
            <w:tcW w:w="4536" w:type="dxa"/>
            <w:tcBorders>
              <w:top w:val="single" w:sz="4" w:space="0" w:color="auto"/>
              <w:left w:val="single" w:sz="4" w:space="0" w:color="auto"/>
              <w:bottom w:val="single" w:sz="4" w:space="0" w:color="auto"/>
              <w:right w:val="single" w:sz="4" w:space="0" w:color="auto"/>
            </w:tcBorders>
          </w:tcPr>
          <w:p w14:paraId="49137D62" w14:textId="77777777" w:rsidR="003910E1" w:rsidRPr="00EA258C" w:rsidRDefault="003910E1" w:rsidP="006D4EB2">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BBE052D" w14:textId="77777777" w:rsidR="003910E1" w:rsidRPr="00EA258C" w:rsidRDefault="003910E1" w:rsidP="00FC7500">
            <w:pPr>
              <w:rPr>
                <w:rFonts w:ascii="Arial" w:hAnsi="Arial" w:cs="Arial"/>
              </w:rPr>
            </w:pPr>
          </w:p>
        </w:tc>
      </w:tr>
      <w:tr w:rsidR="003910E1" w:rsidRPr="00EA258C" w14:paraId="0D24CE74" w14:textId="77777777">
        <w:tc>
          <w:tcPr>
            <w:tcW w:w="779" w:type="dxa"/>
            <w:tcBorders>
              <w:top w:val="single" w:sz="4" w:space="0" w:color="auto"/>
              <w:left w:val="single" w:sz="4" w:space="0" w:color="auto"/>
              <w:bottom w:val="single" w:sz="4" w:space="0" w:color="auto"/>
              <w:right w:val="single" w:sz="4" w:space="0" w:color="auto"/>
            </w:tcBorders>
          </w:tcPr>
          <w:p w14:paraId="1207BD44" w14:textId="77777777" w:rsidR="003910E1" w:rsidRPr="00EA258C" w:rsidRDefault="003910E1" w:rsidP="00FC7500">
            <w:pPr>
              <w:spacing w:line="360" w:lineRule="auto"/>
              <w:rPr>
                <w:rFonts w:ascii="Arial" w:hAnsi="Arial" w:cs="Arial"/>
              </w:rPr>
            </w:pPr>
            <w:r w:rsidRPr="00EA258C">
              <w:rPr>
                <w:rFonts w:ascii="Arial" w:hAnsi="Arial" w:cs="Arial"/>
              </w:rPr>
              <w:t>1.6.6</w:t>
            </w:r>
          </w:p>
        </w:tc>
        <w:tc>
          <w:tcPr>
            <w:tcW w:w="4536" w:type="dxa"/>
            <w:tcBorders>
              <w:top w:val="single" w:sz="4" w:space="0" w:color="auto"/>
              <w:left w:val="single" w:sz="4" w:space="0" w:color="auto"/>
              <w:bottom w:val="single" w:sz="4" w:space="0" w:color="auto"/>
              <w:right w:val="single" w:sz="4" w:space="0" w:color="auto"/>
            </w:tcBorders>
          </w:tcPr>
          <w:p w14:paraId="4DF49280" w14:textId="77777777" w:rsidR="003910E1" w:rsidRPr="00EA258C" w:rsidRDefault="003910E1" w:rsidP="00C00F81">
            <w:pPr>
              <w:rPr>
                <w:rFonts w:ascii="Arial" w:hAnsi="Arial" w:cs="Arial"/>
              </w:rPr>
            </w:pPr>
            <w:r w:rsidRPr="00EA258C">
              <w:rPr>
                <w:rFonts w:ascii="Arial" w:hAnsi="Arial" w:cs="Arial"/>
              </w:rPr>
              <w:t>Veranstaltung für Patienten</w:t>
            </w:r>
          </w:p>
          <w:p w14:paraId="3AA50634" w14:textId="77777777" w:rsidR="003910E1" w:rsidRPr="00EA258C" w:rsidRDefault="003910E1" w:rsidP="00C00F81">
            <w:pPr>
              <w:rPr>
                <w:rFonts w:ascii="Arial" w:hAnsi="Arial" w:cs="Arial"/>
              </w:rPr>
            </w:pPr>
            <w:r w:rsidRPr="00EA258C">
              <w:rPr>
                <w:rFonts w:ascii="Arial" w:hAnsi="Arial" w:cs="Arial"/>
              </w:rPr>
              <w:t>Es ist mind. 1x jährlich vom Prostatakrebszentrum eine Informationsveranstaltung für Patienten und/oder Interessierte durchzuführen.</w:t>
            </w:r>
          </w:p>
        </w:tc>
        <w:tc>
          <w:tcPr>
            <w:tcW w:w="4536" w:type="dxa"/>
            <w:tcBorders>
              <w:top w:val="single" w:sz="4" w:space="0" w:color="auto"/>
              <w:left w:val="single" w:sz="4" w:space="0" w:color="auto"/>
              <w:bottom w:val="single" w:sz="4" w:space="0" w:color="auto"/>
              <w:right w:val="single" w:sz="4" w:space="0" w:color="auto"/>
            </w:tcBorders>
          </w:tcPr>
          <w:p w14:paraId="67EBBA3A" w14:textId="77777777" w:rsidR="003910E1" w:rsidRPr="00EA258C" w:rsidRDefault="003910E1" w:rsidP="00FC750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9542BE5" w14:textId="77777777" w:rsidR="003910E1" w:rsidRPr="00EA258C" w:rsidRDefault="003910E1" w:rsidP="00FC7500">
            <w:pPr>
              <w:rPr>
                <w:rFonts w:ascii="Arial" w:hAnsi="Arial" w:cs="Arial"/>
              </w:rPr>
            </w:pPr>
          </w:p>
        </w:tc>
      </w:tr>
      <w:tr w:rsidR="003910E1" w:rsidRPr="00EA258C" w14:paraId="15CA4A0B" w14:textId="77777777">
        <w:tc>
          <w:tcPr>
            <w:tcW w:w="779" w:type="dxa"/>
            <w:tcBorders>
              <w:top w:val="single" w:sz="4" w:space="0" w:color="auto"/>
              <w:left w:val="single" w:sz="4" w:space="0" w:color="auto"/>
              <w:bottom w:val="single" w:sz="4" w:space="0" w:color="auto"/>
              <w:right w:val="single" w:sz="4" w:space="0" w:color="auto"/>
            </w:tcBorders>
          </w:tcPr>
          <w:p w14:paraId="5810FEF2" w14:textId="77777777" w:rsidR="003910E1" w:rsidRPr="00EA258C" w:rsidRDefault="003910E1" w:rsidP="00FC7500">
            <w:pPr>
              <w:rPr>
                <w:rFonts w:ascii="Arial" w:hAnsi="Arial" w:cs="Arial"/>
              </w:rPr>
            </w:pPr>
            <w:r w:rsidRPr="00EA258C">
              <w:rPr>
                <w:rFonts w:ascii="Arial" w:hAnsi="Arial" w:cs="Arial"/>
              </w:rPr>
              <w:t>1.6.7</w:t>
            </w:r>
          </w:p>
        </w:tc>
        <w:tc>
          <w:tcPr>
            <w:tcW w:w="4536" w:type="dxa"/>
            <w:tcBorders>
              <w:top w:val="single" w:sz="4" w:space="0" w:color="auto"/>
              <w:left w:val="single" w:sz="4" w:space="0" w:color="auto"/>
              <w:bottom w:val="single" w:sz="4" w:space="0" w:color="auto"/>
              <w:right w:val="single" w:sz="4" w:space="0" w:color="auto"/>
            </w:tcBorders>
          </w:tcPr>
          <w:p w14:paraId="1F117CB5" w14:textId="77777777" w:rsidR="003910E1" w:rsidRPr="00EA258C" w:rsidRDefault="003910E1" w:rsidP="00C00F81">
            <w:pPr>
              <w:rPr>
                <w:rFonts w:ascii="Arial" w:hAnsi="Arial" w:cs="Arial"/>
              </w:rPr>
            </w:pPr>
            <w:r w:rsidRPr="00EA258C">
              <w:rPr>
                <w:rFonts w:ascii="Arial" w:hAnsi="Arial" w:cs="Arial"/>
              </w:rPr>
              <w:t>Ein geregeltes Beschwerdemanagement ist installiert. Die Patienten erhalten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7CE9E9B7" w14:textId="77777777" w:rsidR="003910E1" w:rsidRPr="00EA258C" w:rsidRDefault="003910E1" w:rsidP="00FC750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4B81A00" w14:textId="77777777" w:rsidR="003910E1" w:rsidRPr="00EA258C" w:rsidRDefault="003910E1" w:rsidP="00FC7500">
            <w:pPr>
              <w:rPr>
                <w:rFonts w:ascii="Arial" w:hAnsi="Arial" w:cs="Arial"/>
              </w:rPr>
            </w:pPr>
          </w:p>
        </w:tc>
      </w:tr>
      <w:tr w:rsidR="003910E1" w:rsidRPr="00EA258C" w14:paraId="79D2DB66" w14:textId="77777777">
        <w:tc>
          <w:tcPr>
            <w:tcW w:w="779" w:type="dxa"/>
            <w:tcBorders>
              <w:top w:val="single" w:sz="4" w:space="0" w:color="auto"/>
              <w:left w:val="single" w:sz="4" w:space="0" w:color="auto"/>
              <w:bottom w:val="single" w:sz="4" w:space="0" w:color="auto"/>
              <w:right w:val="single" w:sz="4" w:space="0" w:color="auto"/>
            </w:tcBorders>
          </w:tcPr>
          <w:p w14:paraId="0C874BE2" w14:textId="77777777" w:rsidR="003910E1" w:rsidRPr="00EA258C" w:rsidRDefault="003910E1" w:rsidP="00FC7500">
            <w:pPr>
              <w:rPr>
                <w:rFonts w:ascii="Arial" w:hAnsi="Arial" w:cs="Arial"/>
              </w:rPr>
            </w:pPr>
            <w:r w:rsidRPr="00EA258C">
              <w:rPr>
                <w:rFonts w:ascii="Arial" w:hAnsi="Arial" w:cs="Arial"/>
              </w:rPr>
              <w:t>1.6.8</w:t>
            </w:r>
          </w:p>
        </w:tc>
        <w:tc>
          <w:tcPr>
            <w:tcW w:w="4536" w:type="dxa"/>
            <w:tcBorders>
              <w:top w:val="single" w:sz="4" w:space="0" w:color="auto"/>
              <w:left w:val="single" w:sz="4" w:space="0" w:color="auto"/>
              <w:bottom w:val="single" w:sz="4" w:space="0" w:color="auto"/>
              <w:right w:val="single" w:sz="4" w:space="0" w:color="auto"/>
            </w:tcBorders>
          </w:tcPr>
          <w:p w14:paraId="3D76E64F" w14:textId="77777777" w:rsidR="003910E1" w:rsidRPr="00EA258C" w:rsidRDefault="003910E1" w:rsidP="00C00F81">
            <w:pPr>
              <w:pStyle w:val="Kopfzeile"/>
              <w:tabs>
                <w:tab w:val="clear" w:pos="4536"/>
                <w:tab w:val="clear" w:pos="9072"/>
              </w:tabs>
              <w:rPr>
                <w:rFonts w:ascii="Arial" w:hAnsi="Arial" w:cs="Arial"/>
              </w:rPr>
            </w:pPr>
            <w:r w:rsidRPr="00EA258C">
              <w:rPr>
                <w:rFonts w:ascii="Arial" w:hAnsi="Arial" w:cs="Arial"/>
              </w:rPr>
              <w:t>Selbsthilfegruppen</w:t>
            </w:r>
          </w:p>
          <w:p w14:paraId="156E29F0" w14:textId="77777777" w:rsidR="003910E1" w:rsidRPr="00EA258C" w:rsidRDefault="003910E1" w:rsidP="00C00F81">
            <w:pPr>
              <w:pStyle w:val="Kopfzeile"/>
              <w:tabs>
                <w:tab w:val="clear" w:pos="4536"/>
                <w:tab w:val="clear" w:pos="9072"/>
              </w:tabs>
              <w:rPr>
                <w:rFonts w:ascii="Arial" w:hAnsi="Arial" w:cs="Arial"/>
              </w:rPr>
            </w:pPr>
            <w:r w:rsidRPr="00EA258C">
              <w:rPr>
                <w:rFonts w:ascii="Arial" w:hAnsi="Arial" w:cs="Arial"/>
              </w:rPr>
              <w:t>Die Selbsthilfegruppen mit denen das Zentrum aktiv zusammenarbeitet sind zu benennen. Schriftliche Vereinbarungen mit den Selbsthilfegruppen sind zu treffen, die folgende Punkte beinhalten sollte:</w:t>
            </w:r>
          </w:p>
          <w:p w14:paraId="3E4B895F" w14:textId="77777777" w:rsidR="003910E1" w:rsidRPr="00EA258C" w:rsidRDefault="003910E1" w:rsidP="00C00F81">
            <w:pPr>
              <w:numPr>
                <w:ilvl w:val="0"/>
                <w:numId w:val="11"/>
              </w:numPr>
              <w:rPr>
                <w:rFonts w:ascii="Arial" w:hAnsi="Arial" w:cs="Arial"/>
              </w:rPr>
            </w:pPr>
            <w:r w:rsidRPr="00EA258C">
              <w:rPr>
                <w:rFonts w:ascii="Arial" w:hAnsi="Arial" w:cs="Arial"/>
              </w:rPr>
              <w:t>Zugang zu Selbsthilfegruppen in allen Phasen der Therapie (Erstdiagnose, stationärer Aufenthalt, Chemotherapie, ….)</w:t>
            </w:r>
          </w:p>
          <w:p w14:paraId="72E1C94A" w14:textId="77777777" w:rsidR="003910E1" w:rsidRPr="00EA258C" w:rsidRDefault="003910E1" w:rsidP="00C00F81">
            <w:pPr>
              <w:numPr>
                <w:ilvl w:val="0"/>
                <w:numId w:val="11"/>
              </w:numPr>
              <w:rPr>
                <w:rFonts w:ascii="Arial" w:hAnsi="Arial" w:cs="Arial"/>
              </w:rPr>
            </w:pPr>
            <w:r w:rsidRPr="00EA258C">
              <w:rPr>
                <w:rFonts w:ascii="Arial" w:hAnsi="Arial" w:cs="Arial"/>
              </w:rPr>
              <w:t xml:space="preserve">Bekanntgabe Kontaktdaten der Selbsthilfegruppen  (z.B. in Patientenbroschüre, </w:t>
            </w:r>
            <w:proofErr w:type="spellStart"/>
            <w:r w:rsidRPr="00EA258C">
              <w:rPr>
                <w:rFonts w:ascii="Arial" w:hAnsi="Arial" w:cs="Arial"/>
              </w:rPr>
              <w:t>homepage</w:t>
            </w:r>
            <w:proofErr w:type="spellEnd"/>
            <w:r w:rsidRPr="00EA258C">
              <w:rPr>
                <w:rFonts w:ascii="Arial" w:hAnsi="Arial" w:cs="Arial"/>
              </w:rPr>
              <w:t xml:space="preserve"> des Zentrums)</w:t>
            </w:r>
          </w:p>
          <w:p w14:paraId="5AF41C89" w14:textId="77777777" w:rsidR="003910E1" w:rsidRPr="00EA258C" w:rsidRDefault="003910E1" w:rsidP="00C00F81">
            <w:pPr>
              <w:numPr>
                <w:ilvl w:val="0"/>
                <w:numId w:val="11"/>
              </w:numPr>
              <w:rPr>
                <w:rFonts w:ascii="Arial" w:hAnsi="Arial" w:cs="Arial"/>
              </w:rPr>
            </w:pPr>
            <w:r w:rsidRPr="00EA258C">
              <w:rPr>
                <w:rFonts w:ascii="Arial" w:hAnsi="Arial" w:cs="Arial"/>
              </w:rPr>
              <w:t>Möglichkeiten Auslage Informationsbroschüren der Selbsthilfegruppen</w:t>
            </w:r>
          </w:p>
          <w:p w14:paraId="61F788F6" w14:textId="77777777" w:rsidR="003910E1" w:rsidRPr="00EA258C" w:rsidRDefault="003910E1" w:rsidP="00C00F81">
            <w:pPr>
              <w:numPr>
                <w:ilvl w:val="0"/>
                <w:numId w:val="11"/>
              </w:numPr>
              <w:rPr>
                <w:rFonts w:ascii="Arial" w:hAnsi="Arial" w:cs="Arial"/>
              </w:rPr>
            </w:pPr>
            <w:r w:rsidRPr="00EA258C">
              <w:rPr>
                <w:rFonts w:ascii="Arial" w:hAnsi="Arial" w:cs="Arial"/>
              </w:rPr>
              <w:t>Regelhafte Bereitstellung von Räumlichkeiten am Zentrum für Patientengespräche</w:t>
            </w:r>
          </w:p>
          <w:p w14:paraId="704E335C" w14:textId="77777777" w:rsidR="003910E1" w:rsidRPr="00EA258C" w:rsidRDefault="003910E1" w:rsidP="00C00F81">
            <w:pPr>
              <w:numPr>
                <w:ilvl w:val="0"/>
                <w:numId w:val="11"/>
              </w:numPr>
              <w:rPr>
                <w:rFonts w:ascii="Arial" w:hAnsi="Arial" w:cs="Arial"/>
              </w:rPr>
            </w:pPr>
            <w:r w:rsidRPr="00EA258C">
              <w:rPr>
                <w:rFonts w:ascii="Arial" w:hAnsi="Arial" w:cs="Arial"/>
              </w:rPr>
              <w:t>Qualitätszirkel unter Beteiligung von Vertretern aus Psychoonkologie, Selbsthilfegruppen, Sozialarbeit, Seelsorge, Pflege und Medizin.</w:t>
            </w:r>
          </w:p>
          <w:p w14:paraId="03154324" w14:textId="77777777" w:rsidR="003910E1" w:rsidRPr="00EA258C" w:rsidRDefault="003910E1" w:rsidP="00C00F81">
            <w:pPr>
              <w:numPr>
                <w:ilvl w:val="0"/>
                <w:numId w:val="11"/>
              </w:numPr>
              <w:rPr>
                <w:rFonts w:ascii="Arial" w:hAnsi="Arial" w:cs="Arial"/>
              </w:rPr>
            </w:pPr>
            <w:r w:rsidRPr="00EA258C">
              <w:rPr>
                <w:rFonts w:ascii="Arial" w:hAnsi="Arial" w:cs="Arial"/>
              </w:rPr>
              <w:lastRenderedPageBreak/>
              <w:t>persönliche Gespräche zwischen Selbsthilfegruppen und dem Zentrum mit dem Ziel, Aktionen und Veranstaltungen gemeinsam zu veranstalten bzw. gegenseitig abzustimmen. Das Ergebnis des Gespräches ist zu protokollieren.</w:t>
            </w:r>
          </w:p>
          <w:p w14:paraId="61BD7326" w14:textId="77777777" w:rsidR="003910E1" w:rsidRPr="00EA258C" w:rsidRDefault="003910E1" w:rsidP="00C00F81">
            <w:pPr>
              <w:numPr>
                <w:ilvl w:val="0"/>
                <w:numId w:val="11"/>
              </w:numPr>
              <w:rPr>
                <w:rFonts w:ascii="Arial" w:hAnsi="Arial" w:cs="Arial"/>
              </w:rPr>
            </w:pPr>
            <w:r w:rsidRPr="00EA258C">
              <w:rPr>
                <w:rFonts w:ascii="Arial" w:hAnsi="Arial" w:cs="Arial"/>
              </w:rPr>
              <w:t>Mitwirkung pflegerische/ärztliche Mitarbeiter bei Veranstaltungen der Selbsthilfegruppe</w:t>
            </w:r>
          </w:p>
        </w:tc>
        <w:tc>
          <w:tcPr>
            <w:tcW w:w="4536" w:type="dxa"/>
            <w:tcBorders>
              <w:top w:val="single" w:sz="4" w:space="0" w:color="auto"/>
              <w:left w:val="single" w:sz="4" w:space="0" w:color="auto"/>
              <w:bottom w:val="single" w:sz="4" w:space="0" w:color="auto"/>
              <w:right w:val="single" w:sz="4" w:space="0" w:color="auto"/>
            </w:tcBorders>
          </w:tcPr>
          <w:p w14:paraId="3BF7660E" w14:textId="77777777" w:rsidR="003910E1" w:rsidRPr="00EA258C" w:rsidRDefault="003910E1" w:rsidP="00FC750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D12EB20" w14:textId="77777777" w:rsidR="003910E1" w:rsidRPr="00EA258C" w:rsidRDefault="003910E1" w:rsidP="00FC7500">
            <w:pPr>
              <w:rPr>
                <w:rFonts w:ascii="Arial" w:hAnsi="Arial" w:cs="Arial"/>
              </w:rPr>
            </w:pPr>
          </w:p>
        </w:tc>
      </w:tr>
    </w:tbl>
    <w:p w14:paraId="2937E1C6" w14:textId="77777777" w:rsidR="00FC7500" w:rsidRPr="00EA258C" w:rsidRDefault="00FC7500" w:rsidP="00FC7500">
      <w:pPr>
        <w:rPr>
          <w:rFonts w:ascii="Arial" w:hAnsi="Arial" w:cs="Arial"/>
        </w:rPr>
      </w:pPr>
    </w:p>
    <w:p w14:paraId="5FDD3D5F" w14:textId="77777777" w:rsidR="00632AA9" w:rsidRPr="00EA258C" w:rsidRDefault="00632AA9" w:rsidP="00FC7500">
      <w:pPr>
        <w:rPr>
          <w:rFonts w:ascii="Arial" w:hAnsi="Arial" w:cs="Arial"/>
        </w:rPr>
      </w:pPr>
    </w:p>
    <w:p w14:paraId="45885A8D" w14:textId="77777777" w:rsidR="00632AA9" w:rsidRPr="00EA258C" w:rsidRDefault="00632AA9" w:rsidP="00FC750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245EA01F" w14:textId="77777777">
        <w:trPr>
          <w:cantSplit/>
          <w:tblHeader/>
        </w:trPr>
        <w:tc>
          <w:tcPr>
            <w:tcW w:w="10276" w:type="dxa"/>
            <w:gridSpan w:val="4"/>
            <w:tcBorders>
              <w:top w:val="nil"/>
              <w:left w:val="nil"/>
              <w:right w:val="nil"/>
            </w:tcBorders>
          </w:tcPr>
          <w:p w14:paraId="1B06A26D" w14:textId="77777777" w:rsidR="00DC6BC0" w:rsidRPr="00EA258C" w:rsidRDefault="00DC6BC0" w:rsidP="00FC7500">
            <w:pPr>
              <w:pStyle w:val="Kopfzeile"/>
              <w:tabs>
                <w:tab w:val="clear" w:pos="4536"/>
                <w:tab w:val="clear" w:pos="9072"/>
              </w:tabs>
              <w:rPr>
                <w:rFonts w:ascii="Arial" w:hAnsi="Arial" w:cs="Arial"/>
              </w:rPr>
            </w:pPr>
          </w:p>
          <w:p w14:paraId="6891E2D9"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1.7</w:t>
            </w:r>
            <w:r w:rsidRPr="00EA258C">
              <w:rPr>
                <w:rFonts w:ascii="Arial" w:hAnsi="Arial" w:cs="Arial"/>
                <w:b/>
              </w:rPr>
              <w:tab/>
            </w:r>
            <w:r w:rsidR="001162A5" w:rsidRPr="00EA258C">
              <w:rPr>
                <w:rFonts w:ascii="Arial" w:hAnsi="Arial" w:cs="Arial"/>
                <w:b/>
              </w:rPr>
              <w:t>Studienmanagement</w:t>
            </w:r>
          </w:p>
          <w:p w14:paraId="3FB881F6" w14:textId="77777777" w:rsidR="00FC7500" w:rsidRPr="00EA258C" w:rsidRDefault="00FC7500" w:rsidP="00FC7500">
            <w:pPr>
              <w:jc w:val="center"/>
              <w:rPr>
                <w:rFonts w:ascii="Arial" w:hAnsi="Arial" w:cs="Arial"/>
                <w:b/>
              </w:rPr>
            </w:pPr>
          </w:p>
        </w:tc>
      </w:tr>
      <w:tr w:rsidR="00FC7500" w:rsidRPr="00EA258C" w14:paraId="264BA432" w14:textId="77777777">
        <w:trPr>
          <w:tblHeader/>
        </w:trPr>
        <w:tc>
          <w:tcPr>
            <w:tcW w:w="779" w:type="dxa"/>
            <w:tcBorders>
              <w:top w:val="single" w:sz="4" w:space="0" w:color="auto"/>
              <w:left w:val="single" w:sz="4" w:space="0" w:color="auto"/>
            </w:tcBorders>
          </w:tcPr>
          <w:p w14:paraId="5D31925D"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51C8D01A"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1FE458E1"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163264A4" w14:textId="77777777" w:rsidR="00FC7500" w:rsidRPr="00EA258C" w:rsidRDefault="00FC7500" w:rsidP="00FC7500">
            <w:pPr>
              <w:jc w:val="center"/>
              <w:rPr>
                <w:rFonts w:ascii="Arial" w:hAnsi="Arial" w:cs="Arial"/>
                <w:b/>
              </w:rPr>
            </w:pPr>
          </w:p>
        </w:tc>
      </w:tr>
      <w:tr w:rsidR="00FC7500" w:rsidRPr="00EA258C" w14:paraId="4978AB8D" w14:textId="77777777">
        <w:tc>
          <w:tcPr>
            <w:tcW w:w="779" w:type="dxa"/>
          </w:tcPr>
          <w:p w14:paraId="3EE6E9FB" w14:textId="77777777" w:rsidR="00FC7500" w:rsidRPr="00EA258C" w:rsidRDefault="00FC7500" w:rsidP="00FC7500">
            <w:pPr>
              <w:rPr>
                <w:rFonts w:ascii="Arial" w:hAnsi="Arial" w:cs="Arial"/>
              </w:rPr>
            </w:pPr>
            <w:r w:rsidRPr="00EA258C">
              <w:rPr>
                <w:rFonts w:ascii="Arial" w:hAnsi="Arial" w:cs="Arial"/>
              </w:rPr>
              <w:t>1.7.1</w:t>
            </w:r>
          </w:p>
        </w:tc>
        <w:tc>
          <w:tcPr>
            <w:tcW w:w="4536" w:type="dxa"/>
          </w:tcPr>
          <w:p w14:paraId="3BAB1787" w14:textId="77777777" w:rsidR="00FC7500" w:rsidRPr="00EA258C" w:rsidRDefault="00FC7500" w:rsidP="00C00F81">
            <w:pPr>
              <w:tabs>
                <w:tab w:val="left" w:pos="324"/>
              </w:tabs>
              <w:rPr>
                <w:rFonts w:ascii="Arial" w:hAnsi="Arial" w:cs="Arial"/>
              </w:rPr>
            </w:pPr>
            <w:r w:rsidRPr="00EA258C">
              <w:rPr>
                <w:rFonts w:ascii="Arial" w:hAnsi="Arial" w:cs="Arial"/>
              </w:rPr>
              <w:t>Zugang zu Studien:</w:t>
            </w:r>
            <w:r w:rsidRPr="00EA258C">
              <w:rPr>
                <w:rFonts w:ascii="Arial" w:hAnsi="Arial" w:cs="Arial"/>
              </w:rPr>
              <w:br/>
              <w:t xml:space="preserve">Den Patienten muss der Zugang zu Studien möglich sein. Die am </w:t>
            </w:r>
            <w:r w:rsidR="005F7CBA" w:rsidRPr="00EA258C">
              <w:rPr>
                <w:rFonts w:ascii="Arial" w:hAnsi="Arial" w:cs="Arial"/>
              </w:rPr>
              <w:t>Prostatakrebszentrum</w:t>
            </w:r>
            <w:r w:rsidRPr="00EA258C">
              <w:rPr>
                <w:rFonts w:ascii="Arial" w:hAnsi="Arial" w:cs="Arial"/>
              </w:rPr>
              <w:t xml:space="preserve"> durchgeführten Studien sin</w:t>
            </w:r>
            <w:r w:rsidR="008018F9" w:rsidRPr="00EA258C">
              <w:rPr>
                <w:rFonts w:ascii="Arial" w:hAnsi="Arial" w:cs="Arial"/>
              </w:rPr>
              <w:t xml:space="preserve">d aufzulisten und z.B. auf der </w:t>
            </w:r>
            <w:proofErr w:type="spellStart"/>
            <w:r w:rsidR="008018F9" w:rsidRPr="00EA258C">
              <w:rPr>
                <w:rFonts w:ascii="Arial" w:hAnsi="Arial" w:cs="Arial"/>
              </w:rPr>
              <w:t>h</w:t>
            </w:r>
            <w:r w:rsidRPr="00EA258C">
              <w:rPr>
                <w:rFonts w:ascii="Arial" w:hAnsi="Arial" w:cs="Arial"/>
              </w:rPr>
              <w:t>om</w:t>
            </w:r>
            <w:r w:rsidR="003F4DCB" w:rsidRPr="00EA258C">
              <w:rPr>
                <w:rFonts w:ascii="Arial" w:hAnsi="Arial" w:cs="Arial"/>
              </w:rPr>
              <w:t>e</w:t>
            </w:r>
            <w:r w:rsidRPr="00EA258C">
              <w:rPr>
                <w:rFonts w:ascii="Arial" w:hAnsi="Arial" w:cs="Arial"/>
              </w:rPr>
              <w:t>page</w:t>
            </w:r>
            <w:proofErr w:type="spellEnd"/>
            <w:r w:rsidRPr="00EA258C">
              <w:rPr>
                <w:rFonts w:ascii="Arial" w:hAnsi="Arial" w:cs="Arial"/>
              </w:rPr>
              <w:t xml:space="preserve"> zu publizieren.</w:t>
            </w:r>
          </w:p>
        </w:tc>
        <w:tc>
          <w:tcPr>
            <w:tcW w:w="4536" w:type="dxa"/>
          </w:tcPr>
          <w:p w14:paraId="2DB26B9D" w14:textId="77777777" w:rsidR="00FC7500" w:rsidRPr="00EA258C" w:rsidRDefault="00FC7500" w:rsidP="00FC7500">
            <w:pPr>
              <w:rPr>
                <w:rFonts w:ascii="Arial" w:hAnsi="Arial" w:cs="Arial"/>
              </w:rPr>
            </w:pPr>
          </w:p>
        </w:tc>
        <w:tc>
          <w:tcPr>
            <w:tcW w:w="425" w:type="dxa"/>
          </w:tcPr>
          <w:p w14:paraId="30D72A25" w14:textId="77777777" w:rsidR="00FC7500" w:rsidRPr="00EA258C" w:rsidRDefault="00FC7500" w:rsidP="00FC7500">
            <w:pPr>
              <w:rPr>
                <w:rFonts w:ascii="Arial" w:hAnsi="Arial" w:cs="Arial"/>
              </w:rPr>
            </w:pPr>
          </w:p>
        </w:tc>
      </w:tr>
      <w:tr w:rsidR="009254E9" w:rsidRPr="00EA258C" w14:paraId="5FA0B6DD" w14:textId="77777777">
        <w:tc>
          <w:tcPr>
            <w:tcW w:w="779" w:type="dxa"/>
          </w:tcPr>
          <w:p w14:paraId="355A1F75" w14:textId="77777777" w:rsidR="009254E9" w:rsidRPr="00EA258C" w:rsidRDefault="009254E9" w:rsidP="00FC7500">
            <w:pPr>
              <w:rPr>
                <w:rFonts w:ascii="Arial" w:hAnsi="Arial" w:cs="Arial"/>
              </w:rPr>
            </w:pPr>
            <w:r w:rsidRPr="00EA258C">
              <w:rPr>
                <w:rFonts w:ascii="Arial" w:hAnsi="Arial" w:cs="Arial"/>
              </w:rPr>
              <w:t>1.7.2</w:t>
            </w:r>
          </w:p>
        </w:tc>
        <w:tc>
          <w:tcPr>
            <w:tcW w:w="4536" w:type="dxa"/>
          </w:tcPr>
          <w:p w14:paraId="5D75A02C" w14:textId="77777777" w:rsidR="009254E9" w:rsidRPr="00EA258C" w:rsidRDefault="009254E9" w:rsidP="00C00F81">
            <w:pPr>
              <w:rPr>
                <w:rFonts w:ascii="Arial" w:hAnsi="Arial" w:cs="Arial"/>
              </w:rPr>
            </w:pPr>
            <w:r w:rsidRPr="00EA258C">
              <w:rPr>
                <w:rFonts w:ascii="Arial" w:hAnsi="Arial" w:cs="Arial"/>
              </w:rPr>
              <w:t>Studienbeauftragter</w:t>
            </w:r>
          </w:p>
          <w:p w14:paraId="048E9B91" w14:textId="77777777" w:rsidR="009254E9" w:rsidRPr="00EA258C" w:rsidRDefault="009254E9" w:rsidP="00C00F81">
            <w:pPr>
              <w:rPr>
                <w:rFonts w:ascii="Arial" w:hAnsi="Arial" w:cs="Arial"/>
              </w:rPr>
            </w:pPr>
            <w:r w:rsidRPr="00EA258C">
              <w:rPr>
                <w:rFonts w:ascii="Arial" w:hAnsi="Arial" w:cs="Arial"/>
              </w:rPr>
              <w:t>Studienbeauftragter Arzt ist namentlich zu benennen</w:t>
            </w:r>
          </w:p>
          <w:p w14:paraId="6DF2CC82" w14:textId="77777777" w:rsidR="009254E9" w:rsidRPr="00EA258C" w:rsidRDefault="009254E9" w:rsidP="00C00F81">
            <w:pPr>
              <w:rPr>
                <w:rFonts w:ascii="Arial" w:hAnsi="Arial" w:cs="Arial"/>
              </w:rPr>
            </w:pPr>
          </w:p>
          <w:p w14:paraId="169C9855" w14:textId="77777777" w:rsidR="009254E9" w:rsidRPr="00EA258C" w:rsidRDefault="009254E9" w:rsidP="00C00F81">
            <w:pPr>
              <w:pStyle w:val="Kopfzeile"/>
              <w:tabs>
                <w:tab w:val="clear" w:pos="4536"/>
                <w:tab w:val="clear" w:pos="9072"/>
              </w:tabs>
              <w:rPr>
                <w:rFonts w:ascii="Arial" w:hAnsi="Arial" w:cs="Arial"/>
              </w:rPr>
            </w:pPr>
            <w:r w:rsidRPr="00EA258C">
              <w:rPr>
                <w:rFonts w:ascii="Arial" w:hAnsi="Arial" w:cs="Arial"/>
              </w:rPr>
              <w:t xml:space="preserve">Studienassistenz/Study </w:t>
            </w:r>
            <w:proofErr w:type="spellStart"/>
            <w:r w:rsidRPr="00EA258C">
              <w:rPr>
                <w:rFonts w:ascii="Arial" w:hAnsi="Arial" w:cs="Arial"/>
              </w:rPr>
              <w:t>nurse</w:t>
            </w:r>
            <w:proofErr w:type="spellEnd"/>
          </w:p>
          <w:p w14:paraId="108CA729" w14:textId="77777777" w:rsidR="009254E9" w:rsidRPr="00EA258C" w:rsidRDefault="009254E9" w:rsidP="00C00F81">
            <w:pPr>
              <w:numPr>
                <w:ilvl w:val="0"/>
                <w:numId w:val="8"/>
              </w:numPr>
              <w:rPr>
                <w:rFonts w:ascii="Arial" w:hAnsi="Arial" w:cs="Arial"/>
              </w:rPr>
            </w:pPr>
            <w:r w:rsidRPr="00EA258C">
              <w:rPr>
                <w:rFonts w:ascii="Arial" w:hAnsi="Arial" w:cs="Arial"/>
              </w:rPr>
              <w:t>Pro „durchführende Studieneinheit“ ist eine Studienassistenz in dem „Studienorganigramm“ namentlich zu benennen.</w:t>
            </w:r>
          </w:p>
          <w:p w14:paraId="7EF57ECC" w14:textId="77777777" w:rsidR="009254E9" w:rsidRPr="00EA258C" w:rsidRDefault="009254E9" w:rsidP="00C00F81">
            <w:pPr>
              <w:numPr>
                <w:ilvl w:val="0"/>
                <w:numId w:val="8"/>
              </w:numPr>
              <w:rPr>
                <w:rFonts w:ascii="Arial" w:hAnsi="Arial" w:cs="Arial"/>
              </w:rPr>
            </w:pPr>
            <w:r w:rsidRPr="00EA258C">
              <w:rPr>
                <w:rFonts w:ascii="Arial" w:hAnsi="Arial" w:cs="Arial"/>
              </w:rPr>
              <w:t>Diese kann für mehrere „durchführende Studieneinheiten“ parallel aktiv sein.</w:t>
            </w:r>
          </w:p>
          <w:p w14:paraId="2B0E4D13" w14:textId="77777777" w:rsidR="009254E9" w:rsidRPr="00EA258C" w:rsidRDefault="009254E9" w:rsidP="00C00F81">
            <w:pPr>
              <w:numPr>
                <w:ilvl w:val="0"/>
                <w:numId w:val="8"/>
              </w:numPr>
              <w:rPr>
                <w:rFonts w:ascii="Arial" w:hAnsi="Arial" w:cs="Arial"/>
              </w:rPr>
            </w:pPr>
            <w:r w:rsidRPr="00EA258C">
              <w:rPr>
                <w:rFonts w:ascii="Arial" w:hAnsi="Arial" w:cs="Arial"/>
              </w:rPr>
              <w:t>Studienassistenz sollte bei der Erstzertifizie</w:t>
            </w:r>
            <w:r w:rsidR="00957B0C" w:rsidRPr="00EA258C">
              <w:rPr>
                <w:rFonts w:ascii="Arial" w:hAnsi="Arial" w:cs="Arial"/>
              </w:rPr>
              <w:t>rung verfügbar sein.</w:t>
            </w:r>
          </w:p>
          <w:p w14:paraId="5EAF9A35" w14:textId="77777777" w:rsidR="009254E9" w:rsidRPr="00EA258C" w:rsidRDefault="009254E9" w:rsidP="00C00F81">
            <w:pPr>
              <w:numPr>
                <w:ilvl w:val="0"/>
                <w:numId w:val="8"/>
              </w:numPr>
              <w:rPr>
                <w:rFonts w:ascii="Arial" w:hAnsi="Arial" w:cs="Arial"/>
              </w:rPr>
            </w:pPr>
            <w:r w:rsidRPr="00EA258C">
              <w:rPr>
                <w:rFonts w:ascii="Arial" w:hAnsi="Arial" w:cs="Arial"/>
              </w:rPr>
              <w:t>Als Qualifikation sollte der Nachweis über den Ausbildungsgang für Studienassistenzen vorliegen.</w:t>
            </w:r>
          </w:p>
        </w:tc>
        <w:tc>
          <w:tcPr>
            <w:tcW w:w="4536" w:type="dxa"/>
          </w:tcPr>
          <w:p w14:paraId="11BBC7F6" w14:textId="77777777" w:rsidR="009254E9" w:rsidRPr="00EA258C" w:rsidRDefault="009254E9" w:rsidP="009254E9">
            <w:pPr>
              <w:jc w:val="both"/>
              <w:rPr>
                <w:rFonts w:ascii="Arial" w:hAnsi="Arial" w:cs="Arial"/>
              </w:rPr>
            </w:pPr>
          </w:p>
        </w:tc>
        <w:tc>
          <w:tcPr>
            <w:tcW w:w="425" w:type="dxa"/>
          </w:tcPr>
          <w:p w14:paraId="6BF2E0A3" w14:textId="77777777" w:rsidR="009254E9" w:rsidRPr="00EA258C" w:rsidRDefault="009254E9" w:rsidP="00FC7500">
            <w:pPr>
              <w:rPr>
                <w:rFonts w:ascii="Arial" w:hAnsi="Arial" w:cs="Arial"/>
              </w:rPr>
            </w:pPr>
          </w:p>
        </w:tc>
      </w:tr>
      <w:tr w:rsidR="009254E9" w:rsidRPr="00EA258C" w14:paraId="1CF34C62" w14:textId="77777777">
        <w:tc>
          <w:tcPr>
            <w:tcW w:w="779" w:type="dxa"/>
          </w:tcPr>
          <w:p w14:paraId="33941A9F" w14:textId="77777777" w:rsidR="009254E9" w:rsidRPr="00EA258C" w:rsidRDefault="009254E9" w:rsidP="00FC7500">
            <w:pPr>
              <w:rPr>
                <w:rFonts w:ascii="Arial" w:hAnsi="Arial" w:cs="Arial"/>
              </w:rPr>
            </w:pPr>
            <w:r w:rsidRPr="00EA258C">
              <w:rPr>
                <w:rFonts w:ascii="Arial" w:hAnsi="Arial" w:cs="Arial"/>
              </w:rPr>
              <w:t>1.7.3</w:t>
            </w:r>
          </w:p>
        </w:tc>
        <w:tc>
          <w:tcPr>
            <w:tcW w:w="4536" w:type="dxa"/>
          </w:tcPr>
          <w:p w14:paraId="53CE1389" w14:textId="77777777" w:rsidR="009254E9" w:rsidRPr="00EA258C" w:rsidRDefault="009254E9" w:rsidP="00C00F81">
            <w:pPr>
              <w:pStyle w:val="Kopfzeile"/>
              <w:tabs>
                <w:tab w:val="clear" w:pos="4536"/>
                <w:tab w:val="clear" w:pos="9072"/>
              </w:tabs>
              <w:rPr>
                <w:rFonts w:ascii="Arial" w:hAnsi="Arial" w:cs="Arial"/>
              </w:rPr>
            </w:pPr>
            <w:r w:rsidRPr="00EA258C">
              <w:rPr>
                <w:rFonts w:ascii="Arial" w:hAnsi="Arial" w:cs="Arial"/>
              </w:rPr>
              <w:t>Studienassistenz - Aufgaben</w:t>
            </w:r>
          </w:p>
          <w:p w14:paraId="23D05D71" w14:textId="77777777" w:rsidR="009254E9" w:rsidRPr="00EA258C" w:rsidRDefault="009254E9" w:rsidP="00C00F81">
            <w:pPr>
              <w:pStyle w:val="Kopfzeile"/>
              <w:tabs>
                <w:tab w:val="clear" w:pos="4536"/>
                <w:tab w:val="clear" w:pos="9072"/>
              </w:tabs>
              <w:rPr>
                <w:rFonts w:ascii="Arial" w:hAnsi="Arial" w:cs="Arial"/>
              </w:rPr>
            </w:pPr>
            <w:r w:rsidRPr="00EA258C">
              <w:rPr>
                <w:rFonts w:ascii="Arial" w:hAnsi="Arial" w:cs="Arial"/>
              </w:rPr>
              <w:t>Das Aufgabenspektrum ist schriftlich festzulegen (z.B. über Stellen-/Funktionsbeschreibung) und kann u.a. folgende Inhalte umfassen:</w:t>
            </w:r>
          </w:p>
          <w:p w14:paraId="0B9D7665" w14:textId="77777777" w:rsidR="009254E9" w:rsidRPr="00EA258C" w:rsidRDefault="009254E9" w:rsidP="00C00F81">
            <w:pPr>
              <w:numPr>
                <w:ilvl w:val="0"/>
                <w:numId w:val="8"/>
              </w:numPr>
              <w:rPr>
                <w:rFonts w:ascii="Arial" w:hAnsi="Arial" w:cs="Arial"/>
              </w:rPr>
            </w:pPr>
            <w:r w:rsidRPr="00EA258C">
              <w:rPr>
                <w:rFonts w:ascii="Arial" w:hAnsi="Arial" w:cs="Arial"/>
              </w:rPr>
              <w:t>Durchführung von Studien gemeinsam mit studienbeauftragtem Arzt</w:t>
            </w:r>
          </w:p>
          <w:p w14:paraId="32D3B8F7" w14:textId="77777777" w:rsidR="009254E9" w:rsidRPr="00EA258C" w:rsidRDefault="009254E9" w:rsidP="00C00F81">
            <w:pPr>
              <w:numPr>
                <w:ilvl w:val="0"/>
                <w:numId w:val="8"/>
              </w:numPr>
              <w:rPr>
                <w:rFonts w:ascii="Arial" w:hAnsi="Arial" w:cs="Arial"/>
              </w:rPr>
            </w:pPr>
            <w:r w:rsidRPr="00EA258C">
              <w:rPr>
                <w:rFonts w:ascii="Arial" w:hAnsi="Arial" w:cs="Arial"/>
              </w:rPr>
              <w:t>Patientenbetreuung während der Studie und in der Nachsorge</w:t>
            </w:r>
          </w:p>
          <w:p w14:paraId="7F6B9F03" w14:textId="77777777" w:rsidR="009254E9" w:rsidRPr="00EA258C" w:rsidRDefault="009254E9" w:rsidP="00C00F81">
            <w:pPr>
              <w:numPr>
                <w:ilvl w:val="0"/>
                <w:numId w:val="8"/>
              </w:numPr>
              <w:rPr>
                <w:rFonts w:ascii="Arial" w:hAnsi="Arial" w:cs="Arial"/>
              </w:rPr>
            </w:pPr>
            <w:r w:rsidRPr="00EA258C">
              <w:rPr>
                <w:rFonts w:ascii="Arial" w:hAnsi="Arial" w:cs="Arial"/>
              </w:rPr>
              <w:t>Organisation, Koordination von Diagnostik, Labor, Probenversand und Prüfmedikation</w:t>
            </w:r>
          </w:p>
          <w:p w14:paraId="5EC03AA3" w14:textId="77777777" w:rsidR="009254E9" w:rsidRPr="00EA258C" w:rsidRDefault="009254E9" w:rsidP="00C00F81">
            <w:pPr>
              <w:numPr>
                <w:ilvl w:val="0"/>
                <w:numId w:val="8"/>
              </w:numPr>
              <w:rPr>
                <w:rFonts w:ascii="Arial" w:hAnsi="Arial" w:cs="Arial"/>
              </w:rPr>
            </w:pPr>
            <w:r w:rsidRPr="00EA258C">
              <w:rPr>
                <w:rFonts w:ascii="Arial" w:hAnsi="Arial" w:cs="Arial"/>
              </w:rPr>
              <w:t>Erhebung und die Dokumentation aller studienrelevanten Daten</w:t>
            </w:r>
          </w:p>
          <w:p w14:paraId="0F96657F" w14:textId="77777777" w:rsidR="009254E9" w:rsidRPr="00EA258C" w:rsidRDefault="009254E9" w:rsidP="00C00F81">
            <w:pPr>
              <w:numPr>
                <w:ilvl w:val="0"/>
                <w:numId w:val="8"/>
              </w:numPr>
              <w:rPr>
                <w:rFonts w:ascii="Arial" w:hAnsi="Arial" w:cs="Arial"/>
              </w:rPr>
            </w:pPr>
            <w:r w:rsidRPr="00EA258C">
              <w:rPr>
                <w:rFonts w:ascii="Arial" w:hAnsi="Arial" w:cs="Arial"/>
              </w:rPr>
              <w:t>Vorbereitung und Begleitung von Audits und Behördeninspektionen</w:t>
            </w:r>
          </w:p>
          <w:p w14:paraId="17C06A4B" w14:textId="77777777" w:rsidR="009254E9" w:rsidRPr="00EA258C" w:rsidRDefault="009254E9" w:rsidP="00C00F81">
            <w:pPr>
              <w:numPr>
                <w:ilvl w:val="0"/>
                <w:numId w:val="8"/>
              </w:numPr>
              <w:rPr>
                <w:rFonts w:ascii="Arial" w:hAnsi="Arial" w:cs="Arial"/>
              </w:rPr>
            </w:pPr>
            <w:r w:rsidRPr="00EA258C">
              <w:rPr>
                <w:rFonts w:ascii="Arial" w:hAnsi="Arial" w:cs="Arial"/>
              </w:rPr>
              <w:t>Die Tätigkeit der Studienassistenz kann mit anderen Tätigkeiten wie der Tumordokumentation kombiniert werden.</w:t>
            </w:r>
          </w:p>
        </w:tc>
        <w:tc>
          <w:tcPr>
            <w:tcW w:w="4536" w:type="dxa"/>
          </w:tcPr>
          <w:p w14:paraId="4BBA78B7" w14:textId="77777777" w:rsidR="009254E9" w:rsidRPr="00EA258C" w:rsidRDefault="009254E9" w:rsidP="009254E9">
            <w:pPr>
              <w:jc w:val="both"/>
              <w:rPr>
                <w:rFonts w:ascii="Arial" w:hAnsi="Arial" w:cs="Arial"/>
              </w:rPr>
            </w:pPr>
          </w:p>
        </w:tc>
        <w:tc>
          <w:tcPr>
            <w:tcW w:w="425" w:type="dxa"/>
          </w:tcPr>
          <w:p w14:paraId="4BB5EA88" w14:textId="77777777" w:rsidR="009254E9" w:rsidRPr="00EA258C" w:rsidRDefault="009254E9" w:rsidP="00FC7500">
            <w:pPr>
              <w:rPr>
                <w:rFonts w:ascii="Arial" w:hAnsi="Arial" w:cs="Arial"/>
              </w:rPr>
            </w:pPr>
          </w:p>
        </w:tc>
      </w:tr>
      <w:tr w:rsidR="009254E9" w:rsidRPr="00EA258C" w14:paraId="2745D3D7" w14:textId="77777777" w:rsidTr="00340F3C">
        <w:tc>
          <w:tcPr>
            <w:tcW w:w="779" w:type="dxa"/>
            <w:tcBorders>
              <w:bottom w:val="single" w:sz="4" w:space="0" w:color="auto"/>
            </w:tcBorders>
          </w:tcPr>
          <w:p w14:paraId="3CC6116F" w14:textId="77777777" w:rsidR="009254E9" w:rsidRPr="00EA258C" w:rsidRDefault="009254E9" w:rsidP="00FC7500">
            <w:pPr>
              <w:rPr>
                <w:rFonts w:ascii="Arial" w:hAnsi="Arial" w:cs="Arial"/>
                <w:sz w:val="12"/>
              </w:rPr>
            </w:pPr>
            <w:r w:rsidRPr="00EA258C">
              <w:rPr>
                <w:rFonts w:ascii="Arial" w:hAnsi="Arial" w:cs="Arial"/>
              </w:rPr>
              <w:t>1.7.4</w:t>
            </w:r>
          </w:p>
        </w:tc>
        <w:tc>
          <w:tcPr>
            <w:tcW w:w="4536" w:type="dxa"/>
          </w:tcPr>
          <w:p w14:paraId="1597B441" w14:textId="77777777" w:rsidR="009254E9" w:rsidRPr="00EA258C" w:rsidRDefault="009254E9" w:rsidP="00C00F81">
            <w:pPr>
              <w:tabs>
                <w:tab w:val="left" w:pos="324"/>
              </w:tabs>
              <w:rPr>
                <w:rFonts w:ascii="Arial" w:hAnsi="Arial" w:cs="Arial"/>
              </w:rPr>
            </w:pPr>
            <w:r w:rsidRPr="00EA258C">
              <w:rPr>
                <w:rFonts w:ascii="Arial" w:hAnsi="Arial" w:cs="Arial"/>
              </w:rPr>
              <w:t>Prozessbeschreibung:</w:t>
            </w:r>
            <w:r w:rsidRPr="00EA258C">
              <w:rPr>
                <w:rFonts w:ascii="Arial" w:hAnsi="Arial" w:cs="Arial"/>
              </w:rPr>
              <w:br/>
              <w:t>Für die Aufnahme/Initiierung neuer Studien und die Durchführung von Studien sind die Prozesse incl. Verantwortlichkeiten festzulegen. Dies umfasst z.B.:</w:t>
            </w:r>
          </w:p>
          <w:p w14:paraId="77EAEEC9" w14:textId="77777777" w:rsidR="009254E9" w:rsidRPr="00EA258C" w:rsidRDefault="009254E9" w:rsidP="00C00F81">
            <w:pPr>
              <w:numPr>
                <w:ilvl w:val="0"/>
                <w:numId w:val="13"/>
              </w:numPr>
              <w:rPr>
                <w:rFonts w:ascii="Arial" w:hAnsi="Arial" w:cs="Arial"/>
              </w:rPr>
            </w:pPr>
            <w:r w:rsidRPr="00EA258C">
              <w:rPr>
                <w:rFonts w:ascii="Arial" w:hAnsi="Arial" w:cs="Arial"/>
              </w:rPr>
              <w:lastRenderedPageBreak/>
              <w:t>Auswahl neuer Studien incl. Freigabeentscheidung</w:t>
            </w:r>
          </w:p>
          <w:p w14:paraId="0AD798AC" w14:textId="77777777" w:rsidR="009254E9" w:rsidRPr="00EA258C" w:rsidRDefault="009254E9" w:rsidP="00C00F81">
            <w:pPr>
              <w:numPr>
                <w:ilvl w:val="0"/>
                <w:numId w:val="13"/>
              </w:numPr>
              <w:rPr>
                <w:rFonts w:ascii="Arial" w:hAnsi="Arial" w:cs="Arial"/>
              </w:rPr>
            </w:pPr>
            <w:r w:rsidRPr="00EA258C">
              <w:rPr>
                <w:rFonts w:ascii="Arial" w:hAnsi="Arial" w:cs="Arial"/>
              </w:rPr>
              <w:t>Interne Bekanntgabe neuer Studie (Aktualisierung Studienliste, …)</w:t>
            </w:r>
          </w:p>
          <w:p w14:paraId="0C08B782" w14:textId="77777777" w:rsidR="009254E9" w:rsidRPr="00EA258C" w:rsidRDefault="009254E9" w:rsidP="00C00F81">
            <w:pPr>
              <w:numPr>
                <w:ilvl w:val="0"/>
                <w:numId w:val="13"/>
              </w:numPr>
              <w:rPr>
                <w:rFonts w:ascii="Arial" w:hAnsi="Arial" w:cs="Arial"/>
              </w:rPr>
            </w:pPr>
            <w:r w:rsidRPr="00EA258C">
              <w:rPr>
                <w:rFonts w:ascii="Arial" w:hAnsi="Arial" w:cs="Arial"/>
              </w:rPr>
              <w:t>Studienorganisation (Besonderheiten Betreuung Studienpatienten, Doku., …)</w:t>
            </w:r>
          </w:p>
          <w:p w14:paraId="4574B278" w14:textId="77777777" w:rsidR="009254E9" w:rsidRPr="00EA258C" w:rsidRDefault="009254E9" w:rsidP="00C00F81">
            <w:pPr>
              <w:numPr>
                <w:ilvl w:val="0"/>
                <w:numId w:val="13"/>
              </w:numPr>
              <w:rPr>
                <w:rFonts w:ascii="Arial" w:hAnsi="Arial" w:cs="Arial"/>
              </w:rPr>
            </w:pPr>
            <w:r w:rsidRPr="00EA258C">
              <w:rPr>
                <w:rFonts w:ascii="Arial" w:hAnsi="Arial" w:cs="Arial"/>
              </w:rPr>
              <w:t>Art der Bekanntgabe von Studienergebnissen (z.B. MA, Patienten)</w:t>
            </w:r>
          </w:p>
        </w:tc>
        <w:tc>
          <w:tcPr>
            <w:tcW w:w="4536" w:type="dxa"/>
          </w:tcPr>
          <w:p w14:paraId="28EF80EF" w14:textId="77777777" w:rsidR="009254E9" w:rsidRPr="00EA258C" w:rsidRDefault="009254E9" w:rsidP="009254E9">
            <w:pPr>
              <w:jc w:val="both"/>
              <w:rPr>
                <w:rFonts w:ascii="Arial" w:hAnsi="Arial" w:cs="Arial"/>
              </w:rPr>
            </w:pPr>
          </w:p>
        </w:tc>
        <w:tc>
          <w:tcPr>
            <w:tcW w:w="425" w:type="dxa"/>
          </w:tcPr>
          <w:p w14:paraId="0732146A" w14:textId="77777777" w:rsidR="009254E9" w:rsidRPr="00EA258C" w:rsidRDefault="009254E9" w:rsidP="00FC7500">
            <w:pPr>
              <w:rPr>
                <w:rFonts w:ascii="Arial" w:hAnsi="Arial" w:cs="Arial"/>
              </w:rPr>
            </w:pPr>
          </w:p>
        </w:tc>
      </w:tr>
      <w:tr w:rsidR="00340F3C" w:rsidRPr="00EA258C" w14:paraId="42D73534" w14:textId="77777777" w:rsidTr="00340F3C">
        <w:tc>
          <w:tcPr>
            <w:tcW w:w="779" w:type="dxa"/>
            <w:tcBorders>
              <w:bottom w:val="nil"/>
            </w:tcBorders>
          </w:tcPr>
          <w:p w14:paraId="3CDCB4D3" w14:textId="77777777" w:rsidR="00340F3C" w:rsidRPr="00EA258C" w:rsidRDefault="00340F3C" w:rsidP="00340F3C">
            <w:pPr>
              <w:rPr>
                <w:rFonts w:ascii="Arial" w:hAnsi="Arial" w:cs="Arial"/>
                <w:sz w:val="12"/>
              </w:rPr>
            </w:pPr>
            <w:r w:rsidRPr="00EA258C">
              <w:rPr>
                <w:rFonts w:ascii="Arial" w:hAnsi="Arial" w:cs="Arial"/>
              </w:rPr>
              <w:t>1.7.5</w:t>
            </w:r>
          </w:p>
        </w:tc>
        <w:tc>
          <w:tcPr>
            <w:tcW w:w="4536" w:type="dxa"/>
          </w:tcPr>
          <w:p w14:paraId="7A11D4B2" w14:textId="77777777" w:rsidR="00340F3C" w:rsidRPr="00EA258C" w:rsidRDefault="00340F3C" w:rsidP="00C00F81">
            <w:pPr>
              <w:tabs>
                <w:tab w:val="left" w:pos="355"/>
              </w:tabs>
              <w:rPr>
                <w:rFonts w:ascii="Arial" w:hAnsi="Arial" w:cs="Arial"/>
              </w:rPr>
            </w:pPr>
            <w:r w:rsidRPr="00EA258C">
              <w:rPr>
                <w:rFonts w:ascii="Arial" w:hAnsi="Arial" w:cs="Arial"/>
              </w:rPr>
              <w:t>Anteil Studienpatienten:</w:t>
            </w:r>
          </w:p>
          <w:p w14:paraId="1919ACE6" w14:textId="77777777" w:rsidR="00340F3C" w:rsidRPr="00EA258C" w:rsidRDefault="00340F3C" w:rsidP="00C00F81">
            <w:pPr>
              <w:tabs>
                <w:tab w:val="left" w:pos="1773"/>
              </w:tabs>
              <w:ind w:left="1775" w:hanging="1775"/>
              <w:rPr>
                <w:rFonts w:ascii="Arial" w:hAnsi="Arial" w:cs="Arial"/>
              </w:rPr>
            </w:pPr>
            <w:r w:rsidRPr="00EA258C">
              <w:rPr>
                <w:rFonts w:ascii="Arial" w:hAnsi="Arial" w:cs="Arial"/>
              </w:rPr>
              <w:t>Erstzertifizierung:</w:t>
            </w:r>
            <w:r w:rsidRPr="00EA258C">
              <w:rPr>
                <w:rFonts w:ascii="Arial" w:hAnsi="Arial" w:cs="Arial"/>
              </w:rPr>
              <w:tab/>
              <w:t xml:space="preserve">mind. 1 Patient in Studien </w:t>
            </w:r>
          </w:p>
          <w:p w14:paraId="090AAD54" w14:textId="77777777" w:rsidR="00340F3C" w:rsidRPr="00EA258C" w:rsidRDefault="00340F3C" w:rsidP="00C00F81">
            <w:pPr>
              <w:tabs>
                <w:tab w:val="left" w:pos="1773"/>
              </w:tabs>
              <w:ind w:left="1773" w:hanging="1773"/>
              <w:rPr>
                <w:rFonts w:ascii="Arial" w:hAnsi="Arial" w:cs="Arial"/>
              </w:rPr>
            </w:pPr>
            <w:r w:rsidRPr="00EA258C">
              <w:rPr>
                <w:rFonts w:ascii="Arial" w:hAnsi="Arial" w:cs="Arial"/>
              </w:rPr>
              <w:t>nach 1 Jahr:</w:t>
            </w:r>
            <w:r w:rsidRPr="00EA258C">
              <w:rPr>
                <w:rFonts w:ascii="Arial" w:hAnsi="Arial" w:cs="Arial"/>
              </w:rPr>
              <w:tab/>
              <w:t>mind. 5 % d. Primärfälle</w:t>
            </w:r>
          </w:p>
          <w:p w14:paraId="79A824B6" w14:textId="77777777" w:rsidR="00340F3C" w:rsidRPr="00EA258C" w:rsidRDefault="00340F3C" w:rsidP="00C00F81">
            <w:pPr>
              <w:rPr>
                <w:rFonts w:ascii="Arial" w:hAnsi="Arial" w:cs="Arial"/>
              </w:rPr>
            </w:pPr>
          </w:p>
          <w:p w14:paraId="429558F9" w14:textId="77777777" w:rsidR="00340F3C" w:rsidRPr="00EA258C" w:rsidRDefault="00340F3C" w:rsidP="00C00F81">
            <w:pPr>
              <w:rPr>
                <w:rFonts w:ascii="Arial" w:hAnsi="Arial" w:cs="Arial"/>
              </w:rPr>
            </w:pPr>
            <w:r w:rsidRPr="00EA258C">
              <w:rPr>
                <w:rFonts w:ascii="Arial" w:hAnsi="Arial" w:cs="Arial"/>
              </w:rPr>
              <w:t>Als Studienteilnahme zählt nur die Einbringung von Patienten in Studien, zu denen ein gültiges Ethikvotum vorgelegt werden kann.</w:t>
            </w:r>
          </w:p>
        </w:tc>
        <w:tc>
          <w:tcPr>
            <w:tcW w:w="4536" w:type="dxa"/>
          </w:tcPr>
          <w:p w14:paraId="76830FDC" w14:textId="77777777" w:rsidR="00340F3C" w:rsidRPr="00EA258C" w:rsidRDefault="00340F3C" w:rsidP="00340F3C">
            <w:pPr>
              <w:jc w:val="center"/>
              <w:rPr>
                <w:rFonts w:ascii="Arial" w:hAnsi="Arial" w:cs="Arial"/>
              </w:rPr>
            </w:pPr>
          </w:p>
          <w:p w14:paraId="1D046F19" w14:textId="68B4BCF3" w:rsidR="00520C0E" w:rsidRPr="00EA258C" w:rsidRDefault="00A005BD" w:rsidP="00A54B8B">
            <w:pPr>
              <w:jc w:val="center"/>
              <w:rPr>
                <w:rFonts w:ascii="Arial" w:hAnsi="Arial" w:cs="Arial"/>
              </w:rPr>
            </w:pPr>
            <w:r w:rsidRPr="00EA258C">
              <w:rPr>
                <w:rFonts w:ascii="Arial" w:hAnsi="Arial" w:cs="Arial"/>
              </w:rPr>
              <w:t xml:space="preserve">Angabe in </w:t>
            </w:r>
            <w:r w:rsidR="00F333D2">
              <w:rPr>
                <w:rFonts w:ascii="Arial" w:hAnsi="Arial" w:cs="Arial"/>
              </w:rPr>
              <w:t>Datenblatt</w:t>
            </w:r>
            <w:r w:rsidRPr="00EA258C">
              <w:rPr>
                <w:rFonts w:ascii="Arial" w:hAnsi="Arial" w:cs="Arial"/>
              </w:rPr>
              <w:br/>
              <w:t>(</w:t>
            </w:r>
            <w:r w:rsidR="00F333D2">
              <w:rPr>
                <w:rFonts w:ascii="Arial" w:hAnsi="Arial" w:cs="Arial"/>
              </w:rPr>
              <w:t>=</w:t>
            </w:r>
            <w:r w:rsidRPr="00EA258C">
              <w:rPr>
                <w:rFonts w:ascii="Arial" w:hAnsi="Arial" w:cs="Arial"/>
              </w:rPr>
              <w:t>Excel-Vorlage)</w:t>
            </w:r>
          </w:p>
        </w:tc>
        <w:tc>
          <w:tcPr>
            <w:tcW w:w="425" w:type="dxa"/>
          </w:tcPr>
          <w:p w14:paraId="4E26D571" w14:textId="77777777" w:rsidR="00340F3C" w:rsidRPr="00EA258C" w:rsidRDefault="00340F3C" w:rsidP="00340F3C">
            <w:pPr>
              <w:rPr>
                <w:rFonts w:ascii="Arial" w:hAnsi="Arial" w:cs="Arial"/>
              </w:rPr>
            </w:pPr>
          </w:p>
        </w:tc>
      </w:tr>
      <w:tr w:rsidR="00820D03" w:rsidRPr="00EA258C" w14:paraId="26A05B2D" w14:textId="77777777" w:rsidTr="00340F3C">
        <w:tc>
          <w:tcPr>
            <w:tcW w:w="779" w:type="dxa"/>
            <w:tcBorders>
              <w:top w:val="nil"/>
            </w:tcBorders>
          </w:tcPr>
          <w:p w14:paraId="5520EDF9" w14:textId="77777777" w:rsidR="00820D03" w:rsidRPr="00EA258C" w:rsidRDefault="00820D03" w:rsidP="00FC7500">
            <w:pPr>
              <w:rPr>
                <w:rFonts w:ascii="Arial" w:hAnsi="Arial" w:cs="Arial"/>
                <w:sz w:val="12"/>
              </w:rPr>
            </w:pPr>
          </w:p>
        </w:tc>
        <w:tc>
          <w:tcPr>
            <w:tcW w:w="4536" w:type="dxa"/>
          </w:tcPr>
          <w:p w14:paraId="6B563A61" w14:textId="77777777" w:rsidR="00820D03" w:rsidRPr="00EA258C" w:rsidRDefault="00820D03" w:rsidP="00C00F81">
            <w:pPr>
              <w:rPr>
                <w:rFonts w:ascii="Arial" w:hAnsi="Arial" w:cs="Arial"/>
                <w:shd w:val="clear" w:color="auto" w:fill="FFFF99"/>
              </w:rPr>
            </w:pPr>
            <w:r w:rsidRPr="00EA258C">
              <w:rPr>
                <w:rFonts w:ascii="Arial" w:hAnsi="Arial" w:cs="Arial"/>
              </w:rPr>
              <w:t>Als Studienteilnahme zählt nur die Einbringung von Patienten in Studien mit Ethikvotum (auch nicht-interventionelle/diagnostische Studien und Präventionsstudien, Versorgungsforschung werden anerkannt).</w:t>
            </w:r>
          </w:p>
          <w:p w14:paraId="660A7BAB" w14:textId="77777777" w:rsidR="00820D03" w:rsidRPr="00EA258C" w:rsidRDefault="00820D03" w:rsidP="00C00F81">
            <w:pPr>
              <w:rPr>
                <w:rFonts w:ascii="Arial" w:hAnsi="Arial" w:cs="Arial"/>
              </w:rPr>
            </w:pPr>
          </w:p>
          <w:p w14:paraId="3B3746A2" w14:textId="77777777" w:rsidR="00820D03" w:rsidRPr="00EA258C" w:rsidRDefault="00820D03" w:rsidP="00C00F81">
            <w:pPr>
              <w:rPr>
                <w:rFonts w:ascii="Arial" w:hAnsi="Arial" w:cs="Arial"/>
                <w:shd w:val="clear" w:color="auto" w:fill="FFFF99"/>
              </w:rPr>
            </w:pPr>
            <w:r w:rsidRPr="00EA258C">
              <w:rPr>
                <w:rFonts w:ascii="Arial" w:hAnsi="Arial" w:cs="Arial"/>
              </w:rPr>
              <w:t xml:space="preserve">Alle </w:t>
            </w:r>
            <w:proofErr w:type="spellStart"/>
            <w:r w:rsidRPr="00EA258C">
              <w:rPr>
                <w:rFonts w:ascii="Arial" w:hAnsi="Arial" w:cs="Arial"/>
              </w:rPr>
              <w:t>Studienpat</w:t>
            </w:r>
            <w:proofErr w:type="spellEnd"/>
            <w:r w:rsidRPr="00EA258C">
              <w:rPr>
                <w:rFonts w:ascii="Arial" w:hAnsi="Arial" w:cs="Arial"/>
              </w:rPr>
              <w:t xml:space="preserve">. können für die Berechnung der Studienquote (Anteil </w:t>
            </w:r>
            <w:proofErr w:type="spellStart"/>
            <w:r w:rsidRPr="00EA258C">
              <w:rPr>
                <w:rFonts w:ascii="Arial" w:hAnsi="Arial" w:cs="Arial"/>
              </w:rPr>
              <w:t>Studienpat</w:t>
            </w:r>
            <w:proofErr w:type="spellEnd"/>
            <w:r w:rsidRPr="00EA258C">
              <w:rPr>
                <w:rFonts w:ascii="Arial" w:hAnsi="Arial" w:cs="Arial"/>
              </w:rPr>
              <w:t>. bezogen auf Primärfallzahl des Zentrums) berücksichtigt werden</w:t>
            </w:r>
          </w:p>
          <w:p w14:paraId="529D83D3" w14:textId="77777777" w:rsidR="00820D03" w:rsidRPr="00EA258C" w:rsidRDefault="00820D03" w:rsidP="00C00F81">
            <w:pPr>
              <w:rPr>
                <w:rFonts w:ascii="Arial" w:hAnsi="Arial" w:cs="Arial"/>
                <w:shd w:val="clear" w:color="auto" w:fill="FFFF99"/>
              </w:rPr>
            </w:pPr>
            <w:r w:rsidRPr="00EA258C">
              <w:rPr>
                <w:rFonts w:ascii="Arial" w:hAnsi="Arial" w:cs="Arial"/>
              </w:rPr>
              <w:t>Allgemeine Voraussetzungen für die Definition</w:t>
            </w:r>
            <w:r w:rsidRPr="00EA258C">
              <w:rPr>
                <w:rFonts w:ascii="Arial" w:hAnsi="Arial" w:cs="Arial"/>
                <w:shd w:val="clear" w:color="auto" w:fill="FFFF99"/>
              </w:rPr>
              <w:t xml:space="preserve"> </w:t>
            </w:r>
            <w:r w:rsidRPr="00EA258C">
              <w:rPr>
                <w:rFonts w:ascii="Arial" w:hAnsi="Arial" w:cs="Arial"/>
              </w:rPr>
              <w:t>Studienquote:</w:t>
            </w:r>
          </w:p>
          <w:p w14:paraId="7FD720B9" w14:textId="77777777" w:rsidR="00820D03" w:rsidRPr="00EA258C" w:rsidRDefault="00820D03" w:rsidP="00C00F81">
            <w:pPr>
              <w:numPr>
                <w:ilvl w:val="0"/>
                <w:numId w:val="19"/>
              </w:numPr>
              <w:tabs>
                <w:tab w:val="clear" w:pos="781"/>
                <w:tab w:val="num" w:pos="355"/>
              </w:tabs>
              <w:ind w:left="355" w:hanging="355"/>
              <w:rPr>
                <w:rFonts w:ascii="Arial" w:hAnsi="Arial" w:cs="Arial"/>
                <w:shd w:val="clear" w:color="auto" w:fill="FFFF99"/>
              </w:rPr>
            </w:pPr>
            <w:r w:rsidRPr="00EA258C">
              <w:rPr>
                <w:rFonts w:ascii="Arial" w:hAnsi="Arial" w:cs="Arial"/>
              </w:rPr>
              <w:t xml:space="preserve">Patienten können 1x pro Studie gezählt werden, Zeitpunkt: Datum der </w:t>
            </w:r>
            <w:proofErr w:type="spellStart"/>
            <w:r w:rsidRPr="00EA258C">
              <w:rPr>
                <w:rFonts w:ascii="Arial" w:hAnsi="Arial" w:cs="Arial"/>
              </w:rPr>
              <w:t>Pat.einwilligung</w:t>
            </w:r>
            <w:proofErr w:type="spellEnd"/>
          </w:p>
          <w:p w14:paraId="7B0F48B2" w14:textId="77777777" w:rsidR="002F4D83" w:rsidRPr="00EA258C" w:rsidRDefault="00820D03" w:rsidP="00C00F81">
            <w:pPr>
              <w:numPr>
                <w:ilvl w:val="0"/>
                <w:numId w:val="19"/>
              </w:numPr>
              <w:tabs>
                <w:tab w:val="clear" w:pos="781"/>
                <w:tab w:val="num" w:pos="355"/>
              </w:tabs>
              <w:ind w:left="355" w:hanging="355"/>
              <w:rPr>
                <w:rFonts w:ascii="Arial" w:hAnsi="Arial" w:cs="Arial"/>
                <w:shd w:val="clear" w:color="auto" w:fill="FFFF99"/>
              </w:rPr>
            </w:pPr>
            <w:r w:rsidRPr="00EA258C">
              <w:rPr>
                <w:rFonts w:ascii="Arial" w:hAnsi="Arial" w:cs="Arial"/>
              </w:rPr>
              <w:t>Es können Patienten in der palliativen und</w:t>
            </w:r>
            <w:r w:rsidRPr="00EA258C">
              <w:rPr>
                <w:rFonts w:ascii="Arial" w:hAnsi="Arial" w:cs="Arial"/>
                <w:shd w:val="clear" w:color="auto" w:fill="FFFF99"/>
              </w:rPr>
              <w:t xml:space="preserve"> </w:t>
            </w:r>
            <w:r w:rsidRPr="00EA258C">
              <w:rPr>
                <w:rFonts w:ascii="Arial" w:hAnsi="Arial" w:cs="Arial"/>
              </w:rPr>
              <w:t>adjuvanten Situation gezählt werden, keine</w:t>
            </w:r>
            <w:r w:rsidRPr="00EA258C">
              <w:rPr>
                <w:rFonts w:ascii="Arial" w:hAnsi="Arial" w:cs="Arial"/>
                <w:shd w:val="clear" w:color="auto" w:fill="FFFF99"/>
              </w:rPr>
              <w:t xml:space="preserve"> </w:t>
            </w:r>
            <w:r w:rsidRPr="00EA258C">
              <w:rPr>
                <w:rFonts w:ascii="Arial" w:hAnsi="Arial" w:cs="Arial"/>
              </w:rPr>
              <w:t>Einschränkung der Stadien.</w:t>
            </w:r>
          </w:p>
          <w:p w14:paraId="1464DFA9" w14:textId="77777777" w:rsidR="00951C24" w:rsidRPr="00EA258C" w:rsidRDefault="00820D03" w:rsidP="006C61FC">
            <w:pPr>
              <w:numPr>
                <w:ilvl w:val="0"/>
                <w:numId w:val="19"/>
              </w:numPr>
              <w:tabs>
                <w:tab w:val="clear" w:pos="781"/>
                <w:tab w:val="num" w:pos="355"/>
              </w:tabs>
              <w:ind w:left="355" w:hanging="355"/>
              <w:rPr>
                <w:rFonts w:ascii="Arial" w:hAnsi="Arial" w:cs="Arial"/>
                <w:shd w:val="clear" w:color="auto" w:fill="FFFF99"/>
              </w:rPr>
            </w:pPr>
            <w:r w:rsidRPr="00EA258C">
              <w:rPr>
                <w:rFonts w:ascii="Arial" w:hAnsi="Arial" w:cs="Arial"/>
              </w:rPr>
              <w:t>Pat., die parallel in mehrere Studien eingebracht sind, können mehrfach gezählt werden.</w:t>
            </w:r>
          </w:p>
        </w:tc>
        <w:tc>
          <w:tcPr>
            <w:tcW w:w="4536" w:type="dxa"/>
          </w:tcPr>
          <w:p w14:paraId="7CE507C5" w14:textId="77777777" w:rsidR="00820D03" w:rsidRPr="00EA258C" w:rsidRDefault="00820D03" w:rsidP="00340F3C">
            <w:pPr>
              <w:jc w:val="both"/>
              <w:rPr>
                <w:rFonts w:ascii="Arial" w:hAnsi="Arial" w:cs="Arial"/>
                <w:shd w:val="clear" w:color="auto" w:fill="FFFF99"/>
              </w:rPr>
            </w:pPr>
          </w:p>
        </w:tc>
        <w:tc>
          <w:tcPr>
            <w:tcW w:w="425" w:type="dxa"/>
          </w:tcPr>
          <w:p w14:paraId="7968054D" w14:textId="77777777" w:rsidR="00820D03" w:rsidRPr="00EA258C" w:rsidRDefault="00820D03" w:rsidP="00FC7500">
            <w:pPr>
              <w:rPr>
                <w:rFonts w:ascii="Arial" w:hAnsi="Arial" w:cs="Arial"/>
              </w:rPr>
            </w:pPr>
          </w:p>
        </w:tc>
      </w:tr>
      <w:tr w:rsidR="00820D03" w:rsidRPr="00EA258C" w14:paraId="2B8BF4B0" w14:textId="77777777">
        <w:tc>
          <w:tcPr>
            <w:tcW w:w="779" w:type="dxa"/>
          </w:tcPr>
          <w:p w14:paraId="70D69F17" w14:textId="77777777" w:rsidR="00820D03" w:rsidRPr="00EA258C" w:rsidRDefault="00820D03" w:rsidP="00FC7500">
            <w:pPr>
              <w:rPr>
                <w:rFonts w:ascii="Arial" w:hAnsi="Arial" w:cs="Arial"/>
                <w:sz w:val="10"/>
              </w:rPr>
            </w:pPr>
            <w:r w:rsidRPr="00EA258C">
              <w:rPr>
                <w:rFonts w:ascii="Arial" w:hAnsi="Arial" w:cs="Arial"/>
              </w:rPr>
              <w:t>1.7.6</w:t>
            </w:r>
          </w:p>
        </w:tc>
        <w:tc>
          <w:tcPr>
            <w:tcW w:w="4536" w:type="dxa"/>
          </w:tcPr>
          <w:p w14:paraId="74A23C13" w14:textId="77777777" w:rsidR="00820D03" w:rsidRPr="00EA258C" w:rsidRDefault="00820D03" w:rsidP="00C00F81">
            <w:pPr>
              <w:tabs>
                <w:tab w:val="left" w:pos="324"/>
              </w:tabs>
              <w:rPr>
                <w:rFonts w:ascii="Arial" w:hAnsi="Arial" w:cs="Arial"/>
              </w:rPr>
            </w:pPr>
            <w:r w:rsidRPr="00EA258C">
              <w:rPr>
                <w:rFonts w:ascii="Arial" w:hAnsi="Arial" w:cs="Arial"/>
              </w:rPr>
              <w:t>Zusammenarbeit mit externen Stellen:</w:t>
            </w:r>
            <w:r w:rsidRPr="00EA258C">
              <w:rPr>
                <w:rFonts w:ascii="Arial" w:hAnsi="Arial" w:cs="Arial"/>
              </w:rPr>
              <w:br/>
              <w:t>Erfolgt die Studieninitiierung oder –</w:t>
            </w:r>
            <w:proofErr w:type="spellStart"/>
            <w:r w:rsidRPr="00EA258C">
              <w:rPr>
                <w:rFonts w:ascii="Arial" w:hAnsi="Arial" w:cs="Arial"/>
              </w:rPr>
              <w:t>durchführung</w:t>
            </w:r>
            <w:proofErr w:type="spellEnd"/>
            <w:r w:rsidRPr="00EA258C">
              <w:rPr>
                <w:rFonts w:ascii="Arial" w:hAnsi="Arial" w:cs="Arial"/>
              </w:rPr>
              <w:t xml:space="preserve"> (in Teilen) nicht durch die Leistungserbringer I, dann ist dies über einen Kooperationsvertrag eindeutig zu regeln.</w:t>
            </w:r>
          </w:p>
        </w:tc>
        <w:tc>
          <w:tcPr>
            <w:tcW w:w="4536" w:type="dxa"/>
          </w:tcPr>
          <w:p w14:paraId="0EE79586" w14:textId="77777777" w:rsidR="00820D03" w:rsidRPr="00EA258C" w:rsidRDefault="00820D03" w:rsidP="00FC7500">
            <w:pPr>
              <w:rPr>
                <w:rFonts w:ascii="Arial" w:hAnsi="Arial" w:cs="Arial"/>
              </w:rPr>
            </w:pPr>
          </w:p>
        </w:tc>
        <w:tc>
          <w:tcPr>
            <w:tcW w:w="425" w:type="dxa"/>
          </w:tcPr>
          <w:p w14:paraId="655FE974" w14:textId="77777777" w:rsidR="00820D03" w:rsidRPr="00EA258C" w:rsidRDefault="00820D03" w:rsidP="00FC7500">
            <w:pPr>
              <w:rPr>
                <w:rFonts w:ascii="Arial" w:hAnsi="Arial" w:cs="Arial"/>
              </w:rPr>
            </w:pPr>
          </w:p>
        </w:tc>
      </w:tr>
    </w:tbl>
    <w:p w14:paraId="3336CCD8" w14:textId="77777777" w:rsidR="00211B98" w:rsidRPr="00EA258C" w:rsidRDefault="00211B98" w:rsidP="00FC7500">
      <w:pPr>
        <w:rPr>
          <w:rFonts w:ascii="Arial" w:hAnsi="Arial" w:cs="Arial"/>
        </w:rPr>
      </w:pPr>
    </w:p>
    <w:p w14:paraId="585D4A31" w14:textId="77777777" w:rsidR="00632AA9" w:rsidRPr="00EA258C" w:rsidRDefault="00632AA9" w:rsidP="00FC7500">
      <w:pPr>
        <w:rPr>
          <w:rFonts w:ascii="Arial" w:hAnsi="Arial" w:cs="Arial"/>
        </w:rPr>
      </w:pPr>
    </w:p>
    <w:p w14:paraId="39CEABB2" w14:textId="78CA8071" w:rsidR="005B33CB" w:rsidRPr="005B33CB" w:rsidRDefault="005B33CB" w:rsidP="005B33CB">
      <w:pPr>
        <w:rPr>
          <w:rFonts w:ascii="Arial" w:hAnsi="Arial" w:cs="Arial"/>
          <w:b/>
          <w:bCs/>
          <w:lang w:bidi="ar-SA"/>
        </w:rPr>
      </w:pPr>
      <w:r w:rsidRPr="005B33CB">
        <w:rPr>
          <w:rFonts w:ascii="Arial" w:hAnsi="Arial" w:cs="Arial"/>
          <w:b/>
          <w:bCs/>
          <w:highlight w:val="cyan"/>
          <w:lang w:bidi="ar-SA"/>
        </w:rPr>
        <w:t>Liste der Studien</w:t>
      </w:r>
      <w:r w:rsidR="00E57397">
        <w:rPr>
          <w:rFonts w:ascii="Arial" w:hAnsi="Arial" w:cs="Arial"/>
          <w:vertAlign w:val="superscript"/>
          <w:lang w:bidi="ar-SA"/>
        </w:rPr>
        <w:t xml:space="preserve"> </w:t>
      </w:r>
      <w:r w:rsidRPr="005B33CB">
        <w:rPr>
          <w:rFonts w:ascii="Arial" w:hAnsi="Arial" w:cs="Arial"/>
          <w:vertAlign w:val="superscript"/>
          <w:lang w:bidi="ar-SA"/>
        </w:rPr>
        <w:t>1)</w:t>
      </w:r>
    </w:p>
    <w:p w14:paraId="6BEE1166" w14:textId="77777777" w:rsidR="00E57397" w:rsidRPr="00EA258C" w:rsidRDefault="00E57397" w:rsidP="00E57397">
      <w:pPr>
        <w:rPr>
          <w:rFonts w:ascii="Arial" w:hAnsi="Arial" w:cs="Arial"/>
        </w:rPr>
      </w:pPr>
    </w:p>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E57397" w:rsidRPr="00EA258C" w14:paraId="6FB11E9F" w14:textId="77777777" w:rsidTr="00833FEE">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1E5C55" w14:textId="51E828A3" w:rsidR="00E57397" w:rsidRPr="00EA258C" w:rsidRDefault="00E57397" w:rsidP="00833FEE">
            <w:pPr>
              <w:jc w:val="center"/>
              <w:rPr>
                <w:rFonts w:ascii="Arial" w:hAnsi="Arial" w:cs="Arial"/>
                <w:lang w:bidi="ar-SA"/>
              </w:rPr>
            </w:pPr>
            <w:r w:rsidRPr="005B33CB">
              <w:rPr>
                <w:rFonts w:ascii="Arial" w:hAnsi="Arial" w:cs="Arial"/>
                <w:lang w:bidi="ar-SA"/>
              </w:rPr>
              <w:t xml:space="preserve">Verantwortlicher </w:t>
            </w:r>
            <w:r>
              <w:rPr>
                <w:rFonts w:ascii="Arial" w:hAnsi="Arial" w:cs="Arial"/>
                <w:lang w:bidi="ar-SA"/>
              </w:rPr>
              <w:br/>
            </w:r>
            <w:r w:rsidRPr="005B33CB">
              <w:rPr>
                <w:rFonts w:ascii="Arial" w:hAnsi="Arial" w:cs="Arial"/>
                <w:lang w:bidi="ar-SA"/>
              </w:rPr>
              <w:t xml:space="preserve">Kooperationspartner </w:t>
            </w:r>
            <w:r w:rsidRPr="005B33CB">
              <w:rPr>
                <w:rFonts w:ascii="Arial" w:hAnsi="Arial" w:cs="Arial"/>
                <w:vertAlign w:val="superscript"/>
                <w:lang w:bidi="ar-SA"/>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C90078" w14:textId="2DE2B141" w:rsidR="00E57397" w:rsidRPr="00EA258C" w:rsidRDefault="00E57397" w:rsidP="00833FEE">
            <w:pPr>
              <w:jc w:val="center"/>
              <w:rPr>
                <w:rFonts w:ascii="Arial" w:hAnsi="Arial" w:cs="Arial"/>
              </w:rPr>
            </w:pPr>
            <w:r w:rsidRPr="005B33CB">
              <w:rPr>
                <w:rFonts w:ascii="Arial" w:hAnsi="Arial" w:cs="Arial"/>
                <w:lang w:bidi="ar-SA"/>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23E266" w14:textId="1F16F76F" w:rsidR="00E57397" w:rsidRPr="00EA258C" w:rsidRDefault="00E57397" w:rsidP="00E57397">
            <w:pPr>
              <w:jc w:val="center"/>
              <w:rPr>
                <w:rFonts w:ascii="Arial" w:hAnsi="Arial" w:cs="Arial"/>
              </w:rPr>
            </w:pPr>
            <w:r w:rsidRPr="00EA258C">
              <w:rPr>
                <w:rFonts w:ascii="Arial" w:hAnsi="Arial" w:cs="Arial"/>
              </w:rPr>
              <w:t xml:space="preserve">Anzahl </w:t>
            </w:r>
            <w:r>
              <w:rPr>
                <w:rFonts w:ascii="Arial" w:hAnsi="Arial" w:cs="Arial"/>
              </w:rPr>
              <w:br/>
            </w:r>
            <w:r w:rsidRPr="00EA258C">
              <w:rPr>
                <w:rFonts w:ascii="Arial" w:hAnsi="Arial" w:cs="Arial"/>
              </w:rPr>
              <w:t>Zent</w:t>
            </w:r>
            <w:r>
              <w:rPr>
                <w:rFonts w:ascii="Arial" w:hAnsi="Arial" w:cs="Arial"/>
              </w:rPr>
              <w:t xml:space="preserve">rumspatienten </w:t>
            </w:r>
            <w:r>
              <w:rPr>
                <w:rFonts w:ascii="Arial" w:hAnsi="Arial" w:cs="Arial"/>
              </w:rPr>
              <w:br/>
              <w:t>in 2017 rekrutiert</w:t>
            </w:r>
            <w:r w:rsidRPr="00EA258C">
              <w:rPr>
                <w:rFonts w:ascii="Arial" w:hAnsi="Arial" w:cs="Arial"/>
              </w:rPr>
              <w:t xml:space="preserve"> </w:t>
            </w:r>
            <w:r w:rsidRPr="00E57397">
              <w:rPr>
                <w:rFonts w:ascii="Arial" w:hAnsi="Arial" w:cs="Arial"/>
                <w:vertAlign w:val="superscript"/>
              </w:rPr>
              <w:t>3</w:t>
            </w:r>
            <w:r w:rsidRPr="00EA258C">
              <w:rPr>
                <w:rFonts w:ascii="Arial" w:hAnsi="Arial" w:cs="Arial"/>
                <w:vertAlign w:val="superscript"/>
              </w:rPr>
              <w:t>)</w:t>
            </w:r>
          </w:p>
        </w:tc>
      </w:tr>
      <w:tr w:rsidR="00E57397" w:rsidRPr="00EA258C" w14:paraId="0D62FB3C" w14:textId="77777777" w:rsidTr="00833FE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8F0A31C" w14:textId="77777777" w:rsidR="00E57397" w:rsidRPr="00EA258C" w:rsidRDefault="00E57397" w:rsidP="00833FEE">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2AE51FF" w14:textId="77777777" w:rsidR="00E57397" w:rsidRPr="00EA258C" w:rsidRDefault="00E57397" w:rsidP="00833FEE">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48C81F9" w14:textId="77777777" w:rsidR="00E57397" w:rsidRPr="00EA258C" w:rsidRDefault="00E57397" w:rsidP="00833FEE">
            <w:pPr>
              <w:rPr>
                <w:rFonts w:ascii="Arial" w:hAnsi="Arial" w:cs="Arial"/>
                <w:sz w:val="16"/>
                <w:szCs w:val="16"/>
              </w:rPr>
            </w:pPr>
          </w:p>
        </w:tc>
      </w:tr>
      <w:tr w:rsidR="00E57397" w:rsidRPr="00EA258C" w14:paraId="6A756556" w14:textId="77777777" w:rsidTr="00833FE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4CF51B" w14:textId="77777777" w:rsidR="00E57397" w:rsidRPr="00EA258C" w:rsidRDefault="00E57397" w:rsidP="00833FEE">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863CB27" w14:textId="77777777" w:rsidR="00E57397" w:rsidRPr="00EA258C" w:rsidRDefault="00E57397" w:rsidP="00833FEE">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7754F70" w14:textId="77777777" w:rsidR="00E57397" w:rsidRPr="00EA258C" w:rsidRDefault="00E57397" w:rsidP="00833FEE">
            <w:pPr>
              <w:rPr>
                <w:rFonts w:ascii="Arial" w:hAnsi="Arial" w:cs="Arial"/>
                <w:sz w:val="16"/>
                <w:szCs w:val="16"/>
              </w:rPr>
            </w:pPr>
          </w:p>
        </w:tc>
      </w:tr>
      <w:tr w:rsidR="00E57397" w:rsidRPr="00EA258C" w14:paraId="5912962D" w14:textId="77777777" w:rsidTr="00833FE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D7294" w14:textId="77777777" w:rsidR="00E57397" w:rsidRPr="00EA258C" w:rsidRDefault="00E57397" w:rsidP="00833FEE">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2E1658A" w14:textId="77777777" w:rsidR="00E57397" w:rsidRPr="00EA258C" w:rsidRDefault="00E57397" w:rsidP="00833FEE">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C014DCC" w14:textId="77777777" w:rsidR="00E57397" w:rsidRPr="00EA258C" w:rsidRDefault="00E57397" w:rsidP="00833FEE">
            <w:pPr>
              <w:rPr>
                <w:rFonts w:ascii="Arial" w:hAnsi="Arial" w:cs="Arial"/>
                <w:sz w:val="16"/>
                <w:szCs w:val="16"/>
              </w:rPr>
            </w:pPr>
          </w:p>
        </w:tc>
      </w:tr>
      <w:tr w:rsidR="00E57397" w:rsidRPr="00EA258C" w14:paraId="219F3798" w14:textId="77777777" w:rsidTr="00833FE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181AFC" w14:textId="77777777" w:rsidR="00E57397" w:rsidRPr="00EA258C" w:rsidRDefault="00E57397" w:rsidP="00833FEE">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CCFF8D4" w14:textId="77777777" w:rsidR="00E57397" w:rsidRPr="00EA258C" w:rsidRDefault="00E57397" w:rsidP="00833FEE">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189E191" w14:textId="77777777" w:rsidR="00E57397" w:rsidRPr="00EA258C" w:rsidRDefault="00E57397" w:rsidP="00833FEE">
            <w:pPr>
              <w:rPr>
                <w:rFonts w:ascii="Arial" w:hAnsi="Arial" w:cs="Arial"/>
                <w:sz w:val="16"/>
                <w:szCs w:val="16"/>
              </w:rPr>
            </w:pPr>
          </w:p>
        </w:tc>
      </w:tr>
      <w:tr w:rsidR="00E57397" w:rsidRPr="00EA258C" w14:paraId="298BAFD1" w14:textId="77777777" w:rsidTr="00833FE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24735F" w14:textId="77777777" w:rsidR="00E57397" w:rsidRPr="00EA258C" w:rsidRDefault="00E57397" w:rsidP="00833FEE">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56AEED9" w14:textId="77777777" w:rsidR="00E57397" w:rsidRPr="00EA258C" w:rsidRDefault="00E57397" w:rsidP="00833FEE">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259C948" w14:textId="77777777" w:rsidR="00E57397" w:rsidRPr="00EA258C" w:rsidRDefault="00E57397" w:rsidP="00833FEE">
            <w:pPr>
              <w:rPr>
                <w:rFonts w:ascii="Arial" w:hAnsi="Arial" w:cs="Arial"/>
                <w:sz w:val="16"/>
                <w:szCs w:val="16"/>
              </w:rPr>
            </w:pPr>
          </w:p>
        </w:tc>
      </w:tr>
      <w:tr w:rsidR="00E57397" w:rsidRPr="00EA258C" w14:paraId="1EE46E76" w14:textId="77777777" w:rsidTr="00833FEE">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E4A48A" w14:textId="77777777" w:rsidR="00E57397" w:rsidRPr="00EA258C" w:rsidRDefault="00E57397" w:rsidP="00833FEE">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4892423" w14:textId="77777777" w:rsidR="00E57397" w:rsidRPr="00EA258C" w:rsidRDefault="00E57397" w:rsidP="00833FEE">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C3C4309" w14:textId="77777777" w:rsidR="00E57397" w:rsidRPr="00EA258C" w:rsidRDefault="00E57397" w:rsidP="00833FEE">
            <w:pPr>
              <w:rPr>
                <w:rFonts w:ascii="Arial" w:hAnsi="Arial" w:cs="Arial"/>
                <w:sz w:val="16"/>
                <w:szCs w:val="16"/>
              </w:rPr>
            </w:pPr>
          </w:p>
        </w:tc>
      </w:tr>
      <w:tr w:rsidR="00E57397" w:rsidRPr="00EA258C" w14:paraId="3023E479" w14:textId="77777777" w:rsidTr="00833FEE">
        <w:tc>
          <w:tcPr>
            <w:tcW w:w="2015" w:type="dxa"/>
            <w:tcMar>
              <w:top w:w="0" w:type="dxa"/>
              <w:left w:w="108" w:type="dxa"/>
              <w:bottom w:w="0" w:type="dxa"/>
              <w:right w:w="108" w:type="dxa"/>
            </w:tcMar>
          </w:tcPr>
          <w:p w14:paraId="3C6E7591" w14:textId="77777777" w:rsidR="00E57397" w:rsidRPr="00EA258C" w:rsidRDefault="00E57397" w:rsidP="00833FEE">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74A10733" w14:textId="4502355B" w:rsidR="00E57397" w:rsidRPr="00EA258C" w:rsidRDefault="00E57397" w:rsidP="00833FEE">
            <w:pPr>
              <w:rPr>
                <w:rFonts w:ascii="Arial" w:hAnsi="Arial" w:cs="Arial"/>
              </w:rPr>
            </w:pPr>
            <w:r>
              <w:rPr>
                <w:rFonts w:ascii="Arial" w:hAnsi="Arial" w:cs="Arial"/>
              </w:rPr>
              <w:t>Zähler Kennzahl Nr. 6</w:t>
            </w:r>
            <w:r w:rsidRPr="00EA258C">
              <w:rPr>
                <w:rFonts w:ascii="Arial" w:hAnsi="Arial" w:cs="Arial"/>
              </w:rPr>
              <w:t xml:space="preserve">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09E3353" w14:textId="77777777" w:rsidR="00E57397" w:rsidRPr="00EA258C" w:rsidRDefault="00E57397" w:rsidP="00833FEE">
            <w:pPr>
              <w:rPr>
                <w:rFonts w:ascii="Arial" w:hAnsi="Arial" w:cs="Arial"/>
                <w:sz w:val="16"/>
                <w:szCs w:val="16"/>
              </w:rPr>
            </w:pPr>
          </w:p>
        </w:tc>
      </w:tr>
    </w:tbl>
    <w:p w14:paraId="382E2B8F" w14:textId="77777777" w:rsidR="005B33CB" w:rsidRPr="005B33CB" w:rsidRDefault="005B33CB" w:rsidP="005B33CB">
      <w:pPr>
        <w:rPr>
          <w:rFonts w:ascii="Arial" w:eastAsia="Calibri" w:hAnsi="Arial" w:cs="Arial"/>
          <w:lang w:eastAsia="en-US" w:bidi="ar-SA"/>
        </w:rPr>
      </w:pPr>
    </w:p>
    <w:p w14:paraId="30613ACC" w14:textId="77777777" w:rsidR="00E57397" w:rsidRPr="00095F5B" w:rsidRDefault="00E57397" w:rsidP="00E57397">
      <w:pPr>
        <w:ind w:right="-568"/>
        <w:jc w:val="both"/>
        <w:rPr>
          <w:rFonts w:ascii="Arial" w:hAnsi="Arial" w:cs="Arial"/>
          <w:sz w:val="16"/>
          <w:szCs w:val="16"/>
        </w:rPr>
      </w:pPr>
      <w:r>
        <w:rPr>
          <w:rFonts w:ascii="Arial" w:hAnsi="Arial" w:cs="Arial"/>
          <w:sz w:val="16"/>
          <w:szCs w:val="16"/>
        </w:rPr>
        <w:t xml:space="preserve">1) </w:t>
      </w:r>
      <w:r w:rsidRPr="00095F5B">
        <w:rPr>
          <w:rFonts w:ascii="Arial" w:hAnsi="Arial" w:cs="Arial"/>
          <w:sz w:val="16"/>
          <w:szCs w:val="16"/>
        </w:rPr>
        <w:t>Die Liste der Studien ist obligat zu bearbeiten. Ein Verweis auf den Erhebungsbogen des Onkologischen Zentrums ist nicht möglich.</w:t>
      </w:r>
    </w:p>
    <w:p w14:paraId="1D198093" w14:textId="77777777" w:rsidR="00E57397" w:rsidRDefault="00E57397" w:rsidP="00E57397">
      <w:pPr>
        <w:ind w:left="227" w:right="-567" w:hanging="227"/>
        <w:jc w:val="both"/>
        <w:rPr>
          <w:rFonts w:ascii="Arial" w:hAnsi="Arial" w:cs="Arial"/>
          <w:sz w:val="16"/>
          <w:szCs w:val="16"/>
        </w:rPr>
      </w:pPr>
      <w:r>
        <w:rPr>
          <w:rFonts w:ascii="Arial" w:hAnsi="Arial" w:cs="Arial"/>
          <w:sz w:val="16"/>
          <w:szCs w:val="16"/>
        </w:rPr>
        <w:t xml:space="preserve">2) Verantwortlicher Kooperationspartner: </w:t>
      </w:r>
      <w:r w:rsidRPr="00095F5B">
        <w:rPr>
          <w:rFonts w:ascii="Arial" w:hAnsi="Arial" w:cs="Arial"/>
          <w:sz w:val="16"/>
          <w:szCs w:val="16"/>
        </w:rPr>
        <w:t>Studieneinheit</w:t>
      </w:r>
      <w:r>
        <w:rPr>
          <w:rFonts w:ascii="Arial" w:hAnsi="Arial" w:cs="Arial"/>
          <w:sz w:val="16"/>
          <w:szCs w:val="16"/>
        </w:rPr>
        <w:t>/</w:t>
      </w:r>
      <w:r w:rsidRPr="00095F5B">
        <w:rPr>
          <w:rFonts w:ascii="Arial" w:hAnsi="Arial" w:cs="Arial"/>
          <w:sz w:val="16"/>
          <w:szCs w:val="16"/>
        </w:rPr>
        <w:t>Fachbereich, von dem die Betreuung de</w:t>
      </w:r>
      <w:r>
        <w:rPr>
          <w:rFonts w:ascii="Arial" w:hAnsi="Arial" w:cs="Arial"/>
          <w:sz w:val="16"/>
          <w:szCs w:val="16"/>
        </w:rPr>
        <w:t xml:space="preserve">r Studie ausgeht (z.B. Abt. für Radioonkologie; </w:t>
      </w:r>
      <w:proofErr w:type="spellStart"/>
      <w:r w:rsidRPr="00095F5B">
        <w:rPr>
          <w:rFonts w:ascii="Arial" w:hAnsi="Arial" w:cs="Arial"/>
          <w:sz w:val="16"/>
          <w:szCs w:val="16"/>
        </w:rPr>
        <w:t>Hämato</w:t>
      </w:r>
      <w:proofErr w:type="spellEnd"/>
      <w:r w:rsidRPr="00095F5B">
        <w:rPr>
          <w:rFonts w:ascii="Arial" w:hAnsi="Arial" w:cs="Arial"/>
          <w:sz w:val="16"/>
          <w:szCs w:val="16"/>
        </w:rPr>
        <w:t>-/Onkologische Gemein</w:t>
      </w:r>
      <w:r>
        <w:rPr>
          <w:rFonts w:ascii="Arial" w:hAnsi="Arial" w:cs="Arial"/>
          <w:sz w:val="16"/>
          <w:szCs w:val="16"/>
        </w:rPr>
        <w:t>schaftspraxis Dr. Mustermann; …).</w:t>
      </w:r>
      <w:r w:rsidRPr="00095F5B">
        <w:rPr>
          <w:rFonts w:ascii="Arial" w:hAnsi="Arial" w:cs="Arial"/>
          <w:sz w:val="16"/>
          <w:szCs w:val="16"/>
        </w:rPr>
        <w:t xml:space="preserve"> </w:t>
      </w:r>
      <w:r w:rsidRPr="00477286">
        <w:rPr>
          <w:rFonts w:ascii="Arial" w:hAnsi="Arial" w:cs="Arial"/>
          <w:sz w:val="16"/>
          <w:szCs w:val="16"/>
        </w:rPr>
        <w:t>Bezeichnung Kooperationspartner identisch wie unter www.oncomap.de, sofern gelistet.</w:t>
      </w:r>
    </w:p>
    <w:p w14:paraId="7666406B" w14:textId="77777777" w:rsidR="00E57397" w:rsidRDefault="00E57397" w:rsidP="00E57397">
      <w:pPr>
        <w:ind w:left="227" w:right="-567" w:hanging="227"/>
        <w:jc w:val="both"/>
        <w:rPr>
          <w:rFonts w:ascii="Arial" w:hAnsi="Arial" w:cs="Arial"/>
          <w:sz w:val="16"/>
          <w:szCs w:val="16"/>
        </w:rPr>
      </w:pPr>
      <w:r>
        <w:rPr>
          <w:rFonts w:ascii="Arial" w:hAnsi="Arial" w:cs="Arial"/>
          <w:sz w:val="16"/>
          <w:szCs w:val="16"/>
        </w:rPr>
        <w:lastRenderedPageBreak/>
        <w:t>3) E</w:t>
      </w:r>
      <w:r w:rsidRPr="00095F5B">
        <w:rPr>
          <w:rFonts w:ascii="Arial" w:hAnsi="Arial" w:cs="Arial"/>
          <w:sz w:val="16"/>
          <w:szCs w:val="16"/>
        </w:rPr>
        <w:t xml:space="preserve">s dürfen ausschließlich Studienpatienten gezählt werden, die im Zentrum als Zentrumspatient geführt werden und die 2017 in die Studie eingeschlossen wurden (keine Doppelzählung von Studienpatienten in mehr als 1 Zentrum). </w:t>
      </w:r>
    </w:p>
    <w:p w14:paraId="44356907" w14:textId="77777777" w:rsidR="005B33CB" w:rsidRPr="005B33CB" w:rsidRDefault="005B33CB" w:rsidP="005B33CB">
      <w:pPr>
        <w:ind w:right="140"/>
        <w:jc w:val="both"/>
        <w:rPr>
          <w:rFonts w:ascii="Arial" w:hAnsi="Arial" w:cs="Arial"/>
          <w:sz w:val="16"/>
          <w:szCs w:val="16"/>
          <w:lang w:bidi="ar-SA"/>
        </w:rPr>
      </w:pPr>
    </w:p>
    <w:p w14:paraId="500B1B1E" w14:textId="77777777" w:rsidR="005B33CB" w:rsidRPr="005B33CB" w:rsidRDefault="005B33CB" w:rsidP="005B33CB">
      <w:pPr>
        <w:rPr>
          <w:rFonts w:ascii="Arial" w:hAnsi="Arial" w:cs="Arial"/>
          <w:lang w:bidi="ar-SA"/>
        </w:rPr>
      </w:pPr>
      <w:r w:rsidRPr="005B33CB">
        <w:rPr>
          <w:rFonts w:ascii="Arial" w:hAnsi="Arial" w:cs="Arial"/>
          <w:sz w:val="15"/>
          <w:szCs w:val="15"/>
          <w:highlight w:val="cyan"/>
          <w:lang w:bidi="ar-SA"/>
        </w:rPr>
        <w:t>Farblegende:           Ergänzung gegenüber Version vom 14.07.2016</w:t>
      </w:r>
    </w:p>
    <w:p w14:paraId="0CFBE68A" w14:textId="77777777" w:rsidR="006F2912" w:rsidRDefault="006F2912" w:rsidP="00CE31D0">
      <w:pPr>
        <w:ind w:right="-568"/>
        <w:jc w:val="both"/>
        <w:rPr>
          <w:rFonts w:ascii="Arial" w:hAnsi="Arial" w:cs="Arial"/>
        </w:rPr>
      </w:pPr>
    </w:p>
    <w:p w14:paraId="36C7E50B" w14:textId="77777777" w:rsidR="006F2912" w:rsidRDefault="006F2912" w:rsidP="00CE31D0">
      <w:pPr>
        <w:ind w:right="-568"/>
        <w:jc w:val="both"/>
        <w:rPr>
          <w:rFonts w:ascii="Arial" w:hAnsi="Arial" w:cs="Arial"/>
        </w:rPr>
      </w:pPr>
    </w:p>
    <w:p w14:paraId="2DAAB795" w14:textId="77777777" w:rsidR="006F2912" w:rsidRPr="006F2912" w:rsidRDefault="006F2912" w:rsidP="00CE31D0">
      <w:pPr>
        <w:ind w:right="-56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11B98" w:rsidRPr="00EA258C" w14:paraId="00207E9F" w14:textId="77777777">
        <w:trPr>
          <w:cantSplit/>
          <w:tblHeader/>
        </w:trPr>
        <w:tc>
          <w:tcPr>
            <w:tcW w:w="10276" w:type="dxa"/>
            <w:gridSpan w:val="4"/>
            <w:tcBorders>
              <w:top w:val="nil"/>
              <w:left w:val="nil"/>
              <w:right w:val="nil"/>
            </w:tcBorders>
          </w:tcPr>
          <w:p w14:paraId="095187C7" w14:textId="77777777" w:rsidR="0079042C" w:rsidRPr="00EA258C" w:rsidRDefault="0079042C" w:rsidP="00494357">
            <w:pPr>
              <w:pStyle w:val="Kopfzeile"/>
              <w:tabs>
                <w:tab w:val="clear" w:pos="4536"/>
                <w:tab w:val="clear" w:pos="9072"/>
              </w:tabs>
              <w:rPr>
                <w:rFonts w:ascii="Arial" w:hAnsi="Arial" w:cs="Arial"/>
              </w:rPr>
            </w:pPr>
          </w:p>
          <w:p w14:paraId="17D29D0F" w14:textId="77777777" w:rsidR="00211B98" w:rsidRPr="00EA258C" w:rsidRDefault="00211B98" w:rsidP="00494357">
            <w:pPr>
              <w:pStyle w:val="Kopfzeile"/>
              <w:tabs>
                <w:tab w:val="clear" w:pos="4536"/>
                <w:tab w:val="clear" w:pos="9072"/>
              </w:tabs>
              <w:rPr>
                <w:rFonts w:ascii="Arial" w:hAnsi="Arial" w:cs="Arial"/>
                <w:b/>
              </w:rPr>
            </w:pPr>
            <w:r w:rsidRPr="00EA258C">
              <w:rPr>
                <w:rFonts w:ascii="Arial" w:hAnsi="Arial" w:cs="Arial"/>
                <w:b/>
              </w:rPr>
              <w:t>1.8</w:t>
            </w:r>
            <w:r w:rsidRPr="00EA258C">
              <w:rPr>
                <w:rFonts w:ascii="Arial" w:hAnsi="Arial" w:cs="Arial"/>
                <w:b/>
              </w:rPr>
              <w:tab/>
              <w:t xml:space="preserve">Pflege </w:t>
            </w:r>
          </w:p>
          <w:p w14:paraId="05E01208" w14:textId="77777777" w:rsidR="00211B98" w:rsidRPr="00EA258C" w:rsidRDefault="00211B98" w:rsidP="00494357">
            <w:pPr>
              <w:jc w:val="center"/>
              <w:rPr>
                <w:rFonts w:ascii="Arial" w:hAnsi="Arial" w:cs="Arial"/>
                <w:b/>
              </w:rPr>
            </w:pPr>
          </w:p>
        </w:tc>
      </w:tr>
      <w:tr w:rsidR="00211B98" w:rsidRPr="00EA258C" w14:paraId="718654B9" w14:textId="77777777">
        <w:trPr>
          <w:tblHeader/>
        </w:trPr>
        <w:tc>
          <w:tcPr>
            <w:tcW w:w="779" w:type="dxa"/>
            <w:tcBorders>
              <w:top w:val="single" w:sz="4" w:space="0" w:color="auto"/>
              <w:left w:val="single" w:sz="4" w:space="0" w:color="auto"/>
            </w:tcBorders>
          </w:tcPr>
          <w:p w14:paraId="79A658B3" w14:textId="77777777" w:rsidR="00211B98" w:rsidRPr="00EA258C" w:rsidRDefault="00211B98" w:rsidP="00494357">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7DA5BB0B" w14:textId="77777777" w:rsidR="00211B98" w:rsidRPr="00EA258C" w:rsidRDefault="00211B98" w:rsidP="00494357">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5A059280" w14:textId="77777777" w:rsidR="00211B98" w:rsidRPr="00EA258C" w:rsidRDefault="005F7CBA" w:rsidP="00494357">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22D21BEF" w14:textId="77777777" w:rsidR="00211B98" w:rsidRPr="00EA258C" w:rsidRDefault="00211B98" w:rsidP="00494357">
            <w:pPr>
              <w:jc w:val="center"/>
              <w:rPr>
                <w:rFonts w:ascii="Arial" w:hAnsi="Arial" w:cs="Arial"/>
                <w:b/>
              </w:rPr>
            </w:pPr>
          </w:p>
        </w:tc>
      </w:tr>
      <w:tr w:rsidR="00316756" w:rsidRPr="00EA258C" w14:paraId="296B3F63" w14:textId="77777777">
        <w:tc>
          <w:tcPr>
            <w:tcW w:w="779" w:type="dxa"/>
          </w:tcPr>
          <w:p w14:paraId="496D2030" w14:textId="77777777" w:rsidR="00316756" w:rsidRPr="00EA258C" w:rsidRDefault="00316756" w:rsidP="00494357">
            <w:pPr>
              <w:rPr>
                <w:rFonts w:ascii="Arial" w:hAnsi="Arial" w:cs="Arial"/>
              </w:rPr>
            </w:pPr>
            <w:r w:rsidRPr="00EA258C">
              <w:rPr>
                <w:rFonts w:ascii="Arial" w:hAnsi="Arial" w:cs="Arial"/>
              </w:rPr>
              <w:t>1.8.1</w:t>
            </w:r>
          </w:p>
        </w:tc>
        <w:tc>
          <w:tcPr>
            <w:tcW w:w="4536" w:type="dxa"/>
          </w:tcPr>
          <w:p w14:paraId="7A78A953" w14:textId="77777777" w:rsidR="00B85F60" w:rsidRPr="00EA258C" w:rsidRDefault="00B85F60" w:rsidP="00B85F60">
            <w:pPr>
              <w:autoSpaceDE w:val="0"/>
              <w:autoSpaceDN w:val="0"/>
              <w:adjustRightInd w:val="0"/>
              <w:rPr>
                <w:rFonts w:ascii="Arial" w:hAnsi="Arial" w:cs="Arial"/>
                <w:bCs/>
              </w:rPr>
            </w:pPr>
            <w:r w:rsidRPr="00EA258C">
              <w:rPr>
                <w:rFonts w:ascii="Arial" w:hAnsi="Arial" w:cs="Arial"/>
                <w:bCs/>
              </w:rPr>
              <w:t>Onkologische Fachpflegekräfte</w:t>
            </w:r>
          </w:p>
          <w:p w14:paraId="0204D7D5" w14:textId="77777777" w:rsidR="00B85F60" w:rsidRPr="00EA258C" w:rsidRDefault="00B85F60" w:rsidP="00746DC0">
            <w:pPr>
              <w:numPr>
                <w:ilvl w:val="0"/>
                <w:numId w:val="8"/>
              </w:numPr>
              <w:rPr>
                <w:rFonts w:ascii="Arial" w:hAnsi="Arial" w:cs="Arial"/>
              </w:rPr>
            </w:pPr>
            <w:r w:rsidRPr="00EA258C">
              <w:rPr>
                <w:rFonts w:ascii="Arial" w:hAnsi="Arial" w:cs="Arial"/>
              </w:rPr>
              <w:t xml:space="preserve">Am </w:t>
            </w:r>
            <w:r w:rsidR="005F7CBA" w:rsidRPr="00EA258C">
              <w:rPr>
                <w:rFonts w:ascii="Arial" w:hAnsi="Arial" w:cs="Arial"/>
              </w:rPr>
              <w:t>Prostatakrebszentrum</w:t>
            </w:r>
            <w:r w:rsidRPr="00EA258C">
              <w:rPr>
                <w:rFonts w:ascii="Arial" w:hAnsi="Arial" w:cs="Arial"/>
              </w:rPr>
              <w:t xml:space="preserve"> muss mind. 1 aktive onkologische Fachpflegekraft eingebunden sein. </w:t>
            </w:r>
          </w:p>
          <w:p w14:paraId="0ED8B177" w14:textId="77777777" w:rsidR="00B85F60" w:rsidRPr="00EA258C" w:rsidRDefault="00B85F60" w:rsidP="00746DC0">
            <w:pPr>
              <w:numPr>
                <w:ilvl w:val="0"/>
                <w:numId w:val="8"/>
              </w:numPr>
              <w:rPr>
                <w:rFonts w:ascii="Arial" w:hAnsi="Arial" w:cs="Arial"/>
              </w:rPr>
            </w:pPr>
            <w:r w:rsidRPr="00EA258C">
              <w:rPr>
                <w:rFonts w:ascii="Arial" w:hAnsi="Arial" w:cs="Arial"/>
              </w:rPr>
              <w:t>Onkologische Fachpflegekräfte sind namentlich zu benennen.</w:t>
            </w:r>
          </w:p>
          <w:p w14:paraId="2A1CE6B8" w14:textId="77777777" w:rsidR="00B85F60" w:rsidRPr="00EA258C" w:rsidRDefault="00B85F60" w:rsidP="00B85F60">
            <w:pPr>
              <w:autoSpaceDE w:val="0"/>
              <w:autoSpaceDN w:val="0"/>
              <w:adjustRightInd w:val="0"/>
              <w:ind w:left="360"/>
              <w:rPr>
                <w:rFonts w:ascii="Arial" w:hAnsi="Arial" w:cs="Arial"/>
              </w:rPr>
            </w:pPr>
          </w:p>
          <w:p w14:paraId="31CBEC13" w14:textId="77777777" w:rsidR="00B85F60" w:rsidRPr="00EA258C" w:rsidRDefault="00B85F60" w:rsidP="00B85F60">
            <w:pPr>
              <w:autoSpaceDE w:val="0"/>
              <w:autoSpaceDN w:val="0"/>
              <w:adjustRightInd w:val="0"/>
              <w:rPr>
                <w:rFonts w:ascii="Arial" w:hAnsi="Arial" w:cs="Arial"/>
              </w:rPr>
            </w:pPr>
            <w:r w:rsidRPr="00EA258C">
              <w:rPr>
                <w:rFonts w:ascii="Arial" w:hAnsi="Arial" w:cs="Arial"/>
              </w:rPr>
              <w:t>Zur Erstzertifizierung muss mind. eine Anmeldung zur Ausbildung „Onkologische Fachpflegekraft“ vorliegen. In diesem Fall ist darzulegen, wie die nachfolgend beschriebenen „Zuständigkeiten / Aufgaben“ während der Ausbildung wahrgenommen werden. Es wird empfohlen während der Ausbildungsphase eine Kooperation mit einer bereits ausgebildeten onkologischen Fachpflegekraft einzugehen, die in der Ausbildungsphase die Aufgabenausführung begleitet. Nach 3 Jahren ist die Onkologische Fachpflegekraft nachzuweisen.</w:t>
            </w:r>
          </w:p>
          <w:p w14:paraId="772C5676" w14:textId="77777777" w:rsidR="00B85F60" w:rsidRPr="00EA258C" w:rsidRDefault="00B85F60" w:rsidP="00B85F60">
            <w:pPr>
              <w:autoSpaceDE w:val="0"/>
              <w:autoSpaceDN w:val="0"/>
              <w:adjustRightInd w:val="0"/>
              <w:rPr>
                <w:rFonts w:ascii="Arial" w:hAnsi="Arial" w:cs="Arial"/>
              </w:rPr>
            </w:pPr>
          </w:p>
          <w:p w14:paraId="7AFDEA98" w14:textId="77777777" w:rsidR="00B85F60" w:rsidRPr="00EA258C" w:rsidRDefault="00B85F60" w:rsidP="00B85F60">
            <w:pPr>
              <w:autoSpaceDE w:val="0"/>
              <w:autoSpaceDN w:val="0"/>
              <w:adjustRightInd w:val="0"/>
              <w:rPr>
                <w:rFonts w:ascii="Arial" w:hAnsi="Arial" w:cs="Arial"/>
              </w:rPr>
            </w:pPr>
            <w:r w:rsidRPr="00EA258C">
              <w:rPr>
                <w:rFonts w:ascii="Arial" w:hAnsi="Arial" w:cs="Arial"/>
              </w:rPr>
              <w:t>Ausbildung onkologische Fachpflegekraft</w:t>
            </w:r>
          </w:p>
          <w:p w14:paraId="7A1DC1A0" w14:textId="77777777" w:rsidR="00316756" w:rsidRPr="00EA258C" w:rsidRDefault="00B85F60" w:rsidP="00B85F60">
            <w:pPr>
              <w:rPr>
                <w:rFonts w:ascii="Arial" w:hAnsi="Arial" w:cs="Arial"/>
              </w:rPr>
            </w:pPr>
            <w:r w:rsidRPr="00EA258C">
              <w:rPr>
                <w:rFonts w:ascii="Arial" w:hAnsi="Arial" w:cs="Arial"/>
              </w:rPr>
              <w:t xml:space="preserve">gemäß Muster einer landesrechtlichen Ordnung  der Deutschen Krankenhausgesellschaft e.V. (DKG) oder jeweilige landesrechtliche Regelung bzw. akademisch ausgebildete Fachpflegekraft (Master </w:t>
            </w:r>
            <w:proofErr w:type="spellStart"/>
            <w:r w:rsidRPr="00EA258C">
              <w:rPr>
                <w:rFonts w:ascii="Arial" w:hAnsi="Arial" w:cs="Arial"/>
              </w:rPr>
              <w:t>of</w:t>
            </w:r>
            <w:proofErr w:type="spellEnd"/>
            <w:r w:rsidRPr="00EA258C">
              <w:rPr>
                <w:rFonts w:ascii="Arial" w:hAnsi="Arial" w:cs="Arial"/>
              </w:rPr>
              <w:t xml:space="preserve"> </w:t>
            </w:r>
            <w:proofErr w:type="spellStart"/>
            <w:r w:rsidRPr="00EA258C">
              <w:rPr>
                <w:rFonts w:ascii="Arial" w:hAnsi="Arial" w:cs="Arial"/>
              </w:rPr>
              <w:t>Oncology</w:t>
            </w:r>
            <w:proofErr w:type="spellEnd"/>
            <w:r w:rsidRPr="00EA258C">
              <w:rPr>
                <w:rFonts w:ascii="Arial" w:hAnsi="Arial" w:cs="Arial"/>
              </w:rPr>
              <w:t>).</w:t>
            </w:r>
          </w:p>
        </w:tc>
        <w:tc>
          <w:tcPr>
            <w:tcW w:w="4536" w:type="dxa"/>
          </w:tcPr>
          <w:p w14:paraId="629A136E" w14:textId="77777777" w:rsidR="00316756" w:rsidRPr="00EA258C" w:rsidRDefault="00316756" w:rsidP="005C2B8A">
            <w:pPr>
              <w:pStyle w:val="Kopfzeile"/>
              <w:rPr>
                <w:rFonts w:ascii="Arial" w:hAnsi="Arial" w:cs="Arial"/>
              </w:rPr>
            </w:pPr>
          </w:p>
        </w:tc>
        <w:tc>
          <w:tcPr>
            <w:tcW w:w="425" w:type="dxa"/>
          </w:tcPr>
          <w:p w14:paraId="4BE849FD" w14:textId="77777777" w:rsidR="00316756" w:rsidRPr="00EA258C" w:rsidRDefault="00316756" w:rsidP="00494357">
            <w:pPr>
              <w:rPr>
                <w:rFonts w:ascii="Arial" w:hAnsi="Arial" w:cs="Arial"/>
              </w:rPr>
            </w:pPr>
          </w:p>
        </w:tc>
      </w:tr>
      <w:tr w:rsidR="006C45CA" w:rsidRPr="00EA258C" w14:paraId="1432AA16" w14:textId="77777777">
        <w:tc>
          <w:tcPr>
            <w:tcW w:w="779" w:type="dxa"/>
          </w:tcPr>
          <w:p w14:paraId="126B6F97" w14:textId="77777777" w:rsidR="006C45CA" w:rsidRPr="00EA258C" w:rsidRDefault="006C45CA" w:rsidP="00494357">
            <w:pPr>
              <w:rPr>
                <w:rFonts w:ascii="Arial" w:hAnsi="Arial" w:cs="Arial"/>
              </w:rPr>
            </w:pPr>
            <w:r w:rsidRPr="00EA258C">
              <w:rPr>
                <w:rFonts w:ascii="Arial" w:hAnsi="Arial" w:cs="Arial"/>
              </w:rPr>
              <w:t>1.8.2</w:t>
            </w:r>
          </w:p>
        </w:tc>
        <w:tc>
          <w:tcPr>
            <w:tcW w:w="4536" w:type="dxa"/>
          </w:tcPr>
          <w:p w14:paraId="3EA4B74B" w14:textId="77777777" w:rsidR="006C45CA" w:rsidRPr="00EA258C" w:rsidRDefault="006C45CA" w:rsidP="00B85F60">
            <w:pPr>
              <w:autoSpaceDE w:val="0"/>
              <w:autoSpaceDN w:val="0"/>
              <w:adjustRightInd w:val="0"/>
              <w:rPr>
                <w:rFonts w:ascii="Arial" w:hAnsi="Arial" w:cs="Arial"/>
                <w:bCs/>
              </w:rPr>
            </w:pPr>
            <w:r w:rsidRPr="00EA258C">
              <w:rPr>
                <w:rFonts w:ascii="Arial" w:hAnsi="Arial" w:cs="Arial"/>
                <w:bCs/>
              </w:rPr>
              <w:t>Zuständigkeiten / Aufgaben</w:t>
            </w:r>
          </w:p>
          <w:p w14:paraId="50187E01" w14:textId="77777777" w:rsidR="006C45CA" w:rsidRPr="00EA258C" w:rsidRDefault="006C45CA" w:rsidP="00746DC0">
            <w:pPr>
              <w:numPr>
                <w:ilvl w:val="0"/>
                <w:numId w:val="11"/>
              </w:numPr>
              <w:tabs>
                <w:tab w:val="clear" w:pos="357"/>
              </w:tabs>
              <w:rPr>
                <w:rFonts w:ascii="Arial" w:hAnsi="Arial" w:cs="Arial"/>
              </w:rPr>
            </w:pPr>
            <w:r w:rsidRPr="00EA258C">
              <w:rPr>
                <w:rFonts w:ascii="Arial" w:hAnsi="Arial" w:cs="Arial"/>
              </w:rPr>
              <w:t>Pflegerische Beratung der Betroffenen und Angehörigen im Sinne eines pflegerischen Case-Managements bzw. Überleitungspflege (Netzwerk ambulante Versorgung)</w:t>
            </w:r>
          </w:p>
          <w:p w14:paraId="56A6CA53" w14:textId="77777777" w:rsidR="006C45CA" w:rsidRPr="00EA258C" w:rsidRDefault="006C45CA" w:rsidP="00746DC0">
            <w:pPr>
              <w:numPr>
                <w:ilvl w:val="0"/>
                <w:numId w:val="11"/>
              </w:numPr>
              <w:tabs>
                <w:tab w:val="clear" w:pos="357"/>
              </w:tabs>
              <w:rPr>
                <w:rFonts w:ascii="Arial" w:hAnsi="Arial" w:cs="Arial"/>
              </w:rPr>
            </w:pPr>
            <w:r w:rsidRPr="00EA258C">
              <w:rPr>
                <w:rFonts w:ascii="Arial" w:hAnsi="Arial" w:cs="Arial"/>
              </w:rPr>
              <w:t>Assessment und Management von Belastungen, Symptomen und Nebenwirkungen.</w:t>
            </w:r>
          </w:p>
          <w:p w14:paraId="57ACA373" w14:textId="77777777" w:rsidR="006C45CA" w:rsidRPr="00EA258C" w:rsidRDefault="006C45CA" w:rsidP="00746DC0">
            <w:pPr>
              <w:numPr>
                <w:ilvl w:val="0"/>
                <w:numId w:val="11"/>
              </w:numPr>
              <w:tabs>
                <w:tab w:val="clear" w:pos="357"/>
              </w:tabs>
              <w:rPr>
                <w:rFonts w:ascii="Arial" w:hAnsi="Arial" w:cs="Arial"/>
              </w:rPr>
            </w:pPr>
            <w:r w:rsidRPr="00EA258C">
              <w:rPr>
                <w:rFonts w:ascii="Arial" w:hAnsi="Arial" w:cs="Arial"/>
              </w:rPr>
              <w:t>Kollegiale Beratung im Sinne einer Fortbildung (theoretisch/praktisch) in der Kollegenschaft</w:t>
            </w:r>
          </w:p>
          <w:p w14:paraId="15074FB1" w14:textId="77777777" w:rsidR="006C45CA" w:rsidRPr="00EA258C" w:rsidRDefault="006C45CA" w:rsidP="00746DC0">
            <w:pPr>
              <w:numPr>
                <w:ilvl w:val="0"/>
                <w:numId w:val="11"/>
              </w:numPr>
              <w:tabs>
                <w:tab w:val="clear" w:pos="357"/>
              </w:tabs>
              <w:rPr>
                <w:rFonts w:ascii="Arial" w:hAnsi="Arial" w:cs="Arial"/>
              </w:rPr>
            </w:pPr>
            <w:r w:rsidRPr="00EA258C">
              <w:rPr>
                <w:rFonts w:ascii="Arial" w:hAnsi="Arial" w:cs="Arial"/>
              </w:rPr>
              <w:t>Planung des Fortbildungsbedarfs der onkologischen Fachpflegekräfte</w:t>
            </w:r>
          </w:p>
          <w:p w14:paraId="5488F5C4" w14:textId="77777777" w:rsidR="006C45CA" w:rsidRPr="00EA258C" w:rsidRDefault="006C45CA" w:rsidP="00746DC0">
            <w:pPr>
              <w:numPr>
                <w:ilvl w:val="0"/>
                <w:numId w:val="11"/>
              </w:numPr>
              <w:tabs>
                <w:tab w:val="clear" w:pos="357"/>
              </w:tabs>
              <w:rPr>
                <w:rFonts w:ascii="Arial" w:hAnsi="Arial" w:cs="Arial"/>
              </w:rPr>
            </w:pPr>
            <w:r w:rsidRPr="00EA258C">
              <w:rPr>
                <w:rFonts w:ascii="Arial" w:hAnsi="Arial" w:cs="Arial"/>
              </w:rPr>
              <w:t>Umsetzung der neuesten (pflege-) wissenschaftlichen Forschungsergebnisse in die Pflegepraxis</w:t>
            </w:r>
          </w:p>
          <w:p w14:paraId="25495073" w14:textId="77777777" w:rsidR="006D4EB2" w:rsidRPr="00EA258C" w:rsidRDefault="006C45CA" w:rsidP="00746DC0">
            <w:pPr>
              <w:numPr>
                <w:ilvl w:val="0"/>
                <w:numId w:val="11"/>
              </w:numPr>
              <w:tabs>
                <w:tab w:val="clear" w:pos="357"/>
              </w:tabs>
              <w:rPr>
                <w:rFonts w:ascii="Arial" w:hAnsi="Arial" w:cs="Arial"/>
              </w:rPr>
            </w:pPr>
            <w:r w:rsidRPr="00EA258C">
              <w:rPr>
                <w:rFonts w:ascii="Arial" w:hAnsi="Arial" w:cs="Arial"/>
              </w:rPr>
              <w:t>gemeinsame onkologische Pflegevisite</w:t>
            </w:r>
          </w:p>
          <w:p w14:paraId="08A00301" w14:textId="77777777" w:rsidR="006C45CA" w:rsidRPr="00EA258C" w:rsidRDefault="006D4EB2" w:rsidP="00746DC0">
            <w:pPr>
              <w:numPr>
                <w:ilvl w:val="0"/>
                <w:numId w:val="11"/>
              </w:numPr>
              <w:tabs>
                <w:tab w:val="clear" w:pos="357"/>
              </w:tabs>
              <w:rPr>
                <w:rFonts w:ascii="Arial" w:hAnsi="Arial" w:cs="Arial"/>
              </w:rPr>
            </w:pPr>
            <w:r w:rsidRPr="00EA258C">
              <w:rPr>
                <w:rFonts w:ascii="Arial" w:hAnsi="Arial" w:cs="Arial"/>
              </w:rPr>
              <w:t xml:space="preserve">Verantwortung für die Umsetzung der Anforderungen an die Chemotherapie applizierende Pflegefachkraft  </w:t>
            </w:r>
          </w:p>
        </w:tc>
        <w:tc>
          <w:tcPr>
            <w:tcW w:w="4536" w:type="dxa"/>
          </w:tcPr>
          <w:p w14:paraId="7D9FEBD1" w14:textId="77777777" w:rsidR="006C45CA" w:rsidRPr="00EA258C" w:rsidRDefault="006C45CA" w:rsidP="006D4EB2">
            <w:pPr>
              <w:rPr>
                <w:rFonts w:ascii="Arial" w:hAnsi="Arial" w:cs="Arial"/>
              </w:rPr>
            </w:pPr>
          </w:p>
        </w:tc>
        <w:tc>
          <w:tcPr>
            <w:tcW w:w="425" w:type="dxa"/>
          </w:tcPr>
          <w:p w14:paraId="7B26A270" w14:textId="77777777" w:rsidR="006C45CA" w:rsidRPr="00EA258C" w:rsidRDefault="006C45CA" w:rsidP="00494357">
            <w:pPr>
              <w:rPr>
                <w:rFonts w:ascii="Arial" w:hAnsi="Arial" w:cs="Arial"/>
              </w:rPr>
            </w:pPr>
          </w:p>
        </w:tc>
      </w:tr>
      <w:tr w:rsidR="006C45CA" w:rsidRPr="00EA258C" w14:paraId="105922A7" w14:textId="77777777">
        <w:tc>
          <w:tcPr>
            <w:tcW w:w="779" w:type="dxa"/>
          </w:tcPr>
          <w:p w14:paraId="76B3CA28" w14:textId="77777777" w:rsidR="006C45CA" w:rsidRPr="00EA258C" w:rsidRDefault="006C45CA" w:rsidP="00494357">
            <w:pPr>
              <w:rPr>
                <w:rFonts w:ascii="Arial" w:hAnsi="Arial" w:cs="Arial"/>
              </w:rPr>
            </w:pPr>
            <w:r w:rsidRPr="00EA258C">
              <w:rPr>
                <w:rFonts w:ascii="Arial" w:hAnsi="Arial" w:cs="Arial"/>
              </w:rPr>
              <w:t>1.8.3</w:t>
            </w:r>
          </w:p>
        </w:tc>
        <w:tc>
          <w:tcPr>
            <w:tcW w:w="4536" w:type="dxa"/>
          </w:tcPr>
          <w:p w14:paraId="6A5F5B43" w14:textId="77777777" w:rsidR="006C45CA" w:rsidRPr="00EA258C" w:rsidRDefault="006C45CA" w:rsidP="00086395">
            <w:pPr>
              <w:tabs>
                <w:tab w:val="left" w:pos="324"/>
              </w:tabs>
              <w:rPr>
                <w:rFonts w:ascii="Arial" w:hAnsi="Arial" w:cs="Arial"/>
              </w:rPr>
            </w:pPr>
            <w:r w:rsidRPr="00EA258C">
              <w:rPr>
                <w:rFonts w:ascii="Arial" w:hAnsi="Arial" w:cs="Arial"/>
              </w:rPr>
              <w:t>Pflegekonzept</w:t>
            </w:r>
          </w:p>
          <w:p w14:paraId="673D078F" w14:textId="77777777" w:rsidR="006C45CA" w:rsidRPr="00EA258C" w:rsidRDefault="006C45CA" w:rsidP="00086395">
            <w:pPr>
              <w:pStyle w:val="Kopfzeile"/>
              <w:rPr>
                <w:rFonts w:ascii="Arial" w:hAnsi="Arial" w:cs="Arial"/>
              </w:rPr>
            </w:pPr>
            <w:r w:rsidRPr="00EA258C">
              <w:rPr>
                <w:rFonts w:ascii="Arial" w:hAnsi="Arial" w:cs="Arial"/>
              </w:rPr>
              <w:t>Es ist ein Pflegekonzept zu entwickeln und umzusetzen, in dem die Spezifika der onkologischen Pflege Berücksichtigung finden.</w:t>
            </w:r>
          </w:p>
        </w:tc>
        <w:tc>
          <w:tcPr>
            <w:tcW w:w="4536" w:type="dxa"/>
          </w:tcPr>
          <w:p w14:paraId="2B57DA35" w14:textId="77777777" w:rsidR="006C45CA" w:rsidRPr="00EA258C" w:rsidRDefault="006C45CA" w:rsidP="005C2B8A">
            <w:pPr>
              <w:pStyle w:val="Kopfzeile"/>
              <w:rPr>
                <w:rFonts w:ascii="Arial" w:hAnsi="Arial" w:cs="Arial"/>
              </w:rPr>
            </w:pPr>
          </w:p>
        </w:tc>
        <w:tc>
          <w:tcPr>
            <w:tcW w:w="425" w:type="dxa"/>
          </w:tcPr>
          <w:p w14:paraId="645AF440" w14:textId="77777777" w:rsidR="006C45CA" w:rsidRPr="00EA258C" w:rsidRDefault="006C45CA" w:rsidP="00494357">
            <w:pPr>
              <w:rPr>
                <w:rFonts w:ascii="Arial" w:hAnsi="Arial" w:cs="Arial"/>
              </w:rPr>
            </w:pPr>
          </w:p>
        </w:tc>
      </w:tr>
      <w:tr w:rsidR="006C45CA" w:rsidRPr="00EA258C" w14:paraId="7B56445F" w14:textId="77777777">
        <w:tc>
          <w:tcPr>
            <w:tcW w:w="779" w:type="dxa"/>
          </w:tcPr>
          <w:p w14:paraId="46932D9F" w14:textId="77777777" w:rsidR="006C45CA" w:rsidRPr="00EA258C" w:rsidRDefault="006C45CA" w:rsidP="00494357">
            <w:pPr>
              <w:rPr>
                <w:rFonts w:ascii="Arial" w:hAnsi="Arial" w:cs="Arial"/>
              </w:rPr>
            </w:pPr>
            <w:r w:rsidRPr="00EA258C">
              <w:rPr>
                <w:rFonts w:ascii="Arial" w:hAnsi="Arial" w:cs="Arial"/>
              </w:rPr>
              <w:t>1.8.4</w:t>
            </w:r>
          </w:p>
        </w:tc>
        <w:tc>
          <w:tcPr>
            <w:tcW w:w="4536" w:type="dxa"/>
          </w:tcPr>
          <w:p w14:paraId="1749F525" w14:textId="77777777" w:rsidR="006C45CA" w:rsidRPr="00EA258C" w:rsidRDefault="006C45CA" w:rsidP="00086395">
            <w:pPr>
              <w:autoSpaceDE w:val="0"/>
              <w:autoSpaceDN w:val="0"/>
              <w:adjustRightInd w:val="0"/>
              <w:rPr>
                <w:rFonts w:ascii="Arial" w:hAnsi="Arial" w:cs="Arial"/>
                <w:lang w:bidi="ar-SA"/>
              </w:rPr>
            </w:pPr>
            <w:r w:rsidRPr="00EA258C">
              <w:rPr>
                <w:rFonts w:ascii="Arial" w:hAnsi="Arial" w:cs="Arial"/>
                <w:lang w:bidi="ar-SA"/>
              </w:rPr>
              <w:t>Aus- und Weiterbildung</w:t>
            </w:r>
          </w:p>
          <w:p w14:paraId="0B4E51C1" w14:textId="77777777" w:rsidR="006C45CA" w:rsidRPr="00EA258C" w:rsidRDefault="006C45CA" w:rsidP="00746DC0">
            <w:pPr>
              <w:numPr>
                <w:ilvl w:val="0"/>
                <w:numId w:val="13"/>
              </w:numPr>
              <w:rPr>
                <w:rFonts w:ascii="Arial" w:hAnsi="Arial" w:cs="Arial"/>
              </w:rPr>
            </w:pPr>
            <w:r w:rsidRPr="00EA258C">
              <w:rPr>
                <w:rFonts w:ascii="Arial" w:hAnsi="Arial" w:cs="Arial"/>
              </w:rPr>
              <w:lastRenderedPageBreak/>
              <w:t>Es ist ein Qualifizierungsplan für das pflegerische Personal vorzulegen, in dem die für einen Jahreszeitraum geplanten Qualifizierungen dargestellt sind.</w:t>
            </w:r>
          </w:p>
          <w:p w14:paraId="56A30D43" w14:textId="77777777" w:rsidR="006C45CA" w:rsidRPr="00EA258C" w:rsidRDefault="006C45CA" w:rsidP="00746DC0">
            <w:pPr>
              <w:numPr>
                <w:ilvl w:val="0"/>
                <w:numId w:val="13"/>
              </w:numPr>
              <w:rPr>
                <w:rFonts w:ascii="Arial" w:hAnsi="Arial" w:cs="Arial"/>
              </w:rPr>
            </w:pPr>
            <w:r w:rsidRPr="00EA258C">
              <w:rPr>
                <w:rFonts w:ascii="Arial" w:hAnsi="Arial" w:cs="Arial"/>
              </w:rPr>
              <w:t xml:space="preserve">Jährlich mind. 1 spezifische Weiterbildung pro </w:t>
            </w:r>
            <w:proofErr w:type="spellStart"/>
            <w:r w:rsidRPr="00EA258C">
              <w:rPr>
                <w:rFonts w:ascii="Arial" w:hAnsi="Arial" w:cs="Arial"/>
              </w:rPr>
              <w:t>MitarbeiterIn</w:t>
            </w:r>
            <w:proofErr w:type="spellEnd"/>
            <w:r w:rsidRPr="00EA258C">
              <w:rPr>
                <w:rFonts w:ascii="Arial" w:hAnsi="Arial" w:cs="Arial"/>
              </w:rPr>
              <w:t xml:space="preserve"> (mind. 1 Tag pro Jahr) , sofern diese qualitätsrelevante Tätigkeiten für das </w:t>
            </w:r>
            <w:r w:rsidR="005F7CBA" w:rsidRPr="00EA258C">
              <w:rPr>
                <w:rFonts w:ascii="Arial" w:hAnsi="Arial" w:cs="Arial"/>
              </w:rPr>
              <w:t>Prostatakrebszentrum</w:t>
            </w:r>
            <w:r w:rsidRPr="00EA258C">
              <w:rPr>
                <w:rFonts w:ascii="Arial" w:hAnsi="Arial" w:cs="Arial"/>
              </w:rPr>
              <w:t xml:space="preserve"> wahrnimmt.</w:t>
            </w:r>
          </w:p>
        </w:tc>
        <w:tc>
          <w:tcPr>
            <w:tcW w:w="4536" w:type="dxa"/>
          </w:tcPr>
          <w:p w14:paraId="4840AD5D" w14:textId="77777777" w:rsidR="006C45CA" w:rsidRPr="00EA258C" w:rsidRDefault="006C45CA" w:rsidP="00B85F60">
            <w:pPr>
              <w:rPr>
                <w:rFonts w:ascii="Arial" w:hAnsi="Arial" w:cs="Arial"/>
              </w:rPr>
            </w:pPr>
          </w:p>
        </w:tc>
        <w:tc>
          <w:tcPr>
            <w:tcW w:w="425" w:type="dxa"/>
          </w:tcPr>
          <w:p w14:paraId="7447A372" w14:textId="77777777" w:rsidR="006C45CA" w:rsidRPr="00EA258C" w:rsidRDefault="006C45CA" w:rsidP="00494357">
            <w:pPr>
              <w:rPr>
                <w:rFonts w:ascii="Arial" w:hAnsi="Arial" w:cs="Arial"/>
              </w:rPr>
            </w:pPr>
          </w:p>
        </w:tc>
      </w:tr>
      <w:tr w:rsidR="006C45CA" w:rsidRPr="00EA258C" w14:paraId="77B36CF5" w14:textId="77777777">
        <w:tc>
          <w:tcPr>
            <w:tcW w:w="779" w:type="dxa"/>
          </w:tcPr>
          <w:p w14:paraId="3789E95F" w14:textId="77777777" w:rsidR="006C45CA" w:rsidRPr="00EA258C" w:rsidRDefault="006C45CA" w:rsidP="00494357">
            <w:pPr>
              <w:rPr>
                <w:rFonts w:ascii="Arial" w:hAnsi="Arial" w:cs="Arial"/>
              </w:rPr>
            </w:pPr>
            <w:r w:rsidRPr="00EA258C">
              <w:rPr>
                <w:rFonts w:ascii="Arial" w:hAnsi="Arial" w:cs="Arial"/>
              </w:rPr>
              <w:t>1.8.5</w:t>
            </w:r>
          </w:p>
        </w:tc>
        <w:tc>
          <w:tcPr>
            <w:tcW w:w="4536" w:type="dxa"/>
          </w:tcPr>
          <w:p w14:paraId="40CABAE7" w14:textId="77777777" w:rsidR="006C45CA" w:rsidRPr="00EA258C" w:rsidRDefault="006C45CA" w:rsidP="00086395">
            <w:pPr>
              <w:autoSpaceDE w:val="0"/>
              <w:autoSpaceDN w:val="0"/>
              <w:adjustRightInd w:val="0"/>
              <w:rPr>
                <w:rFonts w:ascii="Arial" w:hAnsi="Arial" w:cs="Arial"/>
              </w:rPr>
            </w:pPr>
            <w:r w:rsidRPr="00EA258C">
              <w:rPr>
                <w:rFonts w:ascii="Arial" w:hAnsi="Arial" w:cs="Arial"/>
              </w:rPr>
              <w:t>Einarbeitungskonzept</w:t>
            </w:r>
          </w:p>
          <w:p w14:paraId="3C70FE25" w14:textId="77777777" w:rsidR="006C45CA" w:rsidRPr="00EA258C" w:rsidRDefault="006C45CA" w:rsidP="00086395">
            <w:pPr>
              <w:pStyle w:val="Kopfzeile"/>
              <w:rPr>
                <w:rFonts w:ascii="Arial" w:hAnsi="Arial" w:cs="Arial"/>
              </w:rPr>
            </w:pPr>
            <w:r w:rsidRPr="00EA258C">
              <w:rPr>
                <w:rFonts w:ascii="Arial" w:hAnsi="Arial" w:cs="Arial"/>
              </w:rPr>
              <w:t>Die Einarbeitung von neuen Mitarbeitern hat nach einem festgelegten Einarbeitungskonzept zu erfolgen.</w:t>
            </w:r>
          </w:p>
        </w:tc>
        <w:tc>
          <w:tcPr>
            <w:tcW w:w="4536" w:type="dxa"/>
          </w:tcPr>
          <w:p w14:paraId="55D29D31" w14:textId="77777777" w:rsidR="006C45CA" w:rsidRPr="00EA258C" w:rsidRDefault="006C45CA" w:rsidP="005C2B8A">
            <w:pPr>
              <w:pStyle w:val="Kopfzeile"/>
              <w:rPr>
                <w:rFonts w:ascii="Arial" w:hAnsi="Arial" w:cs="Arial"/>
              </w:rPr>
            </w:pPr>
          </w:p>
        </w:tc>
        <w:tc>
          <w:tcPr>
            <w:tcW w:w="425" w:type="dxa"/>
          </w:tcPr>
          <w:p w14:paraId="0BE55325" w14:textId="77777777" w:rsidR="006C45CA" w:rsidRPr="00EA258C" w:rsidRDefault="006C45CA" w:rsidP="00494357">
            <w:pPr>
              <w:rPr>
                <w:rFonts w:ascii="Arial" w:hAnsi="Arial" w:cs="Arial"/>
              </w:rPr>
            </w:pPr>
          </w:p>
        </w:tc>
      </w:tr>
    </w:tbl>
    <w:p w14:paraId="3967EDE3" w14:textId="77777777" w:rsidR="006A39F0" w:rsidRPr="00EA258C" w:rsidRDefault="006A39F0" w:rsidP="00632AA9">
      <w:pPr>
        <w:pStyle w:val="Kopfzeile"/>
        <w:tabs>
          <w:tab w:val="clear" w:pos="4536"/>
          <w:tab w:val="clear" w:pos="9072"/>
        </w:tabs>
        <w:rPr>
          <w:rFonts w:ascii="Arial" w:hAnsi="Arial" w:cs="Arial"/>
        </w:rPr>
      </w:pPr>
    </w:p>
    <w:p w14:paraId="631DF31B" w14:textId="77777777" w:rsidR="0004752D" w:rsidRPr="00EA258C" w:rsidRDefault="0004752D" w:rsidP="00632AA9">
      <w:pPr>
        <w:pStyle w:val="Kopfzeile"/>
        <w:tabs>
          <w:tab w:val="clear" w:pos="4536"/>
          <w:tab w:val="clear" w:pos="9072"/>
        </w:tabs>
        <w:rPr>
          <w:rFonts w:ascii="Arial" w:hAnsi="Arial" w:cs="Arial"/>
        </w:rPr>
      </w:pPr>
    </w:p>
    <w:p w14:paraId="0F044441" w14:textId="77777777" w:rsidR="00632AA9" w:rsidRPr="00EA258C" w:rsidRDefault="00632AA9" w:rsidP="00632AA9">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4752D" w:rsidRPr="00EA258C" w14:paraId="305C8D88" w14:textId="77777777">
        <w:trPr>
          <w:cantSplit/>
          <w:tblHeader/>
        </w:trPr>
        <w:tc>
          <w:tcPr>
            <w:tcW w:w="10276" w:type="dxa"/>
            <w:gridSpan w:val="4"/>
            <w:tcBorders>
              <w:top w:val="nil"/>
              <w:left w:val="nil"/>
              <w:right w:val="nil"/>
            </w:tcBorders>
          </w:tcPr>
          <w:p w14:paraId="31BB253D" w14:textId="77777777" w:rsidR="0004752D" w:rsidRPr="00EA258C" w:rsidRDefault="0004752D" w:rsidP="00FB2DD7">
            <w:pPr>
              <w:pStyle w:val="Kopfzeile"/>
              <w:tabs>
                <w:tab w:val="clear" w:pos="4536"/>
                <w:tab w:val="clear" w:pos="9072"/>
              </w:tabs>
              <w:rPr>
                <w:rFonts w:ascii="Arial" w:hAnsi="Arial" w:cs="Arial"/>
                <w:b/>
              </w:rPr>
            </w:pPr>
          </w:p>
          <w:p w14:paraId="739074C4" w14:textId="77777777" w:rsidR="0004752D" w:rsidRPr="00EA258C" w:rsidRDefault="0004752D" w:rsidP="00FB2DD7">
            <w:pPr>
              <w:pStyle w:val="Kopfzeile"/>
              <w:tabs>
                <w:tab w:val="clear" w:pos="4536"/>
                <w:tab w:val="clear" w:pos="9072"/>
              </w:tabs>
              <w:rPr>
                <w:rFonts w:ascii="Arial" w:hAnsi="Arial" w:cs="Arial"/>
                <w:b/>
              </w:rPr>
            </w:pPr>
            <w:r w:rsidRPr="00EA258C">
              <w:rPr>
                <w:rFonts w:ascii="Arial" w:hAnsi="Arial" w:cs="Arial"/>
                <w:b/>
              </w:rPr>
              <w:t>1.9</w:t>
            </w:r>
            <w:r w:rsidRPr="00EA258C">
              <w:rPr>
                <w:rFonts w:ascii="Arial" w:hAnsi="Arial" w:cs="Arial"/>
                <w:b/>
              </w:rPr>
              <w:tab/>
              <w:t>Allgemeine Versorgungsbereiche</w:t>
            </w:r>
          </w:p>
          <w:p w14:paraId="07DC7AB8" w14:textId="77777777" w:rsidR="0004752D" w:rsidRPr="00EA258C" w:rsidRDefault="0004752D" w:rsidP="00FB2DD7">
            <w:pPr>
              <w:jc w:val="center"/>
              <w:rPr>
                <w:rFonts w:ascii="Arial" w:hAnsi="Arial" w:cs="Arial"/>
                <w:b/>
              </w:rPr>
            </w:pPr>
          </w:p>
        </w:tc>
      </w:tr>
      <w:tr w:rsidR="00344131" w:rsidRPr="00EA258C" w14:paraId="43278E64" w14:textId="77777777">
        <w:trPr>
          <w:tblHeader/>
        </w:trPr>
        <w:tc>
          <w:tcPr>
            <w:tcW w:w="779" w:type="dxa"/>
            <w:tcBorders>
              <w:top w:val="single" w:sz="4" w:space="0" w:color="auto"/>
              <w:left w:val="single" w:sz="4" w:space="0" w:color="auto"/>
            </w:tcBorders>
          </w:tcPr>
          <w:p w14:paraId="69AE6615" w14:textId="77777777" w:rsidR="00344131" w:rsidRPr="00EA258C" w:rsidRDefault="00344131" w:rsidP="002A231D">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628F1F00" w14:textId="77777777" w:rsidR="00344131" w:rsidRPr="00EA258C" w:rsidRDefault="00344131" w:rsidP="002A231D">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27A52801" w14:textId="77777777" w:rsidR="00344131" w:rsidRPr="00EA258C" w:rsidRDefault="00344131" w:rsidP="002A231D">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05FC8283" w14:textId="77777777" w:rsidR="00344131" w:rsidRPr="00EA258C" w:rsidRDefault="00344131" w:rsidP="002A231D">
            <w:pPr>
              <w:jc w:val="center"/>
              <w:rPr>
                <w:rFonts w:ascii="Arial" w:hAnsi="Arial" w:cs="Arial"/>
                <w:b/>
              </w:rPr>
            </w:pPr>
          </w:p>
        </w:tc>
      </w:tr>
      <w:tr w:rsidR="00344131" w:rsidRPr="00EA258C" w14:paraId="398C9B68" w14:textId="77777777">
        <w:tc>
          <w:tcPr>
            <w:tcW w:w="779" w:type="dxa"/>
          </w:tcPr>
          <w:p w14:paraId="5F8E7203" w14:textId="77777777" w:rsidR="00344131" w:rsidRPr="00EA258C" w:rsidRDefault="002F4D83" w:rsidP="00792767">
            <w:pPr>
              <w:rPr>
                <w:rFonts w:ascii="Arial" w:hAnsi="Arial" w:cs="Arial"/>
              </w:rPr>
            </w:pPr>
            <w:r w:rsidRPr="00EA258C">
              <w:rPr>
                <w:rFonts w:ascii="Arial" w:hAnsi="Arial" w:cs="Arial"/>
              </w:rPr>
              <w:t>1.9.1</w:t>
            </w:r>
          </w:p>
        </w:tc>
        <w:tc>
          <w:tcPr>
            <w:tcW w:w="4536" w:type="dxa"/>
          </w:tcPr>
          <w:p w14:paraId="76B8B534" w14:textId="766B80AF" w:rsidR="00413E15" w:rsidRPr="00890EE7" w:rsidRDefault="00413E15" w:rsidP="00413E15">
            <w:r w:rsidRPr="00890EE7">
              <w:rPr>
                <w:rFonts w:ascii="Arial" w:hAnsi="Arial" w:cs="Arial"/>
              </w:rPr>
              <w:t xml:space="preserve">Supportive Therapie </w:t>
            </w:r>
          </w:p>
          <w:p w14:paraId="270C7D1C" w14:textId="1534B37C" w:rsidR="00413E15" w:rsidRPr="00C33D98" w:rsidRDefault="00413E15" w:rsidP="00413E15">
            <w:pPr>
              <w:numPr>
                <w:ilvl w:val="0"/>
                <w:numId w:val="31"/>
              </w:numPr>
              <w:rPr>
                <w:rFonts w:ascii="Arial" w:hAnsi="Arial" w:cs="Arial"/>
              </w:rPr>
            </w:pPr>
            <w:r w:rsidRPr="00C33D98">
              <w:rPr>
                <w:rFonts w:ascii="Arial" w:hAnsi="Arial" w:cs="Arial"/>
              </w:rPr>
              <w:t>Die Möglichkeiten zur supportiven Therapie ist für alle Therapieabschnitte zu beschreiben (Prozessbeschreibung/Algorithmus).</w:t>
            </w:r>
          </w:p>
          <w:p w14:paraId="25286055" w14:textId="21D663E8" w:rsidR="00413E15" w:rsidRPr="00C33D98" w:rsidRDefault="00413E15" w:rsidP="00413E15">
            <w:pPr>
              <w:numPr>
                <w:ilvl w:val="0"/>
                <w:numId w:val="31"/>
              </w:numPr>
              <w:rPr>
                <w:rFonts w:ascii="Arial" w:hAnsi="Arial" w:cs="Arial"/>
              </w:rPr>
            </w:pPr>
            <w:r w:rsidRPr="00C33D98">
              <w:rPr>
                <w:rFonts w:ascii="Arial" w:hAnsi="Arial" w:cs="Arial"/>
              </w:rPr>
              <w:t xml:space="preserve">Ein Schmerztherapeut muss namentlich benannt sein und für Patienten als fester Ansprechpartner für Konsile zur Verfügung stehen. </w:t>
            </w:r>
          </w:p>
          <w:p w14:paraId="19046975" w14:textId="77777777" w:rsidR="00413E15" w:rsidRPr="00C33D98" w:rsidRDefault="00413E15" w:rsidP="00413E15">
            <w:pPr>
              <w:numPr>
                <w:ilvl w:val="0"/>
                <w:numId w:val="31"/>
              </w:numPr>
              <w:rPr>
                <w:rFonts w:ascii="Arial" w:hAnsi="Arial" w:cs="Arial"/>
              </w:rPr>
            </w:pPr>
            <w:r w:rsidRPr="00C33D98">
              <w:rPr>
                <w:rFonts w:ascii="Arial" w:hAnsi="Arial" w:cs="Arial"/>
              </w:rPr>
              <w:t>Für ambulant zu behandelnden Pat. soll die Information über sozialarbeiterische Beratung und der Zugang zu psychoonkologischer Versorgung erfolgen und ein fester Ansprechpartner zur Verfügung stehen.</w:t>
            </w:r>
          </w:p>
          <w:p w14:paraId="594E7968" w14:textId="4204B05F" w:rsidR="00413E15" w:rsidRPr="00C33D98" w:rsidRDefault="00413E15" w:rsidP="00413E15">
            <w:pPr>
              <w:numPr>
                <w:ilvl w:val="0"/>
                <w:numId w:val="31"/>
              </w:numPr>
              <w:rPr>
                <w:rFonts w:ascii="Arial" w:hAnsi="Arial" w:cs="Arial"/>
              </w:rPr>
            </w:pPr>
            <w:r w:rsidRPr="00C33D98">
              <w:rPr>
                <w:rFonts w:ascii="Arial" w:hAnsi="Arial" w:cs="Arial"/>
              </w:rPr>
              <w:t>Zugang zur Seelsorge ist zu beschreiben</w:t>
            </w:r>
          </w:p>
          <w:p w14:paraId="36885A9B" w14:textId="5324AC78" w:rsidR="00344131" w:rsidRPr="00C33D98" w:rsidRDefault="00413E15" w:rsidP="00413E15">
            <w:pPr>
              <w:numPr>
                <w:ilvl w:val="0"/>
                <w:numId w:val="31"/>
              </w:numPr>
              <w:rPr>
                <w:rFonts w:ascii="Arial" w:hAnsi="Arial" w:cs="Arial"/>
              </w:rPr>
            </w:pPr>
            <w:r w:rsidRPr="00C33D98">
              <w:rPr>
                <w:rFonts w:ascii="Arial" w:hAnsi="Arial" w:cs="Arial"/>
              </w:rPr>
              <w:t>Bei Ausführung über Kooperationspartner ist für die genannten Anforderungen eine Kooperationsvereinbarung zu vereinbaren.</w:t>
            </w:r>
          </w:p>
        </w:tc>
        <w:tc>
          <w:tcPr>
            <w:tcW w:w="4536" w:type="dxa"/>
          </w:tcPr>
          <w:p w14:paraId="2808BAEA" w14:textId="77777777" w:rsidR="00344131" w:rsidRPr="00EA258C" w:rsidRDefault="00344131" w:rsidP="00367F8F">
            <w:pPr>
              <w:ind w:left="357" w:hanging="357"/>
              <w:rPr>
                <w:rFonts w:ascii="Arial" w:hAnsi="Arial" w:cs="Arial"/>
              </w:rPr>
            </w:pPr>
          </w:p>
        </w:tc>
        <w:tc>
          <w:tcPr>
            <w:tcW w:w="425" w:type="dxa"/>
            <w:shd w:val="clear" w:color="auto" w:fill="auto"/>
          </w:tcPr>
          <w:p w14:paraId="71F75BE0" w14:textId="77777777" w:rsidR="00344131" w:rsidRPr="00EA258C" w:rsidRDefault="00344131" w:rsidP="00792767">
            <w:pPr>
              <w:rPr>
                <w:rFonts w:ascii="Arial" w:hAnsi="Arial" w:cs="Arial"/>
              </w:rPr>
            </w:pPr>
          </w:p>
        </w:tc>
      </w:tr>
    </w:tbl>
    <w:p w14:paraId="6232C882" w14:textId="77777777" w:rsidR="00F20372" w:rsidRPr="00EA258C" w:rsidRDefault="00F20372" w:rsidP="00552FCC">
      <w:pPr>
        <w:rPr>
          <w:rFonts w:ascii="Arial" w:hAnsi="Arial" w:cs="Arial"/>
        </w:rPr>
      </w:pPr>
    </w:p>
    <w:p w14:paraId="51431A5D" w14:textId="77777777" w:rsidR="00A54B8B" w:rsidRPr="00EA258C" w:rsidRDefault="00A54B8B" w:rsidP="00552FCC">
      <w:pPr>
        <w:rPr>
          <w:rFonts w:ascii="Arial" w:hAnsi="Arial" w:cs="Arial"/>
        </w:rPr>
      </w:pPr>
    </w:p>
    <w:p w14:paraId="16573449" w14:textId="77777777" w:rsidR="00A54B8B" w:rsidRPr="00EA258C" w:rsidRDefault="00A54B8B" w:rsidP="00552FCC">
      <w:pPr>
        <w:rPr>
          <w:rFonts w:ascii="Arial" w:hAnsi="Arial" w:cs="Arial"/>
        </w:rPr>
      </w:pPr>
    </w:p>
    <w:p w14:paraId="2A7D8779" w14:textId="77777777" w:rsidR="00941447" w:rsidRPr="00EA258C" w:rsidRDefault="00941447" w:rsidP="00552FCC">
      <w:pPr>
        <w:rPr>
          <w:rFonts w:ascii="Arial" w:hAnsi="Arial" w:cs="Arial"/>
          <w:b/>
        </w:rPr>
      </w:pPr>
      <w:r w:rsidRPr="00EA258C">
        <w:rPr>
          <w:rFonts w:ascii="Arial" w:hAnsi="Arial" w:cs="Arial"/>
          <w:b/>
        </w:rPr>
        <w:t>2</w:t>
      </w:r>
      <w:r w:rsidRPr="00EA258C">
        <w:rPr>
          <w:rFonts w:ascii="Arial" w:hAnsi="Arial" w:cs="Arial"/>
          <w:b/>
        </w:rPr>
        <w:tab/>
        <w:t>Organspezifische Diagnostik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0B820B4D" w14:textId="77777777">
        <w:trPr>
          <w:cantSplit/>
          <w:tblHeader/>
        </w:trPr>
        <w:tc>
          <w:tcPr>
            <w:tcW w:w="10276" w:type="dxa"/>
            <w:gridSpan w:val="4"/>
            <w:tcBorders>
              <w:top w:val="nil"/>
              <w:left w:val="nil"/>
              <w:bottom w:val="nil"/>
              <w:right w:val="nil"/>
            </w:tcBorders>
          </w:tcPr>
          <w:p w14:paraId="2CC2F437" w14:textId="77777777" w:rsidR="006A39F0" w:rsidRPr="00EA258C" w:rsidRDefault="006A39F0" w:rsidP="00FC7500">
            <w:pPr>
              <w:pStyle w:val="Kopfzeile"/>
              <w:tabs>
                <w:tab w:val="clear" w:pos="4536"/>
                <w:tab w:val="clear" w:pos="9072"/>
              </w:tabs>
              <w:rPr>
                <w:rFonts w:ascii="Arial" w:hAnsi="Arial" w:cs="Arial"/>
              </w:rPr>
            </w:pPr>
          </w:p>
          <w:p w14:paraId="4E1FB1DA"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2</w:t>
            </w:r>
            <w:r w:rsidR="00A11C43" w:rsidRPr="00EA258C">
              <w:rPr>
                <w:rFonts w:ascii="Arial" w:hAnsi="Arial" w:cs="Arial"/>
                <w:b/>
              </w:rPr>
              <w:t>.1</w:t>
            </w:r>
            <w:r w:rsidRPr="00EA258C">
              <w:rPr>
                <w:rFonts w:ascii="Arial" w:hAnsi="Arial" w:cs="Arial"/>
                <w:b/>
              </w:rPr>
              <w:tab/>
            </w:r>
            <w:r w:rsidR="00A11C43" w:rsidRPr="00EA258C">
              <w:rPr>
                <w:rFonts w:ascii="Arial" w:hAnsi="Arial" w:cs="Arial"/>
                <w:b/>
              </w:rPr>
              <w:t>Sprechstunde</w:t>
            </w:r>
          </w:p>
          <w:p w14:paraId="30F6EA2A" w14:textId="77777777" w:rsidR="00FC7500" w:rsidRPr="00EA258C" w:rsidRDefault="00FC7500" w:rsidP="00FC7500">
            <w:pPr>
              <w:pStyle w:val="Kopfzeile"/>
              <w:tabs>
                <w:tab w:val="clear" w:pos="4536"/>
                <w:tab w:val="clear" w:pos="9072"/>
              </w:tabs>
              <w:rPr>
                <w:rFonts w:ascii="Arial" w:hAnsi="Arial" w:cs="Arial"/>
              </w:rPr>
            </w:pPr>
          </w:p>
        </w:tc>
      </w:tr>
      <w:tr w:rsidR="00FC7500" w:rsidRPr="00EA258C" w14:paraId="195B8CDD" w14:textId="77777777">
        <w:trPr>
          <w:cantSplit/>
          <w:tblHeader/>
        </w:trPr>
        <w:tc>
          <w:tcPr>
            <w:tcW w:w="779" w:type="dxa"/>
            <w:tcBorders>
              <w:top w:val="single" w:sz="4" w:space="0" w:color="auto"/>
              <w:left w:val="single" w:sz="4" w:space="0" w:color="auto"/>
            </w:tcBorders>
          </w:tcPr>
          <w:p w14:paraId="16F84BBD"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4E7E3F11"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5C464BDC"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0FD92B37" w14:textId="77777777" w:rsidR="00FC7500" w:rsidRPr="00EA258C" w:rsidRDefault="00FC7500" w:rsidP="00FC7500">
            <w:pPr>
              <w:jc w:val="center"/>
              <w:rPr>
                <w:rFonts w:ascii="Arial" w:hAnsi="Arial" w:cs="Arial"/>
                <w:b/>
              </w:rPr>
            </w:pPr>
          </w:p>
        </w:tc>
      </w:tr>
      <w:tr w:rsidR="00FC7500" w:rsidRPr="00EA258C" w14:paraId="669011CF" w14:textId="77777777">
        <w:trPr>
          <w:cantSplit/>
        </w:trPr>
        <w:tc>
          <w:tcPr>
            <w:tcW w:w="779" w:type="dxa"/>
          </w:tcPr>
          <w:p w14:paraId="6837B062" w14:textId="77777777" w:rsidR="00FC7500" w:rsidRPr="00EA258C" w:rsidRDefault="00FC7500" w:rsidP="00FC7500">
            <w:pPr>
              <w:rPr>
                <w:rFonts w:ascii="Arial" w:hAnsi="Arial" w:cs="Arial"/>
              </w:rPr>
            </w:pPr>
            <w:r w:rsidRPr="00EA258C">
              <w:rPr>
                <w:rFonts w:ascii="Arial" w:hAnsi="Arial" w:cs="Arial"/>
              </w:rPr>
              <w:t>2.1</w:t>
            </w:r>
            <w:r w:rsidR="00A11C43" w:rsidRPr="00EA258C">
              <w:rPr>
                <w:rFonts w:ascii="Arial" w:hAnsi="Arial" w:cs="Arial"/>
              </w:rPr>
              <w:t>.1</w:t>
            </w:r>
          </w:p>
        </w:tc>
        <w:tc>
          <w:tcPr>
            <w:tcW w:w="4536" w:type="dxa"/>
          </w:tcPr>
          <w:p w14:paraId="3B767EFC" w14:textId="77777777" w:rsidR="00FC7500" w:rsidRPr="00EA258C" w:rsidRDefault="00FC7500" w:rsidP="00FC7500">
            <w:pPr>
              <w:pStyle w:val="Kopfzeile"/>
              <w:tabs>
                <w:tab w:val="clear" w:pos="4536"/>
                <w:tab w:val="clear" w:pos="9072"/>
              </w:tabs>
              <w:rPr>
                <w:rFonts w:ascii="Arial" w:hAnsi="Arial" w:cs="Arial"/>
              </w:rPr>
            </w:pPr>
            <w:r w:rsidRPr="00EA258C">
              <w:rPr>
                <w:rFonts w:ascii="Arial" w:hAnsi="Arial" w:cs="Arial"/>
              </w:rPr>
              <w:t xml:space="preserve">Gerätebeschreibung und Aufführung aller für die Prostatadiagnostik im </w:t>
            </w:r>
            <w:r w:rsidR="005F7CBA" w:rsidRPr="00EA258C">
              <w:rPr>
                <w:rFonts w:ascii="Arial" w:hAnsi="Arial" w:cs="Arial"/>
              </w:rPr>
              <w:t>Prostatakrebszentrum</w:t>
            </w:r>
            <w:r w:rsidRPr="00EA258C">
              <w:rPr>
                <w:rFonts w:ascii="Arial" w:hAnsi="Arial" w:cs="Arial"/>
              </w:rPr>
              <w:t xml:space="preserve"> verwendeten Ultraschallgeräte (die Möglichkeit der transrektalen Sonographie muss gegeben sein).</w:t>
            </w:r>
          </w:p>
        </w:tc>
        <w:tc>
          <w:tcPr>
            <w:tcW w:w="4536" w:type="dxa"/>
          </w:tcPr>
          <w:p w14:paraId="4BF26C27" w14:textId="77777777" w:rsidR="00FC7500" w:rsidRPr="00EA258C" w:rsidRDefault="00FC7500" w:rsidP="00FC7500">
            <w:pPr>
              <w:ind w:left="23"/>
              <w:rPr>
                <w:rFonts w:ascii="Arial" w:hAnsi="Arial" w:cs="Arial"/>
              </w:rPr>
            </w:pPr>
          </w:p>
        </w:tc>
        <w:tc>
          <w:tcPr>
            <w:tcW w:w="425" w:type="dxa"/>
          </w:tcPr>
          <w:p w14:paraId="2E2BEF82" w14:textId="77777777" w:rsidR="00FC7500" w:rsidRPr="00EA258C" w:rsidRDefault="00FC7500" w:rsidP="00FC7500">
            <w:pPr>
              <w:ind w:left="23"/>
              <w:rPr>
                <w:rFonts w:ascii="Arial" w:hAnsi="Arial" w:cs="Arial"/>
              </w:rPr>
            </w:pPr>
          </w:p>
        </w:tc>
      </w:tr>
      <w:tr w:rsidR="00FC7500" w:rsidRPr="00EA258C" w14:paraId="48FDEB6B" w14:textId="77777777">
        <w:trPr>
          <w:cantSplit/>
        </w:trPr>
        <w:tc>
          <w:tcPr>
            <w:tcW w:w="779" w:type="dxa"/>
          </w:tcPr>
          <w:p w14:paraId="40082C42" w14:textId="77777777" w:rsidR="00F107C6" w:rsidRPr="00EA258C" w:rsidRDefault="00FC7500" w:rsidP="00FC7500">
            <w:pPr>
              <w:rPr>
                <w:rFonts w:ascii="Arial" w:hAnsi="Arial" w:cs="Arial"/>
              </w:rPr>
            </w:pPr>
            <w:r w:rsidRPr="00EA258C">
              <w:rPr>
                <w:rFonts w:ascii="Arial" w:hAnsi="Arial" w:cs="Arial"/>
              </w:rPr>
              <w:t>2.</w:t>
            </w:r>
            <w:r w:rsidR="00E7094E" w:rsidRPr="00EA258C">
              <w:rPr>
                <w:rFonts w:ascii="Arial" w:hAnsi="Arial" w:cs="Arial"/>
              </w:rPr>
              <w:t>1.</w:t>
            </w:r>
            <w:r w:rsidR="0056506E" w:rsidRPr="00EA258C">
              <w:rPr>
                <w:rFonts w:ascii="Arial" w:hAnsi="Arial" w:cs="Arial"/>
              </w:rPr>
              <w:t>2</w:t>
            </w:r>
          </w:p>
        </w:tc>
        <w:tc>
          <w:tcPr>
            <w:tcW w:w="4536" w:type="dxa"/>
          </w:tcPr>
          <w:p w14:paraId="1496B5B3" w14:textId="77777777" w:rsidR="009F2C24" w:rsidRPr="00EA258C" w:rsidRDefault="009F2C24" w:rsidP="009F2C24">
            <w:pPr>
              <w:rPr>
                <w:rFonts w:ascii="Arial" w:hAnsi="Arial" w:cs="Arial"/>
              </w:rPr>
            </w:pPr>
            <w:r w:rsidRPr="00EA258C">
              <w:rPr>
                <w:rFonts w:ascii="Arial" w:hAnsi="Arial" w:cs="Arial"/>
              </w:rPr>
              <w:t xml:space="preserve">Anzahl Ärzte / Fachärzte in Tätigkeit für das </w:t>
            </w:r>
            <w:r w:rsidR="005F7CBA" w:rsidRPr="00EA258C">
              <w:rPr>
                <w:rFonts w:ascii="Arial" w:hAnsi="Arial" w:cs="Arial"/>
              </w:rPr>
              <w:t>Prostatakrebszentrum</w:t>
            </w:r>
            <w:r w:rsidRPr="00EA258C">
              <w:rPr>
                <w:rFonts w:ascii="Arial" w:hAnsi="Arial" w:cs="Arial"/>
              </w:rPr>
              <w:t xml:space="preserve"> im Bereich der urologischen Diagnostik</w:t>
            </w:r>
          </w:p>
          <w:p w14:paraId="74C53FB5" w14:textId="77777777" w:rsidR="009F2C24" w:rsidRPr="00EA258C" w:rsidRDefault="009F2C24" w:rsidP="00746DC0">
            <w:pPr>
              <w:numPr>
                <w:ilvl w:val="0"/>
                <w:numId w:val="31"/>
              </w:numPr>
              <w:rPr>
                <w:rFonts w:ascii="Arial" w:hAnsi="Arial" w:cs="Arial"/>
              </w:rPr>
            </w:pPr>
            <w:r w:rsidRPr="00EA258C">
              <w:rPr>
                <w:rFonts w:ascii="Arial" w:hAnsi="Arial" w:cs="Arial"/>
              </w:rPr>
              <w:t>mind. 1 Facharzt</w:t>
            </w:r>
          </w:p>
          <w:p w14:paraId="4E29FEFC" w14:textId="77777777" w:rsidR="00FC7500" w:rsidRPr="00EA258C" w:rsidRDefault="009F2C24" w:rsidP="00746DC0">
            <w:pPr>
              <w:numPr>
                <w:ilvl w:val="0"/>
                <w:numId w:val="31"/>
              </w:numPr>
              <w:rPr>
                <w:rFonts w:ascii="Arial" w:hAnsi="Arial" w:cs="Arial"/>
              </w:rPr>
            </w:pPr>
            <w:r w:rsidRPr="00EA258C">
              <w:rPr>
                <w:rFonts w:ascii="Arial" w:hAnsi="Arial" w:cs="Arial"/>
              </w:rPr>
              <w:t>Fachärzte sind namentlich zu benennen</w:t>
            </w:r>
          </w:p>
        </w:tc>
        <w:tc>
          <w:tcPr>
            <w:tcW w:w="4536" w:type="dxa"/>
          </w:tcPr>
          <w:p w14:paraId="3C27E9AE" w14:textId="77777777" w:rsidR="002E70F1" w:rsidRPr="00EA258C" w:rsidRDefault="002E70F1" w:rsidP="00FC7500">
            <w:pPr>
              <w:rPr>
                <w:rFonts w:ascii="Arial" w:hAnsi="Arial" w:cs="Arial"/>
              </w:rPr>
            </w:pPr>
          </w:p>
        </w:tc>
        <w:tc>
          <w:tcPr>
            <w:tcW w:w="425" w:type="dxa"/>
          </w:tcPr>
          <w:p w14:paraId="623C93C6" w14:textId="77777777" w:rsidR="00FC7500" w:rsidRPr="00EA258C" w:rsidRDefault="00FC7500" w:rsidP="00FC7500">
            <w:pPr>
              <w:rPr>
                <w:rFonts w:ascii="Arial" w:hAnsi="Arial" w:cs="Arial"/>
              </w:rPr>
            </w:pPr>
          </w:p>
        </w:tc>
      </w:tr>
      <w:tr w:rsidR="00CE3539" w:rsidRPr="00EA258C" w14:paraId="0A77BC1D" w14:textId="77777777">
        <w:trPr>
          <w:cantSplit/>
        </w:trPr>
        <w:tc>
          <w:tcPr>
            <w:tcW w:w="779" w:type="dxa"/>
          </w:tcPr>
          <w:p w14:paraId="503D5591" w14:textId="77777777" w:rsidR="00CE3539" w:rsidRPr="00EA258C" w:rsidRDefault="00CE3539" w:rsidP="00FC7500">
            <w:pPr>
              <w:rPr>
                <w:rFonts w:ascii="Arial" w:hAnsi="Arial" w:cs="Arial"/>
              </w:rPr>
            </w:pPr>
            <w:r w:rsidRPr="00EA258C">
              <w:rPr>
                <w:rFonts w:ascii="Arial" w:hAnsi="Arial" w:cs="Arial"/>
              </w:rPr>
              <w:lastRenderedPageBreak/>
              <w:t>2.</w:t>
            </w:r>
            <w:r w:rsidR="00E7094E" w:rsidRPr="00EA258C">
              <w:rPr>
                <w:rFonts w:ascii="Arial" w:hAnsi="Arial" w:cs="Arial"/>
              </w:rPr>
              <w:t>1.</w:t>
            </w:r>
            <w:r w:rsidRPr="00EA258C">
              <w:rPr>
                <w:rFonts w:ascii="Arial" w:hAnsi="Arial" w:cs="Arial"/>
              </w:rPr>
              <w:t>3</w:t>
            </w:r>
          </w:p>
        </w:tc>
        <w:tc>
          <w:tcPr>
            <w:tcW w:w="4536" w:type="dxa"/>
          </w:tcPr>
          <w:p w14:paraId="5C087284" w14:textId="77777777" w:rsidR="00CE3539" w:rsidRPr="00EA258C" w:rsidRDefault="00CE3539" w:rsidP="00FC7500">
            <w:pPr>
              <w:pStyle w:val="Kopfzeile"/>
              <w:tabs>
                <w:tab w:val="clear" w:pos="4536"/>
                <w:tab w:val="clear" w:pos="9072"/>
              </w:tabs>
              <w:rPr>
                <w:rFonts w:ascii="Arial" w:hAnsi="Arial" w:cs="Arial"/>
              </w:rPr>
            </w:pPr>
            <w:r w:rsidRPr="00EA258C">
              <w:rPr>
                <w:rFonts w:ascii="Arial" w:hAnsi="Arial" w:cs="Arial"/>
              </w:rPr>
              <w:t>Die korrekte Indikation zur TRUS Biopsie der Prostata muss aufgezeigt werden.</w:t>
            </w:r>
          </w:p>
          <w:p w14:paraId="4B1E1FCC" w14:textId="77777777" w:rsidR="00CE3539" w:rsidRPr="00EA258C" w:rsidRDefault="00CE3539" w:rsidP="00746DC0">
            <w:pPr>
              <w:numPr>
                <w:ilvl w:val="0"/>
                <w:numId w:val="31"/>
              </w:numPr>
              <w:rPr>
                <w:rFonts w:ascii="Arial" w:hAnsi="Arial" w:cs="Arial"/>
              </w:rPr>
            </w:pPr>
            <w:r w:rsidRPr="00EA258C">
              <w:rPr>
                <w:rFonts w:ascii="Arial" w:hAnsi="Arial" w:cs="Arial"/>
              </w:rPr>
              <w:t xml:space="preserve">Mindestens 20% der Patienten mit Stanzbiopsien müssen positiv sein. </w:t>
            </w:r>
          </w:p>
          <w:p w14:paraId="5DB6B9E3" w14:textId="77777777" w:rsidR="00CE3539" w:rsidRPr="00EA258C" w:rsidRDefault="00CE3539" w:rsidP="00746DC0">
            <w:pPr>
              <w:numPr>
                <w:ilvl w:val="0"/>
                <w:numId w:val="31"/>
              </w:numPr>
              <w:rPr>
                <w:rFonts w:ascii="Arial" w:hAnsi="Arial" w:cs="Arial"/>
              </w:rPr>
            </w:pPr>
            <w:r w:rsidRPr="00EA258C">
              <w:rPr>
                <w:rFonts w:ascii="Arial" w:hAnsi="Arial" w:cs="Arial"/>
              </w:rPr>
              <w:t xml:space="preserve">Es müssen mindestens 10 </w:t>
            </w:r>
            <w:proofErr w:type="spellStart"/>
            <w:r w:rsidRPr="00EA258C">
              <w:rPr>
                <w:rFonts w:ascii="Arial" w:hAnsi="Arial" w:cs="Arial"/>
              </w:rPr>
              <w:t>Stanzbiopsiezylinder</w:t>
            </w:r>
            <w:proofErr w:type="spellEnd"/>
            <w:r w:rsidRPr="00EA258C">
              <w:rPr>
                <w:rFonts w:ascii="Arial" w:hAnsi="Arial" w:cs="Arial"/>
              </w:rPr>
              <w:t xml:space="preserve"> von je mind. 1 cm Länge entnommen werden.</w:t>
            </w:r>
          </w:p>
          <w:p w14:paraId="46061F11" w14:textId="77777777" w:rsidR="00CE3539" w:rsidRPr="00EA258C" w:rsidRDefault="00CE3539" w:rsidP="00FC7500">
            <w:pPr>
              <w:pStyle w:val="Kopfzeile"/>
              <w:tabs>
                <w:tab w:val="clear" w:pos="4536"/>
                <w:tab w:val="clear" w:pos="9072"/>
              </w:tabs>
              <w:rPr>
                <w:rFonts w:ascii="Arial" w:hAnsi="Arial" w:cs="Arial"/>
              </w:rPr>
            </w:pPr>
            <w:r w:rsidRPr="00EA258C">
              <w:rPr>
                <w:rFonts w:ascii="Arial" w:hAnsi="Arial" w:cs="Arial"/>
              </w:rPr>
              <w:t>Eine Auswertung muss vorgelegt werden.</w:t>
            </w:r>
          </w:p>
        </w:tc>
        <w:tc>
          <w:tcPr>
            <w:tcW w:w="4536" w:type="dxa"/>
          </w:tcPr>
          <w:p w14:paraId="73E2B4B3" w14:textId="77777777" w:rsidR="00CE3539" w:rsidRPr="00EA258C" w:rsidRDefault="00CE3539" w:rsidP="00932896">
            <w:pPr>
              <w:rPr>
                <w:rFonts w:ascii="Arial" w:hAnsi="Arial" w:cs="Arial"/>
              </w:rPr>
            </w:pPr>
          </w:p>
        </w:tc>
        <w:tc>
          <w:tcPr>
            <w:tcW w:w="425" w:type="dxa"/>
          </w:tcPr>
          <w:p w14:paraId="5B3B3BF3" w14:textId="77777777" w:rsidR="00CE3539" w:rsidRPr="00EA258C" w:rsidRDefault="00CE3539" w:rsidP="00FC7500">
            <w:pPr>
              <w:rPr>
                <w:rFonts w:ascii="Arial" w:hAnsi="Arial" w:cs="Arial"/>
              </w:rPr>
            </w:pPr>
          </w:p>
        </w:tc>
      </w:tr>
      <w:tr w:rsidR="00CE3539" w:rsidRPr="00EA258C" w14:paraId="72A2F4E0" w14:textId="77777777">
        <w:trPr>
          <w:cantSplit/>
        </w:trPr>
        <w:tc>
          <w:tcPr>
            <w:tcW w:w="779" w:type="dxa"/>
          </w:tcPr>
          <w:p w14:paraId="2E78480D" w14:textId="77777777" w:rsidR="00CE3539" w:rsidRPr="00EA258C" w:rsidRDefault="00CE3539" w:rsidP="00FC7500">
            <w:pPr>
              <w:rPr>
                <w:rFonts w:ascii="Arial" w:hAnsi="Arial" w:cs="Arial"/>
              </w:rPr>
            </w:pPr>
            <w:r w:rsidRPr="00EA258C">
              <w:rPr>
                <w:rFonts w:ascii="Arial" w:hAnsi="Arial" w:cs="Arial"/>
              </w:rPr>
              <w:t>2.</w:t>
            </w:r>
            <w:r w:rsidR="00E7094E" w:rsidRPr="00EA258C">
              <w:rPr>
                <w:rFonts w:ascii="Arial" w:hAnsi="Arial" w:cs="Arial"/>
              </w:rPr>
              <w:t>1.</w:t>
            </w:r>
            <w:r w:rsidRPr="00EA258C">
              <w:rPr>
                <w:rFonts w:ascii="Arial" w:hAnsi="Arial" w:cs="Arial"/>
              </w:rPr>
              <w:t>4</w:t>
            </w:r>
          </w:p>
        </w:tc>
        <w:tc>
          <w:tcPr>
            <w:tcW w:w="4536" w:type="dxa"/>
          </w:tcPr>
          <w:p w14:paraId="5770F84F" w14:textId="77777777" w:rsidR="00CE3539" w:rsidRPr="00EA258C" w:rsidRDefault="00CE3539" w:rsidP="00FF5A12">
            <w:pPr>
              <w:rPr>
                <w:rFonts w:ascii="Arial" w:hAnsi="Arial" w:cs="Arial"/>
              </w:rPr>
            </w:pPr>
            <w:r w:rsidRPr="00EA258C">
              <w:rPr>
                <w:rFonts w:ascii="Arial" w:hAnsi="Arial" w:cs="Arial"/>
              </w:rPr>
              <w:t>Wartezeiten nach Indikationsstellung</w:t>
            </w:r>
          </w:p>
          <w:p w14:paraId="23F2C385" w14:textId="77777777" w:rsidR="00CE3539" w:rsidRPr="00EA258C" w:rsidRDefault="00CE3539" w:rsidP="00FF5A12">
            <w:pPr>
              <w:rPr>
                <w:rFonts w:ascii="Arial" w:hAnsi="Arial" w:cs="Arial"/>
              </w:rPr>
            </w:pPr>
            <w:r w:rsidRPr="00EA258C">
              <w:rPr>
                <w:rFonts w:ascii="Arial" w:hAnsi="Arial" w:cs="Arial"/>
              </w:rPr>
              <w:t>Termin zur Sprechstunde</w:t>
            </w:r>
            <w:r w:rsidRPr="00EA258C">
              <w:rPr>
                <w:rFonts w:ascii="Arial" w:hAnsi="Arial" w:cs="Arial"/>
              </w:rPr>
              <w:tab/>
              <w:t>&lt; 2 Wochen</w:t>
            </w:r>
          </w:p>
          <w:p w14:paraId="33439078" w14:textId="77777777" w:rsidR="00CE3539" w:rsidRPr="00EA258C" w:rsidRDefault="00CE3539" w:rsidP="00FF5A12">
            <w:pPr>
              <w:rPr>
                <w:rFonts w:ascii="Arial" w:hAnsi="Arial" w:cs="Arial"/>
              </w:rPr>
            </w:pPr>
            <w:r w:rsidRPr="00EA258C">
              <w:rPr>
                <w:rFonts w:ascii="Arial" w:hAnsi="Arial" w:cs="Arial"/>
              </w:rPr>
              <w:t>Termin zur Stanzbiopsie</w:t>
            </w:r>
            <w:r w:rsidRPr="00EA258C">
              <w:rPr>
                <w:rFonts w:ascii="Arial" w:hAnsi="Arial" w:cs="Arial"/>
              </w:rPr>
              <w:tab/>
              <w:t>&lt; 2 Wochen</w:t>
            </w:r>
          </w:p>
          <w:p w14:paraId="420A2C8D" w14:textId="77777777" w:rsidR="00CE3539" w:rsidRPr="00EA258C" w:rsidRDefault="00CE3539" w:rsidP="00FF5A12">
            <w:pPr>
              <w:rPr>
                <w:rFonts w:ascii="Arial" w:hAnsi="Arial" w:cs="Arial"/>
              </w:rPr>
            </w:pPr>
            <w:r w:rsidRPr="00EA258C">
              <w:rPr>
                <w:rFonts w:ascii="Arial" w:hAnsi="Arial" w:cs="Arial"/>
              </w:rPr>
              <w:t>Vorstellung prätherapeutische Konferenz &lt; 2 Wochen</w:t>
            </w:r>
          </w:p>
          <w:p w14:paraId="1B5BF8B6" w14:textId="77777777" w:rsidR="00CE3539" w:rsidRPr="00EA258C" w:rsidRDefault="00CE3539" w:rsidP="00FF5A12">
            <w:pPr>
              <w:rPr>
                <w:rFonts w:ascii="Arial" w:hAnsi="Arial" w:cs="Arial"/>
              </w:rPr>
            </w:pPr>
          </w:p>
          <w:p w14:paraId="32612FA4" w14:textId="77777777" w:rsidR="00CE3539" w:rsidRPr="00EA258C" w:rsidRDefault="00CE3539" w:rsidP="00FF5A12">
            <w:pPr>
              <w:rPr>
                <w:rFonts w:ascii="Arial" w:hAnsi="Arial" w:cs="Arial"/>
              </w:rPr>
            </w:pPr>
            <w:r w:rsidRPr="00EA258C">
              <w:rPr>
                <w:rFonts w:ascii="Arial" w:hAnsi="Arial" w:cs="Arial"/>
              </w:rPr>
              <w:t>Insgesamt darf der Zeitraum bis zur prätherapeutischen Besprechung incl. Sprechstunde für Besprechung Therapieempfehlung nicht länger als 6 Wochen betragen.</w:t>
            </w:r>
          </w:p>
        </w:tc>
        <w:tc>
          <w:tcPr>
            <w:tcW w:w="4536" w:type="dxa"/>
          </w:tcPr>
          <w:p w14:paraId="556D7208" w14:textId="77777777" w:rsidR="00CE3539" w:rsidRPr="00EA258C" w:rsidRDefault="00CE3539" w:rsidP="00FC7500">
            <w:pPr>
              <w:pStyle w:val="Kopfzeile"/>
              <w:tabs>
                <w:tab w:val="clear" w:pos="4536"/>
                <w:tab w:val="clear" w:pos="9072"/>
              </w:tabs>
              <w:rPr>
                <w:rFonts w:ascii="Arial" w:hAnsi="Arial" w:cs="Arial"/>
              </w:rPr>
            </w:pPr>
          </w:p>
        </w:tc>
        <w:tc>
          <w:tcPr>
            <w:tcW w:w="425" w:type="dxa"/>
          </w:tcPr>
          <w:p w14:paraId="62BC735F" w14:textId="77777777" w:rsidR="00CE3539" w:rsidRPr="00EA258C" w:rsidRDefault="00CE3539" w:rsidP="00FC7500">
            <w:pPr>
              <w:rPr>
                <w:rFonts w:ascii="Arial" w:hAnsi="Arial" w:cs="Arial"/>
              </w:rPr>
            </w:pPr>
          </w:p>
        </w:tc>
      </w:tr>
      <w:tr w:rsidR="00CE3539" w:rsidRPr="00EA258C" w14:paraId="3E54E2A6" w14:textId="77777777">
        <w:trPr>
          <w:cantSplit/>
        </w:trPr>
        <w:tc>
          <w:tcPr>
            <w:tcW w:w="779" w:type="dxa"/>
          </w:tcPr>
          <w:p w14:paraId="70992EC2" w14:textId="77777777" w:rsidR="00CE3539" w:rsidRPr="00EA258C" w:rsidRDefault="00CE3539" w:rsidP="00F73F74">
            <w:pPr>
              <w:rPr>
                <w:rFonts w:ascii="Arial" w:hAnsi="Arial" w:cs="Arial"/>
              </w:rPr>
            </w:pPr>
            <w:r w:rsidRPr="00EA258C">
              <w:rPr>
                <w:rFonts w:ascii="Arial" w:hAnsi="Arial" w:cs="Arial"/>
              </w:rPr>
              <w:t>2.</w:t>
            </w:r>
            <w:r w:rsidR="00E7094E" w:rsidRPr="00EA258C">
              <w:rPr>
                <w:rFonts w:ascii="Arial" w:hAnsi="Arial" w:cs="Arial"/>
              </w:rPr>
              <w:t>1.</w:t>
            </w:r>
            <w:r w:rsidRPr="00EA258C">
              <w:rPr>
                <w:rFonts w:ascii="Arial" w:hAnsi="Arial" w:cs="Arial"/>
              </w:rPr>
              <w:t>5</w:t>
            </w:r>
          </w:p>
        </w:tc>
        <w:tc>
          <w:tcPr>
            <w:tcW w:w="4536" w:type="dxa"/>
          </w:tcPr>
          <w:p w14:paraId="3FA3AC35" w14:textId="77777777" w:rsidR="00CE3539" w:rsidRPr="00EA258C" w:rsidRDefault="00CE3539" w:rsidP="002E1E3B">
            <w:pPr>
              <w:rPr>
                <w:rFonts w:ascii="Arial" w:hAnsi="Arial" w:cs="Arial"/>
              </w:rPr>
            </w:pPr>
            <w:r w:rsidRPr="00EA258C">
              <w:rPr>
                <w:rFonts w:ascii="Arial" w:hAnsi="Arial" w:cs="Arial"/>
              </w:rPr>
              <w:t>Wartezeiten während der Sprechstunde</w:t>
            </w:r>
          </w:p>
          <w:p w14:paraId="05123E1B" w14:textId="77777777" w:rsidR="00CE3539" w:rsidRPr="00EA258C" w:rsidRDefault="00CE3539" w:rsidP="00192BCF">
            <w:pPr>
              <w:tabs>
                <w:tab w:val="left" w:pos="1489"/>
              </w:tabs>
              <w:rPr>
                <w:rFonts w:ascii="Arial" w:hAnsi="Arial" w:cs="Arial"/>
              </w:rPr>
            </w:pPr>
            <w:r w:rsidRPr="00EA258C">
              <w:rPr>
                <w:rFonts w:ascii="Arial" w:hAnsi="Arial" w:cs="Arial"/>
              </w:rPr>
              <w:t>Anforderung:</w:t>
            </w:r>
            <w:r w:rsidRPr="00EA258C">
              <w:rPr>
                <w:rFonts w:ascii="Arial" w:hAnsi="Arial" w:cs="Arial"/>
              </w:rPr>
              <w:tab/>
              <w:t xml:space="preserve">&lt; 60 min  </w:t>
            </w:r>
          </w:p>
          <w:p w14:paraId="27E544E9" w14:textId="77777777" w:rsidR="00CE3539" w:rsidRPr="00EA258C" w:rsidRDefault="00CE3539" w:rsidP="002E1E3B">
            <w:pPr>
              <w:rPr>
                <w:rFonts w:ascii="Arial" w:hAnsi="Arial" w:cs="Arial"/>
                <w:sz w:val="8"/>
                <w:szCs w:val="8"/>
              </w:rPr>
            </w:pPr>
          </w:p>
          <w:p w14:paraId="219173D7" w14:textId="77777777" w:rsidR="00CE3539" w:rsidRPr="00EA258C" w:rsidRDefault="00CE3539" w:rsidP="002E1E3B">
            <w:pPr>
              <w:rPr>
                <w:rFonts w:ascii="Arial" w:hAnsi="Arial" w:cs="Arial"/>
              </w:rPr>
            </w:pPr>
            <w:r w:rsidRPr="00EA258C">
              <w:rPr>
                <w:rFonts w:ascii="Arial" w:hAnsi="Arial" w:cs="Arial"/>
              </w:rPr>
              <w:t>Wartezeiten auf einen Termin</w:t>
            </w:r>
          </w:p>
          <w:p w14:paraId="6415C6BC" w14:textId="77777777" w:rsidR="00CE3539" w:rsidRPr="00EA258C" w:rsidRDefault="00CE3539" w:rsidP="002E1E3B">
            <w:pPr>
              <w:rPr>
                <w:rFonts w:ascii="Arial" w:hAnsi="Arial" w:cs="Arial"/>
              </w:rPr>
            </w:pPr>
            <w:r w:rsidRPr="00EA258C">
              <w:rPr>
                <w:rFonts w:ascii="Arial" w:hAnsi="Arial" w:cs="Arial"/>
              </w:rPr>
              <w:t>Anforderung:</w:t>
            </w:r>
            <w:r w:rsidRPr="00EA258C">
              <w:rPr>
                <w:rFonts w:ascii="Arial" w:hAnsi="Arial" w:cs="Arial"/>
              </w:rPr>
              <w:tab/>
              <w:t>&lt; 4 Wochen</w:t>
            </w:r>
          </w:p>
          <w:p w14:paraId="32760D03" w14:textId="77777777" w:rsidR="00CE3539" w:rsidRPr="00EA258C" w:rsidRDefault="00CE3539" w:rsidP="002E1E3B">
            <w:pPr>
              <w:rPr>
                <w:rFonts w:ascii="Arial" w:hAnsi="Arial" w:cs="Arial"/>
                <w:sz w:val="8"/>
                <w:szCs w:val="8"/>
              </w:rPr>
            </w:pPr>
          </w:p>
          <w:p w14:paraId="75DE0973" w14:textId="77777777" w:rsidR="00CE3539" w:rsidRPr="00EA258C" w:rsidRDefault="00CE3539" w:rsidP="002E1E3B">
            <w:pPr>
              <w:pStyle w:val="Kopfzeile"/>
              <w:tabs>
                <w:tab w:val="clear" w:pos="4536"/>
                <w:tab w:val="clear" w:pos="9072"/>
              </w:tabs>
              <w:rPr>
                <w:rFonts w:ascii="Arial" w:hAnsi="Arial" w:cs="Arial"/>
              </w:rPr>
            </w:pPr>
            <w:r w:rsidRPr="00EA258C">
              <w:rPr>
                <w:rFonts w:ascii="Arial" w:hAnsi="Arial" w:cs="Arial"/>
              </w:rPr>
              <w:t>Die Wartezeiten sind stichprobenartig zu erfassen und statistisch auszuwerten (Empfehlung: Auswertungszeitraum 4 Wochen pro Jahr).</w:t>
            </w:r>
          </w:p>
        </w:tc>
        <w:tc>
          <w:tcPr>
            <w:tcW w:w="4536" w:type="dxa"/>
          </w:tcPr>
          <w:p w14:paraId="621D670D" w14:textId="77777777" w:rsidR="00CE3539" w:rsidRPr="00EA258C" w:rsidRDefault="00CE3539" w:rsidP="00F73F74">
            <w:pPr>
              <w:pStyle w:val="Kopfzeile"/>
              <w:tabs>
                <w:tab w:val="clear" w:pos="4536"/>
                <w:tab w:val="clear" w:pos="9072"/>
              </w:tabs>
              <w:rPr>
                <w:rFonts w:ascii="Arial" w:hAnsi="Arial" w:cs="Arial"/>
              </w:rPr>
            </w:pPr>
          </w:p>
        </w:tc>
        <w:tc>
          <w:tcPr>
            <w:tcW w:w="425" w:type="dxa"/>
          </w:tcPr>
          <w:p w14:paraId="1D075BAE" w14:textId="77777777" w:rsidR="00CE3539" w:rsidRPr="00EA258C" w:rsidRDefault="00CE3539" w:rsidP="00F73F74">
            <w:pPr>
              <w:rPr>
                <w:rFonts w:ascii="Arial" w:hAnsi="Arial" w:cs="Arial"/>
              </w:rPr>
            </w:pPr>
          </w:p>
        </w:tc>
      </w:tr>
      <w:tr w:rsidR="00CE3539" w:rsidRPr="00EA258C" w14:paraId="46A8F323" w14:textId="77777777">
        <w:trPr>
          <w:cantSplit/>
        </w:trPr>
        <w:tc>
          <w:tcPr>
            <w:tcW w:w="779" w:type="dxa"/>
          </w:tcPr>
          <w:p w14:paraId="5987DC3C" w14:textId="77777777" w:rsidR="00CE3539" w:rsidRPr="00EA258C" w:rsidRDefault="00CE3539" w:rsidP="00FC7500">
            <w:pPr>
              <w:rPr>
                <w:rFonts w:ascii="Arial" w:hAnsi="Arial" w:cs="Arial"/>
              </w:rPr>
            </w:pPr>
            <w:r w:rsidRPr="00EA258C">
              <w:rPr>
                <w:rFonts w:ascii="Arial" w:hAnsi="Arial" w:cs="Arial"/>
              </w:rPr>
              <w:t>2.</w:t>
            </w:r>
            <w:r w:rsidR="00E7094E" w:rsidRPr="00EA258C">
              <w:rPr>
                <w:rFonts w:ascii="Arial" w:hAnsi="Arial" w:cs="Arial"/>
              </w:rPr>
              <w:t>1.</w:t>
            </w:r>
            <w:r w:rsidRPr="00EA258C">
              <w:rPr>
                <w:rFonts w:ascii="Arial" w:hAnsi="Arial" w:cs="Arial"/>
              </w:rPr>
              <w:t>6</w:t>
            </w:r>
          </w:p>
        </w:tc>
        <w:tc>
          <w:tcPr>
            <w:tcW w:w="4536" w:type="dxa"/>
          </w:tcPr>
          <w:p w14:paraId="4C18D325" w14:textId="77777777" w:rsidR="00CE3539" w:rsidRPr="00EA258C" w:rsidRDefault="00CE3539" w:rsidP="000E5C9E">
            <w:pPr>
              <w:pStyle w:val="Kopfzeile"/>
              <w:tabs>
                <w:tab w:val="clear" w:pos="4536"/>
                <w:tab w:val="clear" w:pos="9072"/>
              </w:tabs>
              <w:rPr>
                <w:rFonts w:ascii="Arial" w:hAnsi="Arial" w:cs="Arial"/>
              </w:rPr>
            </w:pPr>
            <w:r w:rsidRPr="00EA258C">
              <w:rPr>
                <w:rFonts w:ascii="Arial" w:hAnsi="Arial" w:cs="Arial"/>
              </w:rPr>
              <w:t>Verfahrensbeschreibungen der relevanten Prozesse im Bereiche der urologischen Diagnostik müssen vorliegen. Diese sind u.a.:</w:t>
            </w:r>
          </w:p>
          <w:p w14:paraId="6F691B1D" w14:textId="77777777" w:rsidR="00CE3539" w:rsidRPr="00EA258C" w:rsidRDefault="00CE3539" w:rsidP="00746DC0">
            <w:pPr>
              <w:pStyle w:val="Kopfzeile"/>
              <w:numPr>
                <w:ilvl w:val="0"/>
                <w:numId w:val="7"/>
              </w:numPr>
              <w:tabs>
                <w:tab w:val="clear" w:pos="4536"/>
                <w:tab w:val="clear" w:pos="9072"/>
              </w:tabs>
              <w:rPr>
                <w:rFonts w:ascii="Arial" w:hAnsi="Arial" w:cs="Arial"/>
              </w:rPr>
            </w:pPr>
            <w:r w:rsidRPr="00EA258C">
              <w:rPr>
                <w:rFonts w:ascii="Arial" w:hAnsi="Arial" w:cs="Arial"/>
              </w:rPr>
              <w:t>Prostatadiagnostik incl. Befundmitteilung</w:t>
            </w:r>
          </w:p>
          <w:p w14:paraId="2E421E39" w14:textId="77777777" w:rsidR="00CE3539" w:rsidRPr="00EA258C" w:rsidRDefault="00CE3539" w:rsidP="00746DC0">
            <w:pPr>
              <w:pStyle w:val="Kopfzeile"/>
              <w:numPr>
                <w:ilvl w:val="0"/>
                <w:numId w:val="7"/>
              </w:numPr>
              <w:tabs>
                <w:tab w:val="clear" w:pos="4536"/>
                <w:tab w:val="clear" w:pos="9072"/>
              </w:tabs>
              <w:rPr>
                <w:rFonts w:ascii="Arial" w:hAnsi="Arial" w:cs="Arial"/>
              </w:rPr>
            </w:pPr>
            <w:r w:rsidRPr="00EA258C">
              <w:rPr>
                <w:rFonts w:ascii="Arial" w:hAnsi="Arial" w:cs="Arial"/>
              </w:rPr>
              <w:t>Therapieplanung (Zeitpunkt präoperativ)</w:t>
            </w:r>
          </w:p>
          <w:p w14:paraId="398E3FC2" w14:textId="77777777" w:rsidR="00CE3539" w:rsidRPr="00EA258C" w:rsidRDefault="00CE3539" w:rsidP="00746DC0">
            <w:pPr>
              <w:pStyle w:val="Kopfzeile"/>
              <w:numPr>
                <w:ilvl w:val="0"/>
                <w:numId w:val="7"/>
              </w:numPr>
              <w:tabs>
                <w:tab w:val="clear" w:pos="4536"/>
                <w:tab w:val="clear" w:pos="9072"/>
              </w:tabs>
              <w:rPr>
                <w:rFonts w:ascii="Arial" w:hAnsi="Arial" w:cs="Arial"/>
              </w:rPr>
            </w:pPr>
            <w:r w:rsidRPr="00EA258C">
              <w:rPr>
                <w:rFonts w:ascii="Arial" w:hAnsi="Arial" w:cs="Arial"/>
              </w:rPr>
              <w:t>(Prä-)stationäre Aufnahme</w:t>
            </w:r>
          </w:p>
        </w:tc>
        <w:tc>
          <w:tcPr>
            <w:tcW w:w="4536" w:type="dxa"/>
          </w:tcPr>
          <w:p w14:paraId="2130C128" w14:textId="77777777" w:rsidR="00CE3539" w:rsidRPr="00EA258C" w:rsidRDefault="00CE3539" w:rsidP="00FC7500">
            <w:pPr>
              <w:pStyle w:val="Kopfzeile"/>
              <w:tabs>
                <w:tab w:val="clear" w:pos="4536"/>
                <w:tab w:val="clear" w:pos="9072"/>
              </w:tabs>
              <w:rPr>
                <w:rFonts w:ascii="Arial" w:hAnsi="Arial" w:cs="Arial"/>
              </w:rPr>
            </w:pPr>
          </w:p>
        </w:tc>
        <w:tc>
          <w:tcPr>
            <w:tcW w:w="425" w:type="dxa"/>
          </w:tcPr>
          <w:p w14:paraId="666EE08A" w14:textId="77777777" w:rsidR="00CE3539" w:rsidRPr="00EA258C" w:rsidRDefault="00CE3539" w:rsidP="00FC7500">
            <w:pPr>
              <w:rPr>
                <w:rFonts w:ascii="Arial" w:hAnsi="Arial" w:cs="Arial"/>
              </w:rPr>
            </w:pPr>
          </w:p>
        </w:tc>
      </w:tr>
      <w:tr w:rsidR="00CE3539" w:rsidRPr="00EA258C" w14:paraId="3E777040" w14:textId="77777777">
        <w:tc>
          <w:tcPr>
            <w:tcW w:w="779" w:type="dxa"/>
          </w:tcPr>
          <w:p w14:paraId="5A8459DC" w14:textId="77777777" w:rsidR="00CE3539" w:rsidRPr="00EA258C" w:rsidRDefault="00CE3539" w:rsidP="00FC7500">
            <w:pPr>
              <w:rPr>
                <w:rFonts w:ascii="Arial" w:hAnsi="Arial" w:cs="Arial"/>
              </w:rPr>
            </w:pPr>
            <w:r w:rsidRPr="00EA258C">
              <w:rPr>
                <w:rFonts w:ascii="Arial" w:hAnsi="Arial" w:cs="Arial"/>
              </w:rPr>
              <w:t>2.</w:t>
            </w:r>
            <w:r w:rsidR="00E7094E" w:rsidRPr="00EA258C">
              <w:rPr>
                <w:rFonts w:ascii="Arial" w:hAnsi="Arial" w:cs="Arial"/>
              </w:rPr>
              <w:t>1.</w:t>
            </w:r>
            <w:r w:rsidRPr="00EA258C">
              <w:rPr>
                <w:rFonts w:ascii="Arial" w:hAnsi="Arial" w:cs="Arial"/>
              </w:rPr>
              <w:t>7</w:t>
            </w:r>
          </w:p>
        </w:tc>
        <w:tc>
          <w:tcPr>
            <w:tcW w:w="4536" w:type="dxa"/>
          </w:tcPr>
          <w:p w14:paraId="22782617" w14:textId="77777777" w:rsidR="00CE3539" w:rsidRPr="00EA258C" w:rsidRDefault="00CE3539" w:rsidP="00D17B50">
            <w:pPr>
              <w:autoSpaceDE w:val="0"/>
              <w:autoSpaceDN w:val="0"/>
              <w:adjustRightInd w:val="0"/>
              <w:rPr>
                <w:rFonts w:ascii="Arial" w:hAnsi="Arial" w:cs="Arial"/>
                <w:bCs/>
              </w:rPr>
            </w:pPr>
            <w:r w:rsidRPr="00EA258C">
              <w:rPr>
                <w:rFonts w:ascii="Arial" w:hAnsi="Arial" w:cs="Arial"/>
                <w:bCs/>
              </w:rPr>
              <w:t>Fort-/Weiterbildung</w:t>
            </w:r>
          </w:p>
          <w:p w14:paraId="7659F9AC" w14:textId="77777777" w:rsidR="00CE3539" w:rsidRPr="00EA258C" w:rsidRDefault="00CE3539" w:rsidP="00746DC0">
            <w:pPr>
              <w:numPr>
                <w:ilvl w:val="0"/>
                <w:numId w:val="8"/>
              </w:numPr>
              <w:rPr>
                <w:rFonts w:ascii="Arial" w:hAnsi="Arial" w:cs="Arial"/>
              </w:rPr>
            </w:pPr>
            <w:r w:rsidRPr="00EA258C">
              <w:rPr>
                <w:rFonts w:ascii="Arial" w:hAnsi="Arial" w:cs="Arial"/>
              </w:rPr>
              <w:t>Es ist ein Qualifizierungsplan für das medizinische (ärztliche, pflegerische, technische, …) Personal vorzulegen</w:t>
            </w:r>
          </w:p>
          <w:p w14:paraId="74CC39F6" w14:textId="77777777" w:rsidR="00CE3539" w:rsidRPr="00EA258C" w:rsidRDefault="00CE3539" w:rsidP="00746DC0">
            <w:pPr>
              <w:numPr>
                <w:ilvl w:val="0"/>
                <w:numId w:val="8"/>
              </w:numPr>
              <w:rPr>
                <w:rFonts w:ascii="Arial" w:hAnsi="Arial" w:cs="Arial"/>
              </w:rPr>
            </w:pPr>
            <w:r w:rsidRPr="00EA258C">
              <w:rPr>
                <w:rFonts w:ascii="Arial" w:hAnsi="Arial" w:cs="Arial"/>
              </w:rPr>
              <w:t>In dem Qualifizierungsplan sind die für einen Jahreszeitraum geplanten Qualifizierungen darzustellen.</w:t>
            </w:r>
          </w:p>
          <w:p w14:paraId="59D88395" w14:textId="77777777" w:rsidR="00CE3539" w:rsidRPr="00EA258C" w:rsidRDefault="00CE3539" w:rsidP="00746DC0">
            <w:pPr>
              <w:numPr>
                <w:ilvl w:val="0"/>
                <w:numId w:val="8"/>
              </w:numPr>
              <w:rPr>
                <w:rFonts w:ascii="Arial" w:hAnsi="Arial" w:cs="Arial"/>
              </w:rPr>
            </w:pPr>
            <w:r w:rsidRPr="00EA258C">
              <w:rPr>
                <w:rFonts w:ascii="Arial" w:hAnsi="Arial" w:cs="Arial"/>
              </w:rPr>
              <w:t xml:space="preserve">Jährlicher Umfang mind. 1 spezifische Fort-/Weiterbildung pro </w:t>
            </w:r>
            <w:proofErr w:type="spellStart"/>
            <w:r w:rsidRPr="00EA258C">
              <w:rPr>
                <w:rFonts w:ascii="Arial" w:hAnsi="Arial" w:cs="Arial"/>
              </w:rPr>
              <w:t>MitarbeiterIn</w:t>
            </w:r>
            <w:proofErr w:type="spellEnd"/>
            <w:r w:rsidRPr="00EA258C">
              <w:rPr>
                <w:rFonts w:ascii="Arial" w:hAnsi="Arial" w:cs="Arial"/>
              </w:rPr>
              <w:t xml:space="preserve"> (mind. 1 Tag pro Jahr), sofern diese qualitätsrelevante Tätigkeiten für das Zentrum wahrnehmen.</w:t>
            </w:r>
          </w:p>
          <w:p w14:paraId="623CD6A6" w14:textId="77777777" w:rsidR="00CE3539" w:rsidRPr="00EA258C" w:rsidRDefault="00CE3539" w:rsidP="00D17B50">
            <w:pPr>
              <w:pStyle w:val="Kopfzeile"/>
              <w:tabs>
                <w:tab w:val="clear" w:pos="4536"/>
                <w:tab w:val="clear" w:pos="9072"/>
              </w:tabs>
              <w:rPr>
                <w:rFonts w:ascii="Arial" w:hAnsi="Arial" w:cs="Arial"/>
              </w:rPr>
            </w:pPr>
          </w:p>
          <w:p w14:paraId="5303913E" w14:textId="77777777" w:rsidR="00CE3539" w:rsidRPr="00EA258C" w:rsidRDefault="00CE3539" w:rsidP="00D17B50">
            <w:pPr>
              <w:pStyle w:val="Kopfzeile"/>
              <w:tabs>
                <w:tab w:val="clear" w:pos="4536"/>
                <w:tab w:val="clear" w:pos="9072"/>
              </w:tabs>
              <w:rPr>
                <w:rFonts w:ascii="Arial" w:hAnsi="Arial" w:cs="Arial"/>
              </w:rPr>
            </w:pPr>
            <w:r w:rsidRPr="00EA258C">
              <w:rPr>
                <w:rFonts w:ascii="Arial" w:hAnsi="Arial" w:cs="Arial"/>
              </w:rPr>
              <w:t>Sofern in den gemäß Onkologievereinbarung geforderte 6 Fortbildungen prostatakarzinomrelevante Inhalte abgedeckt werden, können diese hier (in Teilen) angerechnet werden.</w:t>
            </w:r>
          </w:p>
        </w:tc>
        <w:tc>
          <w:tcPr>
            <w:tcW w:w="4536" w:type="dxa"/>
          </w:tcPr>
          <w:p w14:paraId="4AE7E9CA" w14:textId="77777777" w:rsidR="00CE3539" w:rsidRPr="00EA258C" w:rsidRDefault="00CE3539" w:rsidP="00FC7500">
            <w:pPr>
              <w:pStyle w:val="Kopfzeile"/>
              <w:tabs>
                <w:tab w:val="clear" w:pos="4536"/>
                <w:tab w:val="clear" w:pos="9072"/>
              </w:tabs>
              <w:rPr>
                <w:rFonts w:ascii="Arial" w:hAnsi="Arial" w:cs="Arial"/>
              </w:rPr>
            </w:pPr>
          </w:p>
        </w:tc>
        <w:tc>
          <w:tcPr>
            <w:tcW w:w="425" w:type="dxa"/>
          </w:tcPr>
          <w:p w14:paraId="3E00C44C" w14:textId="77777777" w:rsidR="00CE3539" w:rsidRPr="00EA258C" w:rsidRDefault="00CE3539" w:rsidP="00FC7500">
            <w:pPr>
              <w:rPr>
                <w:rFonts w:ascii="Arial" w:hAnsi="Arial" w:cs="Arial"/>
              </w:rPr>
            </w:pPr>
          </w:p>
        </w:tc>
      </w:tr>
    </w:tbl>
    <w:p w14:paraId="071A1C86" w14:textId="77777777" w:rsidR="00FC7500" w:rsidRPr="00EA258C" w:rsidRDefault="00FC7500" w:rsidP="00FC7500">
      <w:pPr>
        <w:pStyle w:val="Kopfzeile"/>
        <w:tabs>
          <w:tab w:val="clear" w:pos="4536"/>
          <w:tab w:val="clear" w:pos="9072"/>
        </w:tabs>
        <w:rPr>
          <w:rFonts w:ascii="Arial" w:hAnsi="Arial" w:cs="Arial"/>
        </w:rPr>
      </w:pPr>
    </w:p>
    <w:p w14:paraId="0FC4E8EB" w14:textId="77777777" w:rsidR="00A11C43" w:rsidRPr="00EA258C" w:rsidRDefault="00A11C43" w:rsidP="00FC7500">
      <w:pPr>
        <w:pStyle w:val="Kopfzeile"/>
        <w:tabs>
          <w:tab w:val="clear" w:pos="4536"/>
          <w:tab w:val="clear" w:pos="9072"/>
        </w:tabs>
        <w:rPr>
          <w:rFonts w:ascii="Arial" w:hAnsi="Arial" w:cs="Arial"/>
        </w:rPr>
      </w:pPr>
    </w:p>
    <w:p w14:paraId="1028479B" w14:textId="77777777" w:rsidR="00632AA9" w:rsidRPr="00EA258C" w:rsidRDefault="00632AA9" w:rsidP="00FC7500">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4949E9D0" w14:textId="77777777">
        <w:trPr>
          <w:cantSplit/>
          <w:tblHeader/>
        </w:trPr>
        <w:tc>
          <w:tcPr>
            <w:tcW w:w="10276" w:type="dxa"/>
            <w:gridSpan w:val="4"/>
            <w:tcBorders>
              <w:top w:val="nil"/>
              <w:left w:val="nil"/>
              <w:bottom w:val="nil"/>
              <w:right w:val="nil"/>
            </w:tcBorders>
          </w:tcPr>
          <w:p w14:paraId="744FBCAE" w14:textId="77777777" w:rsidR="00E247E3" w:rsidRPr="00EA258C" w:rsidRDefault="00E247E3" w:rsidP="00DE7C6D">
            <w:pPr>
              <w:pStyle w:val="Kopfzeile"/>
              <w:tabs>
                <w:tab w:val="clear" w:pos="4536"/>
                <w:tab w:val="clear" w:pos="9072"/>
              </w:tabs>
              <w:rPr>
                <w:rFonts w:ascii="Arial" w:hAnsi="Arial" w:cs="Arial"/>
              </w:rPr>
            </w:pPr>
          </w:p>
          <w:p w14:paraId="320641F8" w14:textId="77777777" w:rsidR="00772464" w:rsidRPr="00EA258C" w:rsidRDefault="00A11C43" w:rsidP="00DE7C6D">
            <w:pPr>
              <w:pStyle w:val="Kopfzeile"/>
              <w:tabs>
                <w:tab w:val="clear" w:pos="4536"/>
                <w:tab w:val="clear" w:pos="9072"/>
              </w:tabs>
              <w:rPr>
                <w:rFonts w:ascii="Arial" w:hAnsi="Arial" w:cs="Arial"/>
                <w:b/>
                <w:strike/>
              </w:rPr>
            </w:pPr>
            <w:r w:rsidRPr="00EA258C">
              <w:rPr>
                <w:rFonts w:ascii="Arial" w:hAnsi="Arial" w:cs="Arial"/>
                <w:b/>
              </w:rPr>
              <w:t>2.2</w:t>
            </w:r>
            <w:r w:rsidR="00F20372" w:rsidRPr="00EA258C">
              <w:rPr>
                <w:rFonts w:ascii="Arial" w:hAnsi="Arial" w:cs="Arial"/>
                <w:b/>
              </w:rPr>
              <w:tab/>
            </w:r>
            <w:r w:rsidRPr="00EA258C">
              <w:rPr>
                <w:rFonts w:ascii="Arial" w:hAnsi="Arial" w:cs="Arial"/>
                <w:b/>
              </w:rPr>
              <w:t xml:space="preserve"> Diagnostik</w:t>
            </w:r>
          </w:p>
          <w:p w14:paraId="351D8A28" w14:textId="77777777" w:rsidR="00DE7C6D" w:rsidRPr="00EA258C" w:rsidRDefault="00DE7C6D" w:rsidP="00552FCC">
            <w:pPr>
              <w:pStyle w:val="Kopfzeile"/>
              <w:tabs>
                <w:tab w:val="clear" w:pos="4536"/>
                <w:tab w:val="clear" w:pos="9072"/>
              </w:tabs>
              <w:rPr>
                <w:rFonts w:ascii="Arial" w:hAnsi="Arial" w:cs="Arial"/>
              </w:rPr>
            </w:pPr>
          </w:p>
        </w:tc>
      </w:tr>
      <w:tr w:rsidR="00FC7500" w:rsidRPr="00EA258C" w14:paraId="5603A080" w14:textId="77777777">
        <w:trPr>
          <w:tblHeader/>
        </w:trPr>
        <w:tc>
          <w:tcPr>
            <w:tcW w:w="779" w:type="dxa"/>
            <w:tcBorders>
              <w:top w:val="single" w:sz="4" w:space="0" w:color="auto"/>
              <w:left w:val="single" w:sz="4" w:space="0" w:color="auto"/>
            </w:tcBorders>
          </w:tcPr>
          <w:p w14:paraId="339B9CC4"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73D9DAA0"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07A51AA6"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63FC02C8" w14:textId="77777777" w:rsidR="00FC7500" w:rsidRPr="00EA258C" w:rsidRDefault="00FC7500" w:rsidP="00FC7500">
            <w:pPr>
              <w:jc w:val="center"/>
              <w:rPr>
                <w:rFonts w:ascii="Arial" w:hAnsi="Arial" w:cs="Arial"/>
                <w:b/>
              </w:rPr>
            </w:pPr>
          </w:p>
        </w:tc>
      </w:tr>
      <w:tr w:rsidR="00FC7500" w:rsidRPr="00EA258C" w14:paraId="04F819A2" w14:textId="77777777">
        <w:tc>
          <w:tcPr>
            <w:tcW w:w="779" w:type="dxa"/>
          </w:tcPr>
          <w:p w14:paraId="64313347" w14:textId="77777777" w:rsidR="00FC7500" w:rsidRPr="00EA258C" w:rsidRDefault="00E7094E" w:rsidP="00FC7500">
            <w:pPr>
              <w:rPr>
                <w:rFonts w:ascii="Arial" w:hAnsi="Arial" w:cs="Arial"/>
              </w:rPr>
            </w:pPr>
            <w:r w:rsidRPr="00EA258C">
              <w:rPr>
                <w:rFonts w:ascii="Arial" w:hAnsi="Arial" w:cs="Arial"/>
              </w:rPr>
              <w:t>2.2.1</w:t>
            </w:r>
          </w:p>
        </w:tc>
        <w:tc>
          <w:tcPr>
            <w:tcW w:w="4536" w:type="dxa"/>
          </w:tcPr>
          <w:p w14:paraId="4E891065" w14:textId="77777777" w:rsidR="00FC7500" w:rsidRPr="00EA258C" w:rsidRDefault="00FC7500" w:rsidP="00FC7500">
            <w:pPr>
              <w:rPr>
                <w:rFonts w:ascii="Arial" w:hAnsi="Arial" w:cs="Arial"/>
              </w:rPr>
            </w:pPr>
            <w:r w:rsidRPr="00EA258C">
              <w:rPr>
                <w:rFonts w:ascii="Arial" w:hAnsi="Arial" w:cs="Arial"/>
              </w:rPr>
              <w:t xml:space="preserve">Grundsätzlich sollte das Labor für die Parameter Gesamt-PSA und freies PSA akkreditiert sein </w:t>
            </w:r>
            <w:r w:rsidRPr="00EA258C">
              <w:rPr>
                <w:rFonts w:ascii="Arial" w:hAnsi="Arial" w:cs="Arial"/>
              </w:rPr>
              <w:lastRenderedPageBreak/>
              <w:t xml:space="preserve">und die entsprechende Urkunde des DAR (Deutscher Akkreditierungsrat) vorweisen können. </w:t>
            </w:r>
          </w:p>
          <w:p w14:paraId="7B46D837" w14:textId="77777777" w:rsidR="00FC7500" w:rsidRPr="00EA258C" w:rsidRDefault="00FC7500" w:rsidP="00FC7500">
            <w:pPr>
              <w:pStyle w:val="Kopfzeile"/>
              <w:tabs>
                <w:tab w:val="clear" w:pos="4536"/>
                <w:tab w:val="clear" w:pos="9072"/>
              </w:tabs>
              <w:rPr>
                <w:rFonts w:ascii="Arial" w:hAnsi="Arial" w:cs="Arial"/>
              </w:rPr>
            </w:pPr>
            <w:r w:rsidRPr="00EA258C">
              <w:rPr>
                <w:rFonts w:ascii="Arial" w:hAnsi="Arial" w:cs="Arial"/>
              </w:rPr>
              <w:t>Falls das Labor nicht akkreditiert ist, müssen die folgenden Voraussetzungen/Anforderungen erfüllt sein.</w:t>
            </w:r>
          </w:p>
        </w:tc>
        <w:tc>
          <w:tcPr>
            <w:tcW w:w="4536" w:type="dxa"/>
          </w:tcPr>
          <w:p w14:paraId="67E1BAE7" w14:textId="77777777" w:rsidR="00FC7500" w:rsidRPr="00EA258C" w:rsidRDefault="00FC7500" w:rsidP="00FC7500">
            <w:pPr>
              <w:ind w:left="23"/>
              <w:rPr>
                <w:rFonts w:ascii="Arial" w:hAnsi="Arial" w:cs="Arial"/>
              </w:rPr>
            </w:pPr>
          </w:p>
        </w:tc>
        <w:tc>
          <w:tcPr>
            <w:tcW w:w="425" w:type="dxa"/>
          </w:tcPr>
          <w:p w14:paraId="59CC12BF" w14:textId="77777777" w:rsidR="00FC7500" w:rsidRPr="00EA258C" w:rsidRDefault="00FC7500" w:rsidP="00FC7500">
            <w:pPr>
              <w:ind w:left="23"/>
              <w:rPr>
                <w:rFonts w:ascii="Arial" w:hAnsi="Arial" w:cs="Arial"/>
              </w:rPr>
            </w:pPr>
          </w:p>
        </w:tc>
      </w:tr>
      <w:tr w:rsidR="00FC7500" w:rsidRPr="00EA258C" w14:paraId="0C2B2C18" w14:textId="77777777">
        <w:tc>
          <w:tcPr>
            <w:tcW w:w="779" w:type="dxa"/>
          </w:tcPr>
          <w:p w14:paraId="3CFC1313" w14:textId="77777777" w:rsidR="00FC7500" w:rsidRPr="00EA258C" w:rsidRDefault="00E7094E" w:rsidP="00FC7500">
            <w:pPr>
              <w:rPr>
                <w:rFonts w:ascii="Arial" w:hAnsi="Arial" w:cs="Arial"/>
              </w:rPr>
            </w:pPr>
            <w:r w:rsidRPr="00EA258C">
              <w:rPr>
                <w:rFonts w:ascii="Arial" w:hAnsi="Arial" w:cs="Arial"/>
              </w:rPr>
              <w:t>2.2.2</w:t>
            </w:r>
          </w:p>
        </w:tc>
        <w:tc>
          <w:tcPr>
            <w:tcW w:w="4536" w:type="dxa"/>
          </w:tcPr>
          <w:p w14:paraId="2D7494B9" w14:textId="77777777" w:rsidR="00FC7500" w:rsidRPr="00EA258C" w:rsidRDefault="00FC7500" w:rsidP="00FC7500">
            <w:pPr>
              <w:rPr>
                <w:rFonts w:ascii="Arial" w:hAnsi="Arial" w:cs="Arial"/>
              </w:rPr>
            </w:pPr>
            <w:r w:rsidRPr="00EA258C">
              <w:rPr>
                <w:rFonts w:ascii="Arial" w:hAnsi="Arial" w:cs="Arial"/>
              </w:rPr>
              <w:t>Laborleitung:</w:t>
            </w:r>
          </w:p>
          <w:p w14:paraId="6C7A485C" w14:textId="77777777" w:rsidR="00FC7500" w:rsidRPr="00EA258C" w:rsidRDefault="00FC7500" w:rsidP="00746DC0">
            <w:pPr>
              <w:numPr>
                <w:ilvl w:val="0"/>
                <w:numId w:val="27"/>
              </w:numPr>
              <w:rPr>
                <w:rFonts w:ascii="Arial" w:hAnsi="Arial" w:cs="Arial"/>
              </w:rPr>
            </w:pPr>
            <w:r w:rsidRPr="00EA258C">
              <w:rPr>
                <w:rFonts w:ascii="Arial" w:hAnsi="Arial" w:cs="Arial"/>
              </w:rPr>
              <w:t xml:space="preserve">Facharzt für </w:t>
            </w:r>
            <w:proofErr w:type="spellStart"/>
            <w:r w:rsidRPr="00EA258C">
              <w:rPr>
                <w:rFonts w:ascii="Arial" w:hAnsi="Arial" w:cs="Arial"/>
              </w:rPr>
              <w:t>Laboratoriumsmedizin</w:t>
            </w:r>
            <w:proofErr w:type="spellEnd"/>
          </w:p>
          <w:p w14:paraId="2A36D261" w14:textId="77777777" w:rsidR="00FC7500" w:rsidRPr="00EA258C" w:rsidRDefault="00FC7500" w:rsidP="00746DC0">
            <w:pPr>
              <w:numPr>
                <w:ilvl w:val="0"/>
                <w:numId w:val="27"/>
              </w:numPr>
              <w:rPr>
                <w:rFonts w:ascii="Arial" w:hAnsi="Arial" w:cs="Arial"/>
              </w:rPr>
            </w:pPr>
            <w:r w:rsidRPr="00EA258C">
              <w:rPr>
                <w:rFonts w:ascii="Arial" w:hAnsi="Arial" w:cs="Arial"/>
              </w:rPr>
              <w:t>oder klinischer Chemiker</w:t>
            </w:r>
          </w:p>
          <w:p w14:paraId="1431AEE1" w14:textId="77777777" w:rsidR="00FC7500" w:rsidRPr="00EA258C" w:rsidRDefault="00FC7500" w:rsidP="00746DC0">
            <w:pPr>
              <w:numPr>
                <w:ilvl w:val="0"/>
                <w:numId w:val="27"/>
              </w:numPr>
              <w:rPr>
                <w:rFonts w:ascii="Arial" w:hAnsi="Arial" w:cs="Arial"/>
              </w:rPr>
            </w:pPr>
            <w:r w:rsidRPr="00EA258C">
              <w:rPr>
                <w:rFonts w:ascii="Arial" w:hAnsi="Arial" w:cs="Arial"/>
              </w:rPr>
              <w:t>oder Facharzt für Urologie mit Fachkunde Labor</w:t>
            </w:r>
          </w:p>
          <w:p w14:paraId="510EA6D5" w14:textId="77777777" w:rsidR="00B45717" w:rsidRPr="00EA258C" w:rsidRDefault="00B45717" w:rsidP="00B45717">
            <w:pPr>
              <w:rPr>
                <w:rFonts w:ascii="Arial" w:hAnsi="Arial" w:cs="Arial"/>
              </w:rPr>
            </w:pPr>
          </w:p>
          <w:p w14:paraId="3A2322F4" w14:textId="77777777" w:rsidR="00FC7500" w:rsidRPr="00EA258C" w:rsidRDefault="00FC7500" w:rsidP="00746DC0">
            <w:pPr>
              <w:numPr>
                <w:ilvl w:val="0"/>
                <w:numId w:val="27"/>
              </w:numPr>
              <w:rPr>
                <w:rFonts w:ascii="Arial" w:hAnsi="Arial" w:cs="Arial"/>
              </w:rPr>
            </w:pPr>
            <w:r w:rsidRPr="00EA258C">
              <w:rPr>
                <w:rFonts w:ascii="Arial" w:hAnsi="Arial" w:cs="Arial"/>
              </w:rPr>
              <w:t xml:space="preserve">Eine Vertretungsregelung mit entsprechender Qualifikation besteht. </w:t>
            </w:r>
          </w:p>
          <w:p w14:paraId="7100C1DB" w14:textId="77777777" w:rsidR="00FC7500" w:rsidRPr="00EA258C" w:rsidRDefault="00FC7500" w:rsidP="00746DC0">
            <w:pPr>
              <w:numPr>
                <w:ilvl w:val="0"/>
                <w:numId w:val="27"/>
              </w:numPr>
              <w:rPr>
                <w:rFonts w:ascii="Arial" w:hAnsi="Arial" w:cs="Arial"/>
              </w:rPr>
            </w:pPr>
            <w:r w:rsidRPr="00EA258C">
              <w:rPr>
                <w:rFonts w:ascii="Arial" w:hAnsi="Arial" w:cs="Arial"/>
              </w:rPr>
              <w:t xml:space="preserve">Eine werktägliche Rücksprache mit dem Facharzt muss für die Kliniker des PZ möglich </w:t>
            </w:r>
            <w:r w:rsidR="00CB10CA" w:rsidRPr="00EA258C">
              <w:rPr>
                <w:rFonts w:ascii="Arial" w:hAnsi="Arial" w:cs="Arial"/>
              </w:rPr>
              <w:t>sein.</w:t>
            </w:r>
          </w:p>
          <w:p w14:paraId="4519D8E2" w14:textId="77777777" w:rsidR="00FC7500" w:rsidRPr="00EA258C" w:rsidRDefault="00FC7500" w:rsidP="00746DC0">
            <w:pPr>
              <w:numPr>
                <w:ilvl w:val="0"/>
                <w:numId w:val="27"/>
              </w:numPr>
              <w:rPr>
                <w:rFonts w:ascii="Arial" w:hAnsi="Arial" w:cs="Arial"/>
              </w:rPr>
            </w:pPr>
            <w:r w:rsidRPr="00EA258C">
              <w:rPr>
                <w:rFonts w:ascii="Arial" w:hAnsi="Arial" w:cs="Arial"/>
              </w:rPr>
              <w:t>Ein Facharzt führt die medizinische Validation der Laborbefunde durch.</w:t>
            </w:r>
          </w:p>
        </w:tc>
        <w:tc>
          <w:tcPr>
            <w:tcW w:w="4536" w:type="dxa"/>
          </w:tcPr>
          <w:p w14:paraId="0BA2265A" w14:textId="77777777" w:rsidR="00FC7500" w:rsidRPr="00EA258C" w:rsidRDefault="00FC7500" w:rsidP="00FC7500">
            <w:pPr>
              <w:ind w:left="23"/>
              <w:rPr>
                <w:rFonts w:ascii="Arial" w:hAnsi="Arial" w:cs="Arial"/>
                <w:strike/>
              </w:rPr>
            </w:pPr>
          </w:p>
        </w:tc>
        <w:tc>
          <w:tcPr>
            <w:tcW w:w="425" w:type="dxa"/>
          </w:tcPr>
          <w:p w14:paraId="66A612C6" w14:textId="77777777" w:rsidR="00FC7500" w:rsidRPr="00EA258C" w:rsidRDefault="00FC7500" w:rsidP="00FC7500">
            <w:pPr>
              <w:ind w:left="23"/>
              <w:rPr>
                <w:rFonts w:ascii="Arial" w:hAnsi="Arial" w:cs="Arial"/>
              </w:rPr>
            </w:pPr>
          </w:p>
        </w:tc>
      </w:tr>
      <w:tr w:rsidR="00FC7500" w:rsidRPr="00EA258C" w14:paraId="6E9F4FBC" w14:textId="77777777">
        <w:tc>
          <w:tcPr>
            <w:tcW w:w="779" w:type="dxa"/>
          </w:tcPr>
          <w:p w14:paraId="6F47595A" w14:textId="77777777" w:rsidR="00FC7500" w:rsidRPr="00EA258C" w:rsidRDefault="00B45717" w:rsidP="00FC7500">
            <w:pPr>
              <w:rPr>
                <w:rFonts w:ascii="Arial" w:hAnsi="Arial" w:cs="Arial"/>
              </w:rPr>
            </w:pPr>
            <w:r w:rsidRPr="00EA258C">
              <w:rPr>
                <w:rFonts w:ascii="Arial" w:hAnsi="Arial" w:cs="Arial"/>
              </w:rPr>
              <w:t>2.2.3</w:t>
            </w:r>
          </w:p>
        </w:tc>
        <w:tc>
          <w:tcPr>
            <w:tcW w:w="4536" w:type="dxa"/>
          </w:tcPr>
          <w:p w14:paraId="1F3BBA39" w14:textId="77777777" w:rsidR="00FC7500" w:rsidRPr="00EA258C" w:rsidRDefault="00C93317" w:rsidP="00FC7500">
            <w:pPr>
              <w:rPr>
                <w:rFonts w:ascii="Arial" w:hAnsi="Arial" w:cs="Arial"/>
              </w:rPr>
            </w:pPr>
            <w:r w:rsidRPr="00EA258C">
              <w:rPr>
                <w:rFonts w:ascii="Arial" w:hAnsi="Arial" w:cs="Arial"/>
              </w:rPr>
              <w:t>MTLA</w:t>
            </w:r>
          </w:p>
          <w:p w14:paraId="5163DF2B" w14:textId="77777777" w:rsidR="00FC7500" w:rsidRPr="00EA258C" w:rsidRDefault="00FC7500" w:rsidP="00746DC0">
            <w:pPr>
              <w:numPr>
                <w:ilvl w:val="0"/>
                <w:numId w:val="27"/>
              </w:numPr>
              <w:rPr>
                <w:rFonts w:ascii="Arial" w:hAnsi="Arial" w:cs="Arial"/>
              </w:rPr>
            </w:pPr>
            <w:r w:rsidRPr="00EA258C">
              <w:rPr>
                <w:rFonts w:ascii="Arial" w:hAnsi="Arial" w:cs="Arial"/>
              </w:rPr>
              <w:t xml:space="preserve">Die Analysen werden nur durch qualifizierte medizinisch-technische Assistenten/-innen durchgeführt. </w:t>
            </w:r>
          </w:p>
          <w:p w14:paraId="7F7552E1" w14:textId="77777777" w:rsidR="00FC7500" w:rsidRPr="00EA258C" w:rsidRDefault="00FC7500" w:rsidP="00746DC0">
            <w:pPr>
              <w:numPr>
                <w:ilvl w:val="0"/>
                <w:numId w:val="27"/>
              </w:numPr>
              <w:rPr>
                <w:rFonts w:ascii="Arial" w:hAnsi="Arial" w:cs="Arial"/>
              </w:rPr>
            </w:pPr>
            <w:r w:rsidRPr="00EA258C">
              <w:rPr>
                <w:rFonts w:ascii="Arial" w:hAnsi="Arial" w:cs="Arial"/>
              </w:rPr>
              <w:t>Die technische Validation der Messergebnisse erfolgt durch die MT</w:t>
            </w:r>
            <w:r w:rsidR="00C93317" w:rsidRPr="00EA258C">
              <w:rPr>
                <w:rFonts w:ascii="Arial" w:hAnsi="Arial" w:cs="Arial"/>
              </w:rPr>
              <w:t>L</w:t>
            </w:r>
            <w:r w:rsidRPr="00EA258C">
              <w:rPr>
                <w:rFonts w:ascii="Arial" w:hAnsi="Arial" w:cs="Arial"/>
              </w:rPr>
              <w:t>A.</w:t>
            </w:r>
          </w:p>
        </w:tc>
        <w:tc>
          <w:tcPr>
            <w:tcW w:w="4536" w:type="dxa"/>
          </w:tcPr>
          <w:p w14:paraId="52F96EE8" w14:textId="77777777" w:rsidR="00FC7500" w:rsidRPr="00EA258C" w:rsidRDefault="00FC7500" w:rsidP="00FC7500">
            <w:pPr>
              <w:rPr>
                <w:rFonts w:ascii="Arial" w:hAnsi="Arial" w:cs="Arial"/>
              </w:rPr>
            </w:pPr>
          </w:p>
        </w:tc>
        <w:tc>
          <w:tcPr>
            <w:tcW w:w="425" w:type="dxa"/>
          </w:tcPr>
          <w:p w14:paraId="4620AD25" w14:textId="77777777" w:rsidR="00FC7500" w:rsidRPr="00EA258C" w:rsidRDefault="00FC7500" w:rsidP="00FC7500">
            <w:pPr>
              <w:rPr>
                <w:rFonts w:ascii="Arial" w:hAnsi="Arial" w:cs="Arial"/>
              </w:rPr>
            </w:pPr>
          </w:p>
        </w:tc>
      </w:tr>
      <w:tr w:rsidR="00E43FE3" w:rsidRPr="00EA258C" w14:paraId="326EB108" w14:textId="77777777">
        <w:tc>
          <w:tcPr>
            <w:tcW w:w="779" w:type="dxa"/>
          </w:tcPr>
          <w:p w14:paraId="70C2E3B1" w14:textId="77777777" w:rsidR="00E43FE3" w:rsidRPr="00EA258C" w:rsidRDefault="00B45717" w:rsidP="00FC7500">
            <w:pPr>
              <w:rPr>
                <w:rFonts w:ascii="Arial" w:hAnsi="Arial" w:cs="Arial"/>
              </w:rPr>
            </w:pPr>
            <w:r w:rsidRPr="00EA258C">
              <w:rPr>
                <w:rFonts w:ascii="Arial" w:hAnsi="Arial" w:cs="Arial"/>
              </w:rPr>
              <w:t>2.2.4</w:t>
            </w:r>
          </w:p>
        </w:tc>
        <w:tc>
          <w:tcPr>
            <w:tcW w:w="4536" w:type="dxa"/>
          </w:tcPr>
          <w:p w14:paraId="7FA5FC00" w14:textId="77777777" w:rsidR="00B85F60" w:rsidRPr="00EA258C" w:rsidRDefault="00B85F60" w:rsidP="00B85F60">
            <w:pPr>
              <w:rPr>
                <w:rFonts w:ascii="Arial" w:hAnsi="Arial" w:cs="Arial"/>
              </w:rPr>
            </w:pPr>
            <w:r w:rsidRPr="00EA258C">
              <w:rPr>
                <w:rFonts w:ascii="Arial" w:hAnsi="Arial" w:cs="Arial"/>
              </w:rPr>
              <w:t>Parameter:</w:t>
            </w:r>
          </w:p>
          <w:p w14:paraId="1DC19233" w14:textId="77777777" w:rsidR="00B85F60" w:rsidRPr="00EA258C" w:rsidRDefault="00B85F60" w:rsidP="00746DC0">
            <w:pPr>
              <w:numPr>
                <w:ilvl w:val="0"/>
                <w:numId w:val="27"/>
              </w:numPr>
              <w:rPr>
                <w:rFonts w:ascii="Arial" w:hAnsi="Arial" w:cs="Arial"/>
              </w:rPr>
            </w:pPr>
            <w:r w:rsidRPr="00EA258C">
              <w:rPr>
                <w:rFonts w:ascii="Arial" w:hAnsi="Arial" w:cs="Arial"/>
              </w:rPr>
              <w:t>obligate werktägliche Bestimmung von Gesamt-PSA (</w:t>
            </w:r>
            <w:proofErr w:type="spellStart"/>
            <w:r w:rsidRPr="00EA258C">
              <w:rPr>
                <w:rFonts w:ascii="Arial" w:hAnsi="Arial" w:cs="Arial"/>
              </w:rPr>
              <w:t>tPSA</w:t>
            </w:r>
            <w:proofErr w:type="spellEnd"/>
            <w:r w:rsidRPr="00EA258C">
              <w:rPr>
                <w:rFonts w:ascii="Arial" w:hAnsi="Arial" w:cs="Arial"/>
              </w:rPr>
              <w:t>)</w:t>
            </w:r>
          </w:p>
          <w:p w14:paraId="26126E4B" w14:textId="77777777" w:rsidR="00B85F60" w:rsidRPr="00EA258C" w:rsidRDefault="00B85F60" w:rsidP="00746DC0">
            <w:pPr>
              <w:numPr>
                <w:ilvl w:val="0"/>
                <w:numId w:val="27"/>
              </w:numPr>
              <w:rPr>
                <w:rFonts w:ascii="Arial" w:hAnsi="Arial" w:cs="Arial"/>
              </w:rPr>
            </w:pPr>
            <w:r w:rsidRPr="00EA258C">
              <w:rPr>
                <w:rFonts w:ascii="Arial" w:hAnsi="Arial" w:cs="Arial"/>
              </w:rPr>
              <w:t>fakultative werktägliche Bestimmung von freiem PSA (</w:t>
            </w:r>
            <w:proofErr w:type="spellStart"/>
            <w:r w:rsidRPr="00EA258C">
              <w:rPr>
                <w:rFonts w:ascii="Arial" w:hAnsi="Arial" w:cs="Arial"/>
              </w:rPr>
              <w:t>fPSA</w:t>
            </w:r>
            <w:proofErr w:type="spellEnd"/>
            <w:r w:rsidRPr="00EA258C">
              <w:rPr>
                <w:rFonts w:ascii="Arial" w:hAnsi="Arial" w:cs="Arial"/>
              </w:rPr>
              <w:t xml:space="preserve">) und Berechnung des PSA-Quotienten oder fakultative werktägliche Bestimmung des </w:t>
            </w:r>
            <w:proofErr w:type="spellStart"/>
            <w:r w:rsidRPr="00EA258C">
              <w:rPr>
                <w:rFonts w:ascii="Arial" w:hAnsi="Arial" w:cs="Arial"/>
              </w:rPr>
              <w:t>komplexierten</w:t>
            </w:r>
            <w:proofErr w:type="spellEnd"/>
            <w:r w:rsidRPr="00EA258C">
              <w:rPr>
                <w:rFonts w:ascii="Arial" w:hAnsi="Arial" w:cs="Arial"/>
              </w:rPr>
              <w:t xml:space="preserve"> PSA (</w:t>
            </w:r>
            <w:proofErr w:type="spellStart"/>
            <w:r w:rsidRPr="00EA258C">
              <w:rPr>
                <w:rFonts w:ascii="Arial" w:hAnsi="Arial" w:cs="Arial"/>
              </w:rPr>
              <w:t>cPSA</w:t>
            </w:r>
            <w:proofErr w:type="spellEnd"/>
            <w:r w:rsidRPr="00EA258C">
              <w:rPr>
                <w:rFonts w:ascii="Arial" w:hAnsi="Arial" w:cs="Arial"/>
              </w:rPr>
              <w:t>).</w:t>
            </w:r>
          </w:p>
          <w:p w14:paraId="2C1DFCD4" w14:textId="77777777" w:rsidR="00E43FE3" w:rsidRPr="00EA258C" w:rsidRDefault="00B85F60" w:rsidP="00746DC0">
            <w:pPr>
              <w:numPr>
                <w:ilvl w:val="0"/>
                <w:numId w:val="27"/>
              </w:numPr>
              <w:rPr>
                <w:rFonts w:ascii="Arial" w:hAnsi="Arial" w:cs="Arial"/>
              </w:rPr>
            </w:pPr>
            <w:r w:rsidRPr="00EA258C">
              <w:rPr>
                <w:rFonts w:ascii="Arial" w:hAnsi="Arial" w:cs="Arial"/>
              </w:rPr>
              <w:t xml:space="preserve">fakultative Bestimmung von </w:t>
            </w:r>
            <w:proofErr w:type="spellStart"/>
            <w:r w:rsidRPr="00EA258C">
              <w:rPr>
                <w:rFonts w:ascii="Arial" w:hAnsi="Arial" w:cs="Arial"/>
              </w:rPr>
              <w:t>ultra</w:t>
            </w:r>
            <w:proofErr w:type="spellEnd"/>
            <w:r w:rsidRPr="00EA258C">
              <w:rPr>
                <w:rFonts w:ascii="Arial" w:hAnsi="Arial" w:cs="Arial"/>
              </w:rPr>
              <w:t xml:space="preserve"> sensitivem PSA</w:t>
            </w:r>
          </w:p>
        </w:tc>
        <w:tc>
          <w:tcPr>
            <w:tcW w:w="4536" w:type="dxa"/>
          </w:tcPr>
          <w:p w14:paraId="157912BB" w14:textId="77777777" w:rsidR="00E43FE3" w:rsidRPr="00EA258C" w:rsidRDefault="00E43FE3" w:rsidP="00B85F60">
            <w:pPr>
              <w:rPr>
                <w:rFonts w:ascii="Arial" w:hAnsi="Arial" w:cs="Arial"/>
              </w:rPr>
            </w:pPr>
          </w:p>
        </w:tc>
        <w:tc>
          <w:tcPr>
            <w:tcW w:w="425" w:type="dxa"/>
          </w:tcPr>
          <w:p w14:paraId="60D04EDF" w14:textId="77777777" w:rsidR="00E43FE3" w:rsidRPr="00EA258C" w:rsidRDefault="00E43FE3" w:rsidP="00FC7500">
            <w:pPr>
              <w:rPr>
                <w:rFonts w:ascii="Arial" w:hAnsi="Arial" w:cs="Arial"/>
              </w:rPr>
            </w:pPr>
          </w:p>
        </w:tc>
      </w:tr>
      <w:tr w:rsidR="00E43FE3" w:rsidRPr="00EA258C" w14:paraId="71B17540" w14:textId="77777777">
        <w:tc>
          <w:tcPr>
            <w:tcW w:w="779" w:type="dxa"/>
          </w:tcPr>
          <w:p w14:paraId="5B8A4896" w14:textId="77777777" w:rsidR="00E43FE3" w:rsidRPr="00EA258C" w:rsidRDefault="00B45717" w:rsidP="00FC7500">
            <w:pPr>
              <w:rPr>
                <w:rFonts w:ascii="Arial" w:hAnsi="Arial" w:cs="Arial"/>
              </w:rPr>
            </w:pPr>
            <w:r w:rsidRPr="00EA258C">
              <w:rPr>
                <w:rFonts w:ascii="Arial" w:hAnsi="Arial" w:cs="Arial"/>
              </w:rPr>
              <w:t>2.2.5</w:t>
            </w:r>
          </w:p>
        </w:tc>
        <w:tc>
          <w:tcPr>
            <w:tcW w:w="4536" w:type="dxa"/>
          </w:tcPr>
          <w:p w14:paraId="630F83AC" w14:textId="77777777" w:rsidR="00E43FE3" w:rsidRPr="00EA258C" w:rsidRDefault="00E43FE3" w:rsidP="00FC7500">
            <w:pPr>
              <w:rPr>
                <w:rFonts w:ascii="Arial" w:hAnsi="Arial" w:cs="Arial"/>
              </w:rPr>
            </w:pPr>
            <w:r w:rsidRPr="00EA258C">
              <w:rPr>
                <w:rFonts w:ascii="Arial" w:hAnsi="Arial" w:cs="Arial"/>
              </w:rPr>
              <w:t>Laborinterne Qualitätssicherung:</w:t>
            </w:r>
          </w:p>
          <w:p w14:paraId="653B4DE0" w14:textId="77777777" w:rsidR="00E43FE3" w:rsidRPr="00EA258C" w:rsidRDefault="00E43FE3" w:rsidP="00746DC0">
            <w:pPr>
              <w:numPr>
                <w:ilvl w:val="0"/>
                <w:numId w:val="20"/>
              </w:numPr>
              <w:tabs>
                <w:tab w:val="clear" w:pos="720"/>
                <w:tab w:val="num" w:pos="355"/>
              </w:tabs>
              <w:ind w:left="355" w:hanging="355"/>
              <w:rPr>
                <w:rFonts w:ascii="Arial" w:hAnsi="Arial" w:cs="Arial"/>
              </w:rPr>
            </w:pPr>
            <w:r w:rsidRPr="00EA258C">
              <w:rPr>
                <w:rFonts w:ascii="Arial" w:hAnsi="Arial" w:cs="Arial"/>
              </w:rPr>
              <w:t>Nach Richtlinien der Bundesärztekammer.</w:t>
            </w:r>
          </w:p>
        </w:tc>
        <w:tc>
          <w:tcPr>
            <w:tcW w:w="4536" w:type="dxa"/>
          </w:tcPr>
          <w:p w14:paraId="2F2775E6" w14:textId="77777777" w:rsidR="00E43FE3" w:rsidRPr="00EA258C" w:rsidRDefault="00E43FE3" w:rsidP="00FC7500">
            <w:pPr>
              <w:rPr>
                <w:rFonts w:ascii="Arial" w:hAnsi="Arial" w:cs="Arial"/>
              </w:rPr>
            </w:pPr>
          </w:p>
        </w:tc>
        <w:tc>
          <w:tcPr>
            <w:tcW w:w="425" w:type="dxa"/>
          </w:tcPr>
          <w:p w14:paraId="17E2C522" w14:textId="77777777" w:rsidR="00E43FE3" w:rsidRPr="00EA258C" w:rsidRDefault="00E43FE3" w:rsidP="00FC7500">
            <w:pPr>
              <w:rPr>
                <w:rFonts w:ascii="Arial" w:hAnsi="Arial" w:cs="Arial"/>
              </w:rPr>
            </w:pPr>
          </w:p>
        </w:tc>
      </w:tr>
      <w:tr w:rsidR="00E43FE3" w:rsidRPr="00EA258C" w14:paraId="5D186BCD" w14:textId="77777777">
        <w:tc>
          <w:tcPr>
            <w:tcW w:w="779" w:type="dxa"/>
          </w:tcPr>
          <w:p w14:paraId="3FEC1887" w14:textId="77777777" w:rsidR="00E43FE3" w:rsidRPr="00EA258C" w:rsidRDefault="00B45717" w:rsidP="00FC7500">
            <w:pPr>
              <w:rPr>
                <w:rFonts w:ascii="Arial" w:hAnsi="Arial" w:cs="Arial"/>
              </w:rPr>
            </w:pPr>
            <w:r w:rsidRPr="00EA258C">
              <w:rPr>
                <w:rFonts w:ascii="Arial" w:hAnsi="Arial" w:cs="Arial"/>
              </w:rPr>
              <w:t>2.2.6</w:t>
            </w:r>
          </w:p>
        </w:tc>
        <w:tc>
          <w:tcPr>
            <w:tcW w:w="4536" w:type="dxa"/>
          </w:tcPr>
          <w:p w14:paraId="5F75CBAE" w14:textId="77777777" w:rsidR="00E43FE3" w:rsidRPr="00EA258C" w:rsidRDefault="00E43FE3" w:rsidP="00FC7500">
            <w:pPr>
              <w:rPr>
                <w:rFonts w:ascii="Arial" w:hAnsi="Arial" w:cs="Arial"/>
              </w:rPr>
            </w:pPr>
            <w:r w:rsidRPr="00EA258C">
              <w:rPr>
                <w:rFonts w:ascii="Arial" w:hAnsi="Arial" w:cs="Arial"/>
              </w:rPr>
              <w:t>Diagnostika-Hersteller und Analysensysteme:</w:t>
            </w:r>
          </w:p>
          <w:p w14:paraId="4513CDD8" w14:textId="77777777" w:rsidR="00E43FE3" w:rsidRPr="00EA258C" w:rsidRDefault="00E43FE3" w:rsidP="00746DC0">
            <w:pPr>
              <w:numPr>
                <w:ilvl w:val="0"/>
                <w:numId w:val="29"/>
              </w:numPr>
              <w:rPr>
                <w:rFonts w:ascii="Arial" w:hAnsi="Arial" w:cs="Arial"/>
              </w:rPr>
            </w:pPr>
            <w:r w:rsidRPr="00EA258C">
              <w:rPr>
                <w:rFonts w:ascii="Arial" w:hAnsi="Arial" w:cs="Arial"/>
              </w:rPr>
              <w:t xml:space="preserve">Keine Vorgaben bezüglich Auswahl der Diagnostika-Hersteller und des eingesetzten Analysensystems. </w:t>
            </w:r>
          </w:p>
          <w:p w14:paraId="23CCA612" w14:textId="77777777" w:rsidR="00E43FE3" w:rsidRPr="00EA258C" w:rsidRDefault="00E43FE3" w:rsidP="00746DC0">
            <w:pPr>
              <w:numPr>
                <w:ilvl w:val="0"/>
                <w:numId w:val="21"/>
              </w:numPr>
              <w:tabs>
                <w:tab w:val="clear" w:pos="720"/>
                <w:tab w:val="num" w:pos="355"/>
              </w:tabs>
              <w:ind w:left="355" w:hanging="355"/>
              <w:rPr>
                <w:rFonts w:ascii="Arial" w:hAnsi="Arial" w:cs="Arial"/>
              </w:rPr>
            </w:pPr>
            <w:r w:rsidRPr="00EA258C">
              <w:rPr>
                <w:rFonts w:ascii="Arial" w:hAnsi="Arial" w:cs="Arial"/>
              </w:rPr>
              <w:t>Bei Herstellerwechsel muss die Vergleichbarkeit der Messungen anhand von Parallelanalysen (altes/neues System) oder Analysen an Rückstellproben ermittelt werden.</w:t>
            </w:r>
          </w:p>
        </w:tc>
        <w:tc>
          <w:tcPr>
            <w:tcW w:w="4536" w:type="dxa"/>
          </w:tcPr>
          <w:p w14:paraId="7D0BC8C4" w14:textId="77777777" w:rsidR="00E43FE3" w:rsidRPr="00EA258C" w:rsidRDefault="00E43FE3" w:rsidP="00FC7500">
            <w:pPr>
              <w:rPr>
                <w:rFonts w:ascii="Arial" w:hAnsi="Arial" w:cs="Arial"/>
              </w:rPr>
            </w:pPr>
          </w:p>
        </w:tc>
        <w:tc>
          <w:tcPr>
            <w:tcW w:w="425" w:type="dxa"/>
          </w:tcPr>
          <w:p w14:paraId="48220B4D" w14:textId="77777777" w:rsidR="00E43FE3" w:rsidRPr="00EA258C" w:rsidRDefault="00E43FE3" w:rsidP="00FC7500">
            <w:pPr>
              <w:rPr>
                <w:rFonts w:ascii="Arial" w:hAnsi="Arial" w:cs="Arial"/>
              </w:rPr>
            </w:pPr>
          </w:p>
        </w:tc>
      </w:tr>
      <w:tr w:rsidR="00E43FE3" w:rsidRPr="00EA258C" w14:paraId="1E4AC4A9" w14:textId="77777777">
        <w:tc>
          <w:tcPr>
            <w:tcW w:w="779" w:type="dxa"/>
          </w:tcPr>
          <w:p w14:paraId="0CEC87B8" w14:textId="77777777" w:rsidR="00E43FE3" w:rsidRPr="00EA258C" w:rsidRDefault="00B45717" w:rsidP="00FC7500">
            <w:pPr>
              <w:rPr>
                <w:rFonts w:ascii="Arial" w:hAnsi="Arial" w:cs="Arial"/>
              </w:rPr>
            </w:pPr>
            <w:r w:rsidRPr="00EA258C">
              <w:rPr>
                <w:rFonts w:ascii="Arial" w:hAnsi="Arial" w:cs="Arial"/>
              </w:rPr>
              <w:t>2.2.7</w:t>
            </w:r>
          </w:p>
        </w:tc>
        <w:tc>
          <w:tcPr>
            <w:tcW w:w="4536" w:type="dxa"/>
          </w:tcPr>
          <w:p w14:paraId="691F5510" w14:textId="77777777" w:rsidR="00E43FE3" w:rsidRPr="00EA258C" w:rsidRDefault="00E43FE3" w:rsidP="00C00F81">
            <w:pPr>
              <w:rPr>
                <w:rFonts w:ascii="Arial" w:hAnsi="Arial" w:cs="Arial"/>
              </w:rPr>
            </w:pPr>
            <w:r w:rsidRPr="00EA258C">
              <w:rPr>
                <w:rFonts w:ascii="Arial" w:hAnsi="Arial" w:cs="Arial"/>
              </w:rPr>
              <w:t>Befund:</w:t>
            </w:r>
          </w:p>
          <w:p w14:paraId="720F41FE" w14:textId="77777777" w:rsidR="00E43FE3" w:rsidRPr="00EA258C" w:rsidRDefault="00E43FE3" w:rsidP="00C00F81">
            <w:pPr>
              <w:numPr>
                <w:ilvl w:val="0"/>
                <w:numId w:val="30"/>
              </w:numPr>
              <w:rPr>
                <w:rFonts w:ascii="Arial" w:hAnsi="Arial" w:cs="Arial"/>
              </w:rPr>
            </w:pPr>
            <w:r w:rsidRPr="00EA258C">
              <w:rPr>
                <w:rFonts w:ascii="Arial" w:hAnsi="Arial" w:cs="Arial"/>
              </w:rPr>
              <w:t>Kumulative Befundübermittlung muss möglich sein</w:t>
            </w:r>
          </w:p>
          <w:p w14:paraId="4E639ECA" w14:textId="77777777" w:rsidR="00E43FE3" w:rsidRPr="00EA258C" w:rsidRDefault="00E43FE3" w:rsidP="00C00F81">
            <w:pPr>
              <w:numPr>
                <w:ilvl w:val="0"/>
                <w:numId w:val="30"/>
              </w:numPr>
              <w:rPr>
                <w:rFonts w:ascii="Arial" w:hAnsi="Arial" w:cs="Arial"/>
              </w:rPr>
            </w:pPr>
            <w:r w:rsidRPr="00EA258C">
              <w:rPr>
                <w:rFonts w:ascii="Arial" w:hAnsi="Arial" w:cs="Arial"/>
              </w:rPr>
              <w:t>Angabe des Cut-Off-Wertes</w:t>
            </w:r>
          </w:p>
          <w:p w14:paraId="5ECF8C6A" w14:textId="77777777" w:rsidR="00E43FE3" w:rsidRPr="00EA258C" w:rsidRDefault="00E43FE3" w:rsidP="00C00F81">
            <w:pPr>
              <w:numPr>
                <w:ilvl w:val="0"/>
                <w:numId w:val="30"/>
              </w:numPr>
              <w:rPr>
                <w:rFonts w:ascii="Arial" w:hAnsi="Arial" w:cs="Arial"/>
              </w:rPr>
            </w:pPr>
            <w:r w:rsidRPr="00EA258C">
              <w:rPr>
                <w:rFonts w:ascii="Arial" w:hAnsi="Arial" w:cs="Arial"/>
              </w:rPr>
              <w:t>Angabe des PSA-Quotienten</w:t>
            </w:r>
          </w:p>
          <w:p w14:paraId="5B4AA0F6" w14:textId="77777777" w:rsidR="00E43FE3" w:rsidRPr="00EA258C" w:rsidRDefault="00E43FE3" w:rsidP="00C00F81">
            <w:pPr>
              <w:numPr>
                <w:ilvl w:val="0"/>
                <w:numId w:val="21"/>
              </w:numPr>
              <w:tabs>
                <w:tab w:val="clear" w:pos="720"/>
                <w:tab w:val="num" w:pos="355"/>
              </w:tabs>
              <w:ind w:left="355" w:hanging="355"/>
              <w:rPr>
                <w:rFonts w:ascii="Arial" w:hAnsi="Arial" w:cs="Arial"/>
              </w:rPr>
            </w:pPr>
            <w:r w:rsidRPr="00EA258C">
              <w:rPr>
                <w:rFonts w:ascii="Arial" w:hAnsi="Arial" w:cs="Arial"/>
              </w:rPr>
              <w:t>Angabe von altersentsprechenden Referenzintervallen</w:t>
            </w:r>
          </w:p>
        </w:tc>
        <w:tc>
          <w:tcPr>
            <w:tcW w:w="4536" w:type="dxa"/>
          </w:tcPr>
          <w:p w14:paraId="590DF121" w14:textId="77777777" w:rsidR="00E43FE3" w:rsidRPr="00EA258C" w:rsidRDefault="00E43FE3" w:rsidP="00FC7500">
            <w:pPr>
              <w:rPr>
                <w:rFonts w:ascii="Arial" w:hAnsi="Arial" w:cs="Arial"/>
              </w:rPr>
            </w:pPr>
          </w:p>
        </w:tc>
        <w:tc>
          <w:tcPr>
            <w:tcW w:w="425" w:type="dxa"/>
          </w:tcPr>
          <w:p w14:paraId="06E8712F" w14:textId="77777777" w:rsidR="00E43FE3" w:rsidRPr="00EA258C" w:rsidRDefault="00E43FE3" w:rsidP="00FC7500">
            <w:pPr>
              <w:rPr>
                <w:rFonts w:ascii="Arial" w:hAnsi="Arial" w:cs="Arial"/>
              </w:rPr>
            </w:pPr>
          </w:p>
        </w:tc>
      </w:tr>
      <w:tr w:rsidR="00E43FE3" w:rsidRPr="00EA258C" w14:paraId="474F6ACE" w14:textId="77777777">
        <w:tc>
          <w:tcPr>
            <w:tcW w:w="779" w:type="dxa"/>
          </w:tcPr>
          <w:p w14:paraId="35673DCB" w14:textId="77777777" w:rsidR="00E43FE3" w:rsidRPr="00EA258C" w:rsidRDefault="00B45717" w:rsidP="00FC7500">
            <w:pPr>
              <w:rPr>
                <w:rFonts w:ascii="Arial" w:hAnsi="Arial" w:cs="Arial"/>
              </w:rPr>
            </w:pPr>
            <w:r w:rsidRPr="00EA258C">
              <w:rPr>
                <w:rFonts w:ascii="Arial" w:hAnsi="Arial" w:cs="Arial"/>
              </w:rPr>
              <w:t>2.2.8</w:t>
            </w:r>
          </w:p>
        </w:tc>
        <w:tc>
          <w:tcPr>
            <w:tcW w:w="4536" w:type="dxa"/>
          </w:tcPr>
          <w:p w14:paraId="54BA69A4" w14:textId="77777777" w:rsidR="00E43FE3" w:rsidRPr="00EA258C" w:rsidRDefault="00E43FE3" w:rsidP="00C00F81">
            <w:pPr>
              <w:numPr>
                <w:ilvl w:val="0"/>
                <w:numId w:val="28"/>
              </w:numPr>
              <w:rPr>
                <w:rFonts w:ascii="Arial" w:hAnsi="Arial" w:cs="Arial"/>
              </w:rPr>
            </w:pPr>
            <w:r w:rsidRPr="00EA258C">
              <w:rPr>
                <w:rFonts w:ascii="Arial" w:hAnsi="Arial" w:cs="Arial"/>
              </w:rPr>
              <w:t xml:space="preserve">Erfolgreiche Teilnahme an 4 Ringversuchen pro Jahr für Gesamt-PSA und freies PSA (Nachweis). </w:t>
            </w:r>
          </w:p>
          <w:p w14:paraId="0E738AB4" w14:textId="77777777" w:rsidR="00E43FE3" w:rsidRPr="00EA258C" w:rsidRDefault="00E43FE3" w:rsidP="00C00F81">
            <w:pPr>
              <w:numPr>
                <w:ilvl w:val="0"/>
                <w:numId w:val="27"/>
              </w:numPr>
              <w:rPr>
                <w:rFonts w:ascii="Arial" w:hAnsi="Arial" w:cs="Arial"/>
              </w:rPr>
            </w:pPr>
            <w:r w:rsidRPr="00EA258C">
              <w:rPr>
                <w:rFonts w:ascii="Arial" w:hAnsi="Arial" w:cs="Arial"/>
              </w:rPr>
              <w:t>Standardisierte Prä-Analytik, Analytik und Post-Analytik nach erstellten SOPs.</w:t>
            </w:r>
          </w:p>
        </w:tc>
        <w:tc>
          <w:tcPr>
            <w:tcW w:w="4536" w:type="dxa"/>
          </w:tcPr>
          <w:p w14:paraId="019CD1DE" w14:textId="77777777" w:rsidR="00E43FE3" w:rsidRPr="00EA258C" w:rsidRDefault="00E43FE3" w:rsidP="00FC7500">
            <w:pPr>
              <w:pStyle w:val="Kopfzeile"/>
              <w:tabs>
                <w:tab w:val="clear" w:pos="4536"/>
                <w:tab w:val="clear" w:pos="9072"/>
              </w:tabs>
              <w:rPr>
                <w:rFonts w:ascii="Arial" w:hAnsi="Arial" w:cs="Arial"/>
              </w:rPr>
            </w:pPr>
          </w:p>
        </w:tc>
        <w:tc>
          <w:tcPr>
            <w:tcW w:w="425" w:type="dxa"/>
          </w:tcPr>
          <w:p w14:paraId="782BE725" w14:textId="77777777" w:rsidR="00E43FE3" w:rsidRPr="00EA258C" w:rsidRDefault="00E43FE3" w:rsidP="00FC7500">
            <w:pPr>
              <w:rPr>
                <w:rFonts w:ascii="Arial" w:hAnsi="Arial" w:cs="Arial"/>
              </w:rPr>
            </w:pPr>
          </w:p>
        </w:tc>
      </w:tr>
    </w:tbl>
    <w:p w14:paraId="4CC149A9" w14:textId="77777777" w:rsidR="00943A33" w:rsidRPr="00EA258C" w:rsidRDefault="00943A33" w:rsidP="00FC7500">
      <w:pPr>
        <w:rPr>
          <w:rFonts w:ascii="Arial" w:hAnsi="Arial" w:cs="Arial"/>
        </w:rPr>
      </w:pPr>
    </w:p>
    <w:p w14:paraId="2E33B6A8" w14:textId="77777777" w:rsidR="00552FCC" w:rsidRPr="00EA258C" w:rsidRDefault="00552FCC" w:rsidP="00FC7500">
      <w:pPr>
        <w:rPr>
          <w:rFonts w:ascii="Arial" w:hAnsi="Arial" w:cs="Arial"/>
        </w:rPr>
      </w:pPr>
    </w:p>
    <w:p w14:paraId="10F311D7" w14:textId="77777777" w:rsidR="00552FCC" w:rsidRPr="00EA258C" w:rsidRDefault="00552FCC" w:rsidP="00FC7500">
      <w:pPr>
        <w:rPr>
          <w:rFonts w:ascii="Arial" w:hAnsi="Arial" w:cs="Arial"/>
        </w:rPr>
      </w:pPr>
    </w:p>
    <w:p w14:paraId="58003188" w14:textId="77777777" w:rsidR="00C8684D" w:rsidRPr="00EA258C" w:rsidRDefault="00C8684D" w:rsidP="00FC7500">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76A47937" w14:textId="77777777">
        <w:trPr>
          <w:cantSplit/>
          <w:tblHeader/>
        </w:trPr>
        <w:tc>
          <w:tcPr>
            <w:tcW w:w="10276" w:type="dxa"/>
            <w:gridSpan w:val="4"/>
            <w:tcBorders>
              <w:top w:val="nil"/>
              <w:left w:val="nil"/>
              <w:bottom w:val="nil"/>
              <w:right w:val="nil"/>
            </w:tcBorders>
          </w:tcPr>
          <w:p w14:paraId="1A7912BD" w14:textId="77777777" w:rsidR="00FE1DE6" w:rsidRPr="00EA258C" w:rsidRDefault="00FE1DE6" w:rsidP="00FC7500">
            <w:pPr>
              <w:pStyle w:val="Kopfzeile"/>
              <w:tabs>
                <w:tab w:val="clear" w:pos="4536"/>
                <w:tab w:val="clear" w:pos="9072"/>
              </w:tabs>
              <w:rPr>
                <w:rFonts w:ascii="Arial" w:hAnsi="Arial" w:cs="Arial"/>
              </w:rPr>
            </w:pPr>
          </w:p>
          <w:p w14:paraId="31D09874" w14:textId="77777777" w:rsidR="00FC7500" w:rsidRPr="00EA258C" w:rsidRDefault="00A11C43" w:rsidP="00FC7500">
            <w:pPr>
              <w:pStyle w:val="Kopfzeile"/>
              <w:tabs>
                <w:tab w:val="clear" w:pos="4536"/>
                <w:tab w:val="clear" w:pos="9072"/>
              </w:tabs>
              <w:rPr>
                <w:rFonts w:ascii="Arial" w:hAnsi="Arial" w:cs="Arial"/>
                <w:b/>
              </w:rPr>
            </w:pPr>
            <w:r w:rsidRPr="00EA258C">
              <w:rPr>
                <w:rFonts w:ascii="Arial" w:hAnsi="Arial" w:cs="Arial"/>
                <w:b/>
              </w:rPr>
              <w:t>3</w:t>
            </w:r>
            <w:r w:rsidR="00B45717" w:rsidRPr="00EA258C">
              <w:rPr>
                <w:rFonts w:ascii="Arial" w:hAnsi="Arial" w:cs="Arial"/>
                <w:b/>
              </w:rPr>
              <w:tab/>
            </w:r>
            <w:r w:rsidR="00FC7500" w:rsidRPr="00EA258C">
              <w:rPr>
                <w:rFonts w:ascii="Arial" w:hAnsi="Arial" w:cs="Arial"/>
                <w:b/>
              </w:rPr>
              <w:t>Radiologie</w:t>
            </w:r>
          </w:p>
          <w:p w14:paraId="2A757208" w14:textId="77777777" w:rsidR="00FC7500" w:rsidRPr="00EA258C" w:rsidRDefault="00FC7500" w:rsidP="00FC7500">
            <w:pPr>
              <w:pStyle w:val="Kopfzeile"/>
              <w:tabs>
                <w:tab w:val="clear" w:pos="4536"/>
                <w:tab w:val="clear" w:pos="9072"/>
              </w:tabs>
              <w:rPr>
                <w:rFonts w:ascii="Arial" w:hAnsi="Arial" w:cs="Arial"/>
                <w:b/>
              </w:rPr>
            </w:pPr>
          </w:p>
        </w:tc>
      </w:tr>
      <w:tr w:rsidR="00FC7500" w:rsidRPr="00EA258C" w14:paraId="0824D7B0" w14:textId="77777777">
        <w:trPr>
          <w:tblHeader/>
        </w:trPr>
        <w:tc>
          <w:tcPr>
            <w:tcW w:w="779" w:type="dxa"/>
            <w:tcBorders>
              <w:top w:val="single" w:sz="4" w:space="0" w:color="auto"/>
              <w:left w:val="single" w:sz="4" w:space="0" w:color="auto"/>
            </w:tcBorders>
          </w:tcPr>
          <w:p w14:paraId="1ECB2ACB"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7335724D"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646EFBE4"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10C246DA" w14:textId="77777777" w:rsidR="00FC7500" w:rsidRPr="00EA258C" w:rsidRDefault="00FC7500" w:rsidP="00FC7500">
            <w:pPr>
              <w:jc w:val="center"/>
              <w:rPr>
                <w:rFonts w:ascii="Arial" w:hAnsi="Arial" w:cs="Arial"/>
                <w:b/>
              </w:rPr>
            </w:pPr>
          </w:p>
        </w:tc>
      </w:tr>
      <w:tr w:rsidR="00FC7500" w:rsidRPr="00EA258C" w14:paraId="014AFAC6" w14:textId="77777777">
        <w:tc>
          <w:tcPr>
            <w:tcW w:w="779" w:type="dxa"/>
          </w:tcPr>
          <w:p w14:paraId="08734126" w14:textId="77777777" w:rsidR="00FC7500" w:rsidRPr="00EA258C" w:rsidRDefault="00A11C43" w:rsidP="00FC7500">
            <w:pPr>
              <w:rPr>
                <w:rFonts w:ascii="Arial" w:hAnsi="Arial" w:cs="Arial"/>
                <w:strike/>
                <w:sz w:val="12"/>
              </w:rPr>
            </w:pPr>
            <w:r w:rsidRPr="00EA258C">
              <w:rPr>
                <w:rFonts w:ascii="Arial" w:hAnsi="Arial" w:cs="Arial"/>
              </w:rPr>
              <w:t>3.1</w:t>
            </w:r>
          </w:p>
        </w:tc>
        <w:tc>
          <w:tcPr>
            <w:tcW w:w="4536" w:type="dxa"/>
          </w:tcPr>
          <w:p w14:paraId="489709D9" w14:textId="77777777" w:rsidR="00B85F60" w:rsidRPr="00EA258C" w:rsidRDefault="00B85F60" w:rsidP="00C00F81">
            <w:pPr>
              <w:rPr>
                <w:rFonts w:ascii="Arial" w:hAnsi="Arial" w:cs="Arial"/>
              </w:rPr>
            </w:pPr>
            <w:r w:rsidRPr="00EA258C">
              <w:rPr>
                <w:rFonts w:ascii="Arial" w:hAnsi="Arial" w:cs="Arial"/>
              </w:rPr>
              <w:t>Fachärzte</w:t>
            </w:r>
          </w:p>
          <w:p w14:paraId="6561A8C4" w14:textId="77777777" w:rsidR="00B85F60" w:rsidRPr="00EA258C" w:rsidRDefault="00B85F60" w:rsidP="00C00F81">
            <w:pPr>
              <w:pStyle w:val="Kopfzeile"/>
              <w:numPr>
                <w:ilvl w:val="0"/>
                <w:numId w:val="36"/>
              </w:numPr>
              <w:tabs>
                <w:tab w:val="clear" w:pos="4536"/>
                <w:tab w:val="clear" w:pos="9072"/>
                <w:tab w:val="left" w:pos="1720"/>
              </w:tabs>
              <w:rPr>
                <w:rFonts w:ascii="Arial" w:hAnsi="Arial" w:cs="Arial"/>
              </w:rPr>
            </w:pPr>
            <w:r w:rsidRPr="00EA258C">
              <w:rPr>
                <w:rFonts w:ascii="Arial" w:hAnsi="Arial" w:cs="Arial"/>
              </w:rPr>
              <w:t>Mindestens 1 Facharzt für Radiologie</w:t>
            </w:r>
          </w:p>
          <w:p w14:paraId="6E94465C" w14:textId="77777777" w:rsidR="00B85F60" w:rsidRPr="00EA258C" w:rsidRDefault="00B85F60" w:rsidP="00C7026B">
            <w:pPr>
              <w:numPr>
                <w:ilvl w:val="0"/>
                <w:numId w:val="41"/>
              </w:numPr>
              <w:rPr>
                <w:rFonts w:ascii="Arial" w:hAnsi="Arial" w:cs="Arial"/>
              </w:rPr>
            </w:pPr>
            <w:r w:rsidRPr="00EA258C">
              <w:rPr>
                <w:rFonts w:ascii="Arial" w:hAnsi="Arial" w:cs="Arial"/>
              </w:rPr>
              <w:t>Vertretungsregelung mit gleicher Qualifikation ist schriftlich zu belegen</w:t>
            </w:r>
          </w:p>
          <w:p w14:paraId="495C2B7C" w14:textId="77777777" w:rsidR="00FC7500" w:rsidRPr="00EA258C" w:rsidRDefault="00B85F60" w:rsidP="00C7026B">
            <w:pPr>
              <w:numPr>
                <w:ilvl w:val="0"/>
                <w:numId w:val="41"/>
              </w:numPr>
              <w:rPr>
                <w:rFonts w:ascii="Arial" w:hAnsi="Arial" w:cs="Arial"/>
              </w:rPr>
            </w:pPr>
            <w:r w:rsidRPr="00EA258C">
              <w:rPr>
                <w:rFonts w:ascii="Arial" w:hAnsi="Arial" w:cs="Arial"/>
              </w:rPr>
              <w:t>Facharzt und Vertreter sind namentlich zu benennen</w:t>
            </w:r>
          </w:p>
        </w:tc>
        <w:tc>
          <w:tcPr>
            <w:tcW w:w="4536" w:type="dxa"/>
          </w:tcPr>
          <w:p w14:paraId="6FFD1BD2" w14:textId="77777777" w:rsidR="004865E9" w:rsidRPr="00EA258C" w:rsidRDefault="004865E9" w:rsidP="00B85F60">
            <w:pPr>
              <w:jc w:val="both"/>
              <w:rPr>
                <w:rFonts w:ascii="Arial" w:hAnsi="Arial" w:cs="Arial"/>
                <w:strike/>
              </w:rPr>
            </w:pPr>
          </w:p>
        </w:tc>
        <w:tc>
          <w:tcPr>
            <w:tcW w:w="425" w:type="dxa"/>
          </w:tcPr>
          <w:p w14:paraId="5C213715" w14:textId="77777777" w:rsidR="00FC7500" w:rsidRPr="00EA258C" w:rsidRDefault="00FC7500" w:rsidP="00FC7500">
            <w:pPr>
              <w:rPr>
                <w:rFonts w:ascii="Arial" w:hAnsi="Arial" w:cs="Arial"/>
                <w:b/>
              </w:rPr>
            </w:pPr>
          </w:p>
        </w:tc>
      </w:tr>
      <w:tr w:rsidR="00FC7500" w:rsidRPr="00EA258C" w14:paraId="1E9415AC" w14:textId="77777777">
        <w:tc>
          <w:tcPr>
            <w:tcW w:w="779" w:type="dxa"/>
          </w:tcPr>
          <w:p w14:paraId="34831EC0" w14:textId="77777777" w:rsidR="00FC7500" w:rsidRPr="00EA258C" w:rsidRDefault="00B45717" w:rsidP="00FC7500">
            <w:pPr>
              <w:rPr>
                <w:rFonts w:ascii="Arial" w:hAnsi="Arial" w:cs="Arial"/>
              </w:rPr>
            </w:pPr>
            <w:r w:rsidRPr="00EA258C">
              <w:rPr>
                <w:rFonts w:ascii="Arial" w:hAnsi="Arial" w:cs="Arial"/>
              </w:rPr>
              <w:t>3</w:t>
            </w:r>
            <w:r w:rsidR="00342144" w:rsidRPr="00EA258C">
              <w:rPr>
                <w:rFonts w:ascii="Arial" w:hAnsi="Arial" w:cs="Arial"/>
              </w:rPr>
              <w:t>.2</w:t>
            </w:r>
          </w:p>
        </w:tc>
        <w:tc>
          <w:tcPr>
            <w:tcW w:w="4536" w:type="dxa"/>
          </w:tcPr>
          <w:p w14:paraId="253F74A9" w14:textId="77777777" w:rsidR="00B85F60" w:rsidRPr="00EA258C" w:rsidRDefault="00C93317" w:rsidP="00C00F81">
            <w:pPr>
              <w:rPr>
                <w:rFonts w:ascii="Arial" w:hAnsi="Arial" w:cs="Arial"/>
              </w:rPr>
            </w:pPr>
            <w:r w:rsidRPr="00EA258C">
              <w:rPr>
                <w:rFonts w:ascii="Arial" w:hAnsi="Arial" w:cs="Arial"/>
              </w:rPr>
              <w:t>M</w:t>
            </w:r>
            <w:r w:rsidR="00B85F60" w:rsidRPr="00EA258C">
              <w:rPr>
                <w:rFonts w:ascii="Arial" w:hAnsi="Arial" w:cs="Arial"/>
              </w:rPr>
              <w:t>T</w:t>
            </w:r>
            <w:r w:rsidRPr="00EA258C">
              <w:rPr>
                <w:rFonts w:ascii="Arial" w:hAnsi="Arial" w:cs="Arial"/>
              </w:rPr>
              <w:t>RA</w:t>
            </w:r>
            <w:r w:rsidR="00B85F60" w:rsidRPr="00EA258C">
              <w:rPr>
                <w:rFonts w:ascii="Arial" w:hAnsi="Arial" w:cs="Arial"/>
              </w:rPr>
              <w:t xml:space="preserve"> der Radiologie</w:t>
            </w:r>
          </w:p>
          <w:p w14:paraId="0E6B2C43" w14:textId="77777777" w:rsidR="00FC7500" w:rsidRPr="00EA258C" w:rsidRDefault="00C93317" w:rsidP="00C00F81">
            <w:pPr>
              <w:pStyle w:val="Kopfzeile"/>
              <w:numPr>
                <w:ilvl w:val="0"/>
                <w:numId w:val="15"/>
              </w:numPr>
              <w:tabs>
                <w:tab w:val="clear" w:pos="4536"/>
                <w:tab w:val="clear" w:pos="9072"/>
              </w:tabs>
              <w:rPr>
                <w:rFonts w:ascii="Arial" w:hAnsi="Arial" w:cs="Arial"/>
              </w:rPr>
            </w:pPr>
            <w:r w:rsidRPr="00EA258C">
              <w:rPr>
                <w:rFonts w:ascii="Arial" w:hAnsi="Arial" w:cs="Arial"/>
              </w:rPr>
              <w:t>Mind. 2 qualifizierte M</w:t>
            </w:r>
            <w:r w:rsidR="00B85F60" w:rsidRPr="00EA258C">
              <w:rPr>
                <w:rFonts w:ascii="Arial" w:hAnsi="Arial" w:cs="Arial"/>
              </w:rPr>
              <w:t>T</w:t>
            </w:r>
            <w:r w:rsidRPr="00EA258C">
              <w:rPr>
                <w:rFonts w:ascii="Arial" w:hAnsi="Arial" w:cs="Arial"/>
              </w:rPr>
              <w:t>RA</w:t>
            </w:r>
            <w:r w:rsidR="00B85F60" w:rsidRPr="00EA258C">
              <w:rPr>
                <w:rFonts w:ascii="Arial" w:hAnsi="Arial" w:cs="Arial"/>
              </w:rPr>
              <w:t xml:space="preserve"> müssen zur Verfügung stehen und namentlich benannt sein</w:t>
            </w:r>
          </w:p>
        </w:tc>
        <w:tc>
          <w:tcPr>
            <w:tcW w:w="4536" w:type="dxa"/>
          </w:tcPr>
          <w:p w14:paraId="408DAC4B" w14:textId="77777777" w:rsidR="00FC7500" w:rsidRPr="00EA258C" w:rsidRDefault="00FC7500" w:rsidP="004865E9">
            <w:pPr>
              <w:rPr>
                <w:rFonts w:ascii="Arial" w:hAnsi="Arial" w:cs="Arial"/>
              </w:rPr>
            </w:pPr>
          </w:p>
        </w:tc>
        <w:tc>
          <w:tcPr>
            <w:tcW w:w="425" w:type="dxa"/>
          </w:tcPr>
          <w:p w14:paraId="16177FF2" w14:textId="77777777" w:rsidR="00FC7500" w:rsidRPr="00EA258C" w:rsidRDefault="00FC7500" w:rsidP="00FC7500">
            <w:pPr>
              <w:rPr>
                <w:rFonts w:ascii="Arial" w:hAnsi="Arial" w:cs="Arial"/>
                <w:b/>
              </w:rPr>
            </w:pPr>
          </w:p>
        </w:tc>
      </w:tr>
      <w:tr w:rsidR="000278C7" w:rsidRPr="00EA258C" w14:paraId="4AFA85CE" w14:textId="77777777">
        <w:tc>
          <w:tcPr>
            <w:tcW w:w="779" w:type="dxa"/>
          </w:tcPr>
          <w:p w14:paraId="32102826" w14:textId="77777777" w:rsidR="000278C7" w:rsidRPr="00EA258C" w:rsidRDefault="000278C7" w:rsidP="00FC7500">
            <w:pPr>
              <w:rPr>
                <w:rFonts w:ascii="Arial" w:hAnsi="Arial" w:cs="Arial"/>
              </w:rPr>
            </w:pPr>
            <w:r w:rsidRPr="00EA258C">
              <w:rPr>
                <w:rFonts w:ascii="Arial" w:hAnsi="Arial" w:cs="Arial"/>
              </w:rPr>
              <w:t>3.3</w:t>
            </w:r>
          </w:p>
        </w:tc>
        <w:tc>
          <w:tcPr>
            <w:tcW w:w="4536" w:type="dxa"/>
          </w:tcPr>
          <w:p w14:paraId="30E10A47" w14:textId="77777777" w:rsidR="00413E15" w:rsidRPr="00EA258C" w:rsidRDefault="00413E15" w:rsidP="00413E15">
            <w:pPr>
              <w:rPr>
                <w:rFonts w:ascii="Arial" w:hAnsi="Arial" w:cs="Arial"/>
              </w:rPr>
            </w:pPr>
            <w:r w:rsidRPr="00EA258C">
              <w:rPr>
                <w:rFonts w:ascii="Arial" w:hAnsi="Arial" w:cs="Arial"/>
              </w:rPr>
              <w:t>Vorzuhaltende Methoden/Geräte</w:t>
            </w:r>
          </w:p>
          <w:p w14:paraId="445422C7" w14:textId="77777777" w:rsidR="00413E15" w:rsidRPr="00EA258C" w:rsidRDefault="00413E15" w:rsidP="00413E15">
            <w:pPr>
              <w:pStyle w:val="Kopfzeile"/>
              <w:numPr>
                <w:ilvl w:val="0"/>
                <w:numId w:val="36"/>
              </w:numPr>
              <w:rPr>
                <w:rFonts w:ascii="Arial" w:hAnsi="Arial" w:cs="Arial"/>
              </w:rPr>
            </w:pPr>
            <w:r w:rsidRPr="00EA258C">
              <w:rPr>
                <w:rFonts w:ascii="Arial" w:hAnsi="Arial" w:cs="Arial"/>
              </w:rPr>
              <w:t xml:space="preserve">konventionelles Röntgen </w:t>
            </w:r>
          </w:p>
          <w:p w14:paraId="6AC71617" w14:textId="77777777" w:rsidR="00413E15" w:rsidRDefault="00413E15" w:rsidP="00413E15">
            <w:pPr>
              <w:pStyle w:val="Kopfzeile"/>
              <w:numPr>
                <w:ilvl w:val="0"/>
                <w:numId w:val="36"/>
              </w:numPr>
              <w:rPr>
                <w:rFonts w:ascii="Arial" w:hAnsi="Arial" w:cs="Arial"/>
              </w:rPr>
            </w:pPr>
            <w:r w:rsidRPr="00EA258C">
              <w:rPr>
                <w:rFonts w:ascii="Arial" w:hAnsi="Arial" w:cs="Arial"/>
              </w:rPr>
              <w:t>Spiral-CT zum Staging bei Fernmetastasierung</w:t>
            </w:r>
          </w:p>
          <w:p w14:paraId="72A75C79" w14:textId="3B127CD2" w:rsidR="00C33D98" w:rsidRPr="001E7188" w:rsidRDefault="00413E15" w:rsidP="00C33D98">
            <w:pPr>
              <w:pStyle w:val="Kopfzeile"/>
              <w:numPr>
                <w:ilvl w:val="0"/>
                <w:numId w:val="36"/>
              </w:numPr>
              <w:rPr>
                <w:rFonts w:ascii="Arial" w:hAnsi="Arial" w:cs="Arial"/>
              </w:rPr>
            </w:pPr>
            <w:r>
              <w:rPr>
                <w:rFonts w:ascii="Arial" w:hAnsi="Arial" w:cs="Arial"/>
              </w:rPr>
              <w:t xml:space="preserve">MRT zum Staging </w:t>
            </w:r>
          </w:p>
          <w:p w14:paraId="5BE1FFA5" w14:textId="76C8F476" w:rsidR="00413E15" w:rsidRPr="00C33D98" w:rsidRDefault="00413E15" w:rsidP="00413E15">
            <w:pPr>
              <w:pStyle w:val="Kopfzeile"/>
              <w:numPr>
                <w:ilvl w:val="0"/>
                <w:numId w:val="36"/>
              </w:numPr>
              <w:rPr>
                <w:rFonts w:ascii="Arial" w:hAnsi="Arial" w:cs="Arial"/>
              </w:rPr>
            </w:pPr>
            <w:r w:rsidRPr="00C33D98">
              <w:rPr>
                <w:rFonts w:ascii="Arial" w:hAnsi="Arial" w:cs="Arial"/>
              </w:rPr>
              <w:t>MRT zur Detektion: Gerätespezifikation nach PI-RADS v2.0 (1,5 oder 3 Tesla)</w:t>
            </w:r>
          </w:p>
        </w:tc>
        <w:tc>
          <w:tcPr>
            <w:tcW w:w="4536" w:type="dxa"/>
          </w:tcPr>
          <w:p w14:paraId="08194A0A" w14:textId="77777777" w:rsidR="00361045" w:rsidRPr="00EA258C" w:rsidRDefault="00361045" w:rsidP="00F74802">
            <w:pPr>
              <w:pStyle w:val="Kopfzeile"/>
              <w:rPr>
                <w:rFonts w:ascii="Arial" w:hAnsi="Arial" w:cs="Arial"/>
              </w:rPr>
            </w:pPr>
          </w:p>
        </w:tc>
        <w:tc>
          <w:tcPr>
            <w:tcW w:w="425" w:type="dxa"/>
          </w:tcPr>
          <w:p w14:paraId="4D3A2717" w14:textId="77777777" w:rsidR="000278C7" w:rsidRPr="00EA258C" w:rsidRDefault="000278C7" w:rsidP="00FC7500">
            <w:pPr>
              <w:ind w:left="23"/>
              <w:rPr>
                <w:rFonts w:ascii="Arial" w:hAnsi="Arial" w:cs="Arial"/>
              </w:rPr>
            </w:pPr>
          </w:p>
        </w:tc>
      </w:tr>
      <w:tr w:rsidR="000278C7" w:rsidRPr="00EA258C" w14:paraId="12A5FD0D" w14:textId="77777777">
        <w:tc>
          <w:tcPr>
            <w:tcW w:w="779" w:type="dxa"/>
          </w:tcPr>
          <w:p w14:paraId="07EC119F" w14:textId="77777777" w:rsidR="000278C7" w:rsidRPr="00EA258C" w:rsidRDefault="000278C7" w:rsidP="00FC7500">
            <w:pPr>
              <w:rPr>
                <w:rFonts w:ascii="Arial" w:hAnsi="Arial" w:cs="Arial"/>
                <w:sz w:val="12"/>
              </w:rPr>
            </w:pPr>
            <w:r w:rsidRPr="00EA258C">
              <w:rPr>
                <w:rFonts w:ascii="Arial" w:hAnsi="Arial" w:cs="Arial"/>
              </w:rPr>
              <w:t>3.4</w:t>
            </w:r>
          </w:p>
        </w:tc>
        <w:tc>
          <w:tcPr>
            <w:tcW w:w="4536" w:type="dxa"/>
          </w:tcPr>
          <w:p w14:paraId="066CB5D1" w14:textId="77777777" w:rsidR="000278C7" w:rsidRPr="00EA258C" w:rsidRDefault="002F4D83" w:rsidP="00C00F81">
            <w:pPr>
              <w:tabs>
                <w:tab w:val="left" w:pos="2907"/>
              </w:tabs>
              <w:rPr>
                <w:rFonts w:ascii="Arial" w:hAnsi="Arial" w:cs="Arial"/>
              </w:rPr>
            </w:pPr>
            <w:r w:rsidRPr="00EA258C">
              <w:rPr>
                <w:rFonts w:ascii="Arial" w:hAnsi="Arial" w:cs="Arial"/>
              </w:rPr>
              <w:t>Die Durchführung von Bildgebung zum Staging und die Befundung am selben oder folgenden Arbeitstag müssen gewährleistet sein.</w:t>
            </w:r>
          </w:p>
        </w:tc>
        <w:tc>
          <w:tcPr>
            <w:tcW w:w="4536" w:type="dxa"/>
          </w:tcPr>
          <w:p w14:paraId="1387B71F" w14:textId="77777777" w:rsidR="000278C7" w:rsidRPr="00EA258C" w:rsidRDefault="000278C7" w:rsidP="00F36849">
            <w:pPr>
              <w:rPr>
                <w:rFonts w:ascii="Arial" w:hAnsi="Arial" w:cs="Arial"/>
              </w:rPr>
            </w:pPr>
          </w:p>
        </w:tc>
        <w:tc>
          <w:tcPr>
            <w:tcW w:w="425" w:type="dxa"/>
          </w:tcPr>
          <w:p w14:paraId="5888C979" w14:textId="77777777" w:rsidR="000278C7" w:rsidRPr="00EA258C" w:rsidRDefault="000278C7" w:rsidP="00FC7500">
            <w:pPr>
              <w:rPr>
                <w:rFonts w:ascii="Arial" w:hAnsi="Arial" w:cs="Arial"/>
                <w:b/>
              </w:rPr>
            </w:pPr>
          </w:p>
        </w:tc>
      </w:tr>
      <w:tr w:rsidR="000278C7" w:rsidRPr="00EA258C" w14:paraId="4EA03464" w14:textId="77777777">
        <w:tc>
          <w:tcPr>
            <w:tcW w:w="779" w:type="dxa"/>
          </w:tcPr>
          <w:p w14:paraId="04E9AA40" w14:textId="77777777" w:rsidR="000278C7" w:rsidRPr="00EA258C" w:rsidRDefault="000278C7" w:rsidP="00FC7500">
            <w:pPr>
              <w:rPr>
                <w:rFonts w:ascii="Arial" w:hAnsi="Arial" w:cs="Arial"/>
                <w:sz w:val="12"/>
              </w:rPr>
            </w:pPr>
            <w:r w:rsidRPr="00EA258C">
              <w:rPr>
                <w:rFonts w:ascii="Arial" w:hAnsi="Arial" w:cs="Arial"/>
              </w:rPr>
              <w:t>3.5</w:t>
            </w:r>
          </w:p>
        </w:tc>
        <w:tc>
          <w:tcPr>
            <w:tcW w:w="4536" w:type="dxa"/>
          </w:tcPr>
          <w:p w14:paraId="13351A84" w14:textId="77777777" w:rsidR="000278C7" w:rsidRPr="00EA258C" w:rsidRDefault="000278C7" w:rsidP="00C00F81">
            <w:pPr>
              <w:tabs>
                <w:tab w:val="left" w:pos="2907"/>
              </w:tabs>
              <w:rPr>
                <w:rFonts w:ascii="Arial" w:hAnsi="Arial" w:cs="Arial"/>
              </w:rPr>
            </w:pPr>
            <w:r w:rsidRPr="00EA258C">
              <w:rPr>
                <w:rFonts w:ascii="Arial" w:hAnsi="Arial" w:cs="Arial"/>
              </w:rPr>
              <w:t>Prozessbeschreibungen der Radiologie (SOP’s)</w:t>
            </w:r>
          </w:p>
          <w:p w14:paraId="7746F571" w14:textId="77777777" w:rsidR="000278C7" w:rsidRPr="00EA258C" w:rsidRDefault="000278C7" w:rsidP="00C00F81">
            <w:pPr>
              <w:tabs>
                <w:tab w:val="left" w:pos="2907"/>
              </w:tabs>
              <w:rPr>
                <w:rFonts w:ascii="Arial" w:hAnsi="Arial" w:cs="Arial"/>
              </w:rPr>
            </w:pPr>
            <w:r w:rsidRPr="00EA258C">
              <w:rPr>
                <w:rFonts w:ascii="Arial" w:hAnsi="Arial" w:cs="Arial"/>
              </w:rPr>
              <w:t>Die Bildgebungsverfahren sind zu beschreiben und 1 x jährlich auf Aktualität zu überprüfen.</w:t>
            </w:r>
          </w:p>
        </w:tc>
        <w:tc>
          <w:tcPr>
            <w:tcW w:w="4536" w:type="dxa"/>
          </w:tcPr>
          <w:p w14:paraId="7842F8CB" w14:textId="77777777" w:rsidR="000278C7" w:rsidRPr="00EA258C" w:rsidRDefault="000278C7" w:rsidP="004865E9">
            <w:pPr>
              <w:rPr>
                <w:rFonts w:ascii="Arial" w:hAnsi="Arial" w:cs="Arial"/>
              </w:rPr>
            </w:pPr>
          </w:p>
        </w:tc>
        <w:tc>
          <w:tcPr>
            <w:tcW w:w="425" w:type="dxa"/>
          </w:tcPr>
          <w:p w14:paraId="3C4F709E" w14:textId="77777777" w:rsidR="000278C7" w:rsidRPr="00EA258C" w:rsidRDefault="000278C7" w:rsidP="00FC7500">
            <w:pPr>
              <w:rPr>
                <w:rFonts w:ascii="Arial" w:hAnsi="Arial" w:cs="Arial"/>
                <w:b/>
              </w:rPr>
            </w:pPr>
          </w:p>
        </w:tc>
      </w:tr>
      <w:tr w:rsidR="000278C7" w:rsidRPr="00EA258C" w14:paraId="13488748" w14:textId="77777777">
        <w:trPr>
          <w:trHeight w:val="275"/>
        </w:trPr>
        <w:tc>
          <w:tcPr>
            <w:tcW w:w="779" w:type="dxa"/>
            <w:tcBorders>
              <w:top w:val="single" w:sz="4" w:space="0" w:color="auto"/>
              <w:left w:val="single" w:sz="4" w:space="0" w:color="auto"/>
              <w:bottom w:val="single" w:sz="4" w:space="0" w:color="auto"/>
              <w:right w:val="single" w:sz="4" w:space="0" w:color="auto"/>
            </w:tcBorders>
          </w:tcPr>
          <w:p w14:paraId="7306B5BE" w14:textId="77777777" w:rsidR="000278C7" w:rsidRPr="00EA258C" w:rsidRDefault="000278C7" w:rsidP="00FC7500">
            <w:pPr>
              <w:rPr>
                <w:rFonts w:ascii="Arial" w:hAnsi="Arial" w:cs="Arial"/>
              </w:rPr>
            </w:pPr>
            <w:r w:rsidRPr="00EA258C">
              <w:rPr>
                <w:rFonts w:ascii="Arial" w:hAnsi="Arial" w:cs="Arial"/>
              </w:rPr>
              <w:t>3.6</w:t>
            </w:r>
          </w:p>
        </w:tc>
        <w:tc>
          <w:tcPr>
            <w:tcW w:w="4536" w:type="dxa"/>
            <w:tcBorders>
              <w:top w:val="single" w:sz="4" w:space="0" w:color="auto"/>
              <w:left w:val="single" w:sz="4" w:space="0" w:color="auto"/>
              <w:bottom w:val="single" w:sz="4" w:space="0" w:color="auto"/>
              <w:right w:val="single" w:sz="4" w:space="0" w:color="auto"/>
            </w:tcBorders>
          </w:tcPr>
          <w:p w14:paraId="63773CEC" w14:textId="77777777" w:rsidR="002F4D83" w:rsidRPr="00EA258C" w:rsidRDefault="002F4D83" w:rsidP="00C00F81">
            <w:pPr>
              <w:tabs>
                <w:tab w:val="left" w:pos="2907"/>
              </w:tabs>
              <w:rPr>
                <w:rFonts w:ascii="Arial" w:hAnsi="Arial" w:cs="Arial"/>
              </w:rPr>
            </w:pPr>
            <w:r w:rsidRPr="00EA258C">
              <w:rPr>
                <w:rFonts w:ascii="Arial" w:hAnsi="Arial" w:cs="Arial"/>
              </w:rPr>
              <w:t>Der schriftliche Befund muss spätestens 48 h nach der Untersuchung den mitbehandelnden Ärzten vorliegen.</w:t>
            </w:r>
          </w:p>
          <w:p w14:paraId="70691029" w14:textId="328D0D09" w:rsidR="000278C7" w:rsidRPr="00EA258C" w:rsidRDefault="002F4D83" w:rsidP="001E7188">
            <w:pPr>
              <w:tabs>
                <w:tab w:val="left" w:pos="2907"/>
              </w:tabs>
              <w:rPr>
                <w:rFonts w:ascii="Arial" w:hAnsi="Arial" w:cs="Arial"/>
              </w:rPr>
            </w:pPr>
            <w:r w:rsidRPr="00EA258C">
              <w:rPr>
                <w:rFonts w:ascii="Arial" w:hAnsi="Arial" w:cs="Arial"/>
              </w:rPr>
              <w:t>Die MRT der Prostata muss standardisiert z.B. nach den Empfehlungen des Europäischen Consensus Meetings befundet werden.</w:t>
            </w:r>
          </w:p>
        </w:tc>
        <w:tc>
          <w:tcPr>
            <w:tcW w:w="4536" w:type="dxa"/>
            <w:tcBorders>
              <w:top w:val="single" w:sz="4" w:space="0" w:color="auto"/>
              <w:left w:val="single" w:sz="4" w:space="0" w:color="auto"/>
              <w:bottom w:val="single" w:sz="4" w:space="0" w:color="auto"/>
              <w:right w:val="single" w:sz="4" w:space="0" w:color="auto"/>
            </w:tcBorders>
          </w:tcPr>
          <w:p w14:paraId="099DDA5A" w14:textId="77777777" w:rsidR="000278C7" w:rsidRPr="00EA258C" w:rsidRDefault="000278C7" w:rsidP="0036104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7CE6014" w14:textId="77777777" w:rsidR="000278C7" w:rsidRPr="00EA258C" w:rsidRDefault="000278C7" w:rsidP="00FC7500">
            <w:pPr>
              <w:rPr>
                <w:rFonts w:ascii="Arial" w:hAnsi="Arial" w:cs="Arial"/>
                <w:b/>
              </w:rPr>
            </w:pPr>
          </w:p>
        </w:tc>
      </w:tr>
      <w:tr w:rsidR="000278C7" w:rsidRPr="00EA258C" w14:paraId="44CE7FC2" w14:textId="77777777">
        <w:tc>
          <w:tcPr>
            <w:tcW w:w="779" w:type="dxa"/>
            <w:tcBorders>
              <w:top w:val="single" w:sz="4" w:space="0" w:color="auto"/>
              <w:left w:val="single" w:sz="4" w:space="0" w:color="auto"/>
              <w:bottom w:val="single" w:sz="4" w:space="0" w:color="auto"/>
              <w:right w:val="single" w:sz="4" w:space="0" w:color="auto"/>
            </w:tcBorders>
          </w:tcPr>
          <w:p w14:paraId="607A887B" w14:textId="77777777" w:rsidR="000278C7" w:rsidRPr="00EA258C" w:rsidRDefault="000278C7" w:rsidP="00FC7500">
            <w:pPr>
              <w:rPr>
                <w:rFonts w:ascii="Arial" w:hAnsi="Arial" w:cs="Arial"/>
              </w:rPr>
            </w:pPr>
            <w:r w:rsidRPr="00EA258C">
              <w:rPr>
                <w:rFonts w:ascii="Arial" w:hAnsi="Arial" w:cs="Arial"/>
              </w:rPr>
              <w:t>3.7</w:t>
            </w:r>
          </w:p>
        </w:tc>
        <w:tc>
          <w:tcPr>
            <w:tcW w:w="4536" w:type="dxa"/>
            <w:tcBorders>
              <w:top w:val="single" w:sz="4" w:space="0" w:color="auto"/>
              <w:left w:val="single" w:sz="4" w:space="0" w:color="auto"/>
              <w:bottom w:val="single" w:sz="4" w:space="0" w:color="auto"/>
              <w:right w:val="single" w:sz="4" w:space="0" w:color="auto"/>
            </w:tcBorders>
          </w:tcPr>
          <w:p w14:paraId="57D2C0C8" w14:textId="77777777" w:rsidR="000278C7" w:rsidRPr="00EA258C" w:rsidRDefault="000278C7" w:rsidP="00C00F81">
            <w:pPr>
              <w:rPr>
                <w:rFonts w:ascii="Arial" w:hAnsi="Arial" w:cs="Arial"/>
              </w:rPr>
            </w:pPr>
            <w:r w:rsidRPr="00EA258C">
              <w:rPr>
                <w:rFonts w:ascii="Arial" w:hAnsi="Arial" w:cs="Arial"/>
              </w:rPr>
              <w:t>Fort-/ Weiterbildung:</w:t>
            </w:r>
          </w:p>
          <w:p w14:paraId="4B3A9A4A" w14:textId="77777777" w:rsidR="000278C7" w:rsidRPr="00EA258C" w:rsidRDefault="000278C7" w:rsidP="00C00F81">
            <w:pPr>
              <w:numPr>
                <w:ilvl w:val="0"/>
                <w:numId w:val="17"/>
              </w:numPr>
              <w:rPr>
                <w:rFonts w:ascii="Arial" w:hAnsi="Arial" w:cs="Arial"/>
              </w:rPr>
            </w:pPr>
            <w:r w:rsidRPr="00EA258C">
              <w:rPr>
                <w:rFonts w:ascii="Arial" w:hAnsi="Arial" w:cs="Arial"/>
              </w:rPr>
              <w:t>Es ist ein Qualifizierungsplan für das ärztliche und sonstige Personal (</w:t>
            </w:r>
            <w:r w:rsidR="00C93317" w:rsidRPr="00EA258C">
              <w:rPr>
                <w:rFonts w:ascii="Arial" w:hAnsi="Arial" w:cs="Arial"/>
              </w:rPr>
              <w:t>M</w:t>
            </w:r>
            <w:r w:rsidRPr="00EA258C">
              <w:rPr>
                <w:rFonts w:ascii="Arial" w:hAnsi="Arial" w:cs="Arial"/>
              </w:rPr>
              <w:t>T</w:t>
            </w:r>
            <w:r w:rsidR="00C93317" w:rsidRPr="00EA258C">
              <w:rPr>
                <w:rFonts w:ascii="Arial" w:hAnsi="Arial" w:cs="Arial"/>
              </w:rPr>
              <w:t>RA</w:t>
            </w:r>
            <w:r w:rsidRPr="00EA258C">
              <w:rPr>
                <w:rFonts w:ascii="Arial" w:hAnsi="Arial" w:cs="Arial"/>
              </w:rPr>
              <w:t>) vorzulegen, in dem die für einen Jahreszeitraum geplanten Qualifizierungen dargestellt sind.</w:t>
            </w:r>
          </w:p>
          <w:p w14:paraId="223DD65C" w14:textId="77777777" w:rsidR="000278C7" w:rsidRPr="00EA258C" w:rsidRDefault="000278C7" w:rsidP="00C00F81">
            <w:pPr>
              <w:numPr>
                <w:ilvl w:val="0"/>
                <w:numId w:val="17"/>
              </w:numPr>
              <w:rPr>
                <w:rFonts w:ascii="Arial" w:hAnsi="Arial" w:cs="Arial"/>
              </w:rPr>
            </w:pPr>
            <w:r w:rsidRPr="00EA258C">
              <w:rPr>
                <w:rFonts w:ascii="Arial" w:hAnsi="Arial" w:cs="Arial"/>
              </w:rPr>
              <w:t xml:space="preserve">Jährlich mind. 1 spezifische Weiterbildung pro </w:t>
            </w:r>
            <w:proofErr w:type="spellStart"/>
            <w:r w:rsidRPr="00EA258C">
              <w:rPr>
                <w:rFonts w:ascii="Arial" w:hAnsi="Arial" w:cs="Arial"/>
              </w:rPr>
              <w:t>MitarbeiterIn</w:t>
            </w:r>
            <w:proofErr w:type="spellEnd"/>
            <w:r w:rsidRPr="00EA258C">
              <w:rPr>
                <w:rFonts w:ascii="Arial" w:hAnsi="Arial" w:cs="Arial"/>
              </w:rPr>
              <w:t xml:space="preserve"> (Dauer &gt; 0,5 Tage), sofern diese/r qualitätsrelevante Tätigkeiten für das Prostatakrebszentrum wahrnimmt.</w:t>
            </w:r>
          </w:p>
        </w:tc>
        <w:tc>
          <w:tcPr>
            <w:tcW w:w="4536" w:type="dxa"/>
            <w:tcBorders>
              <w:top w:val="single" w:sz="4" w:space="0" w:color="auto"/>
              <w:left w:val="single" w:sz="4" w:space="0" w:color="auto"/>
              <w:bottom w:val="single" w:sz="4" w:space="0" w:color="auto"/>
              <w:right w:val="single" w:sz="4" w:space="0" w:color="auto"/>
            </w:tcBorders>
          </w:tcPr>
          <w:p w14:paraId="39555A38" w14:textId="77777777" w:rsidR="000278C7" w:rsidRPr="00EA258C" w:rsidRDefault="000278C7" w:rsidP="00B85F6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A72E52C" w14:textId="77777777" w:rsidR="000278C7" w:rsidRPr="00EA258C" w:rsidRDefault="000278C7" w:rsidP="00FC7500">
            <w:pPr>
              <w:rPr>
                <w:rFonts w:ascii="Arial" w:hAnsi="Arial" w:cs="Arial"/>
                <w:b/>
              </w:rPr>
            </w:pPr>
          </w:p>
        </w:tc>
      </w:tr>
    </w:tbl>
    <w:p w14:paraId="410806D9" w14:textId="77777777" w:rsidR="00F555CB" w:rsidRPr="006F2912" w:rsidRDefault="00F555CB" w:rsidP="00F555CB">
      <w:pPr>
        <w:rPr>
          <w:rFonts w:ascii="Arial" w:hAnsi="Arial" w:cs="Arial"/>
        </w:rPr>
      </w:pPr>
    </w:p>
    <w:p w14:paraId="6BFB96B6" w14:textId="77777777" w:rsidR="00A54B8B" w:rsidRPr="006F2912" w:rsidRDefault="00A54B8B" w:rsidP="00F555CB">
      <w:pPr>
        <w:rPr>
          <w:rFonts w:ascii="Arial" w:hAnsi="Arial" w:cs="Arial"/>
        </w:rPr>
      </w:pPr>
    </w:p>
    <w:p w14:paraId="2DD1A2D4" w14:textId="77777777" w:rsidR="00A54B8B" w:rsidRPr="006F2912" w:rsidRDefault="00A54B8B" w:rsidP="00F555CB">
      <w:pPr>
        <w:rPr>
          <w:rFonts w:ascii="Arial" w:hAnsi="Arial" w:cs="Arial"/>
        </w:rPr>
      </w:pPr>
    </w:p>
    <w:p w14:paraId="5E606945" w14:textId="77777777" w:rsidR="00943A33" w:rsidRPr="006F2912" w:rsidRDefault="00943A33">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6F2912" w14:paraId="2BE819BE" w14:textId="77777777">
        <w:trPr>
          <w:cantSplit/>
          <w:tblHeader/>
        </w:trPr>
        <w:tc>
          <w:tcPr>
            <w:tcW w:w="10276" w:type="dxa"/>
            <w:gridSpan w:val="4"/>
            <w:tcBorders>
              <w:top w:val="nil"/>
              <w:left w:val="nil"/>
              <w:bottom w:val="nil"/>
              <w:right w:val="nil"/>
            </w:tcBorders>
          </w:tcPr>
          <w:p w14:paraId="33B35622" w14:textId="77777777" w:rsidR="00B45717" w:rsidRPr="006F2912" w:rsidRDefault="00943A33" w:rsidP="00FC7500">
            <w:pPr>
              <w:pStyle w:val="Kopfzeile"/>
              <w:tabs>
                <w:tab w:val="clear" w:pos="4536"/>
                <w:tab w:val="clear" w:pos="9072"/>
              </w:tabs>
              <w:rPr>
                <w:rFonts w:ascii="Arial" w:hAnsi="Arial" w:cs="Arial"/>
                <w:b/>
              </w:rPr>
            </w:pPr>
            <w:r w:rsidRPr="006F2912">
              <w:rPr>
                <w:rFonts w:ascii="Arial" w:hAnsi="Arial" w:cs="Arial"/>
              </w:rPr>
              <w:br w:type="page"/>
            </w:r>
            <w:r w:rsidRPr="006F2912">
              <w:rPr>
                <w:rFonts w:ascii="Arial" w:hAnsi="Arial" w:cs="Arial"/>
              </w:rPr>
              <w:br w:type="page"/>
            </w:r>
          </w:p>
          <w:p w14:paraId="01FC1692" w14:textId="77777777" w:rsidR="00FC7500" w:rsidRPr="006F2912" w:rsidRDefault="00A11C43" w:rsidP="00FC7500">
            <w:pPr>
              <w:pStyle w:val="Kopfzeile"/>
              <w:tabs>
                <w:tab w:val="clear" w:pos="4536"/>
                <w:tab w:val="clear" w:pos="9072"/>
              </w:tabs>
              <w:rPr>
                <w:rFonts w:ascii="Arial" w:hAnsi="Arial" w:cs="Arial"/>
                <w:b/>
              </w:rPr>
            </w:pPr>
            <w:r w:rsidRPr="006F2912">
              <w:rPr>
                <w:rFonts w:ascii="Arial" w:hAnsi="Arial" w:cs="Arial"/>
                <w:b/>
              </w:rPr>
              <w:t>4</w:t>
            </w:r>
            <w:r w:rsidR="00B45717" w:rsidRPr="006F2912">
              <w:rPr>
                <w:rFonts w:ascii="Arial" w:hAnsi="Arial" w:cs="Arial"/>
                <w:b/>
              </w:rPr>
              <w:tab/>
            </w:r>
            <w:r w:rsidR="00FC7500" w:rsidRPr="006F2912">
              <w:rPr>
                <w:rFonts w:ascii="Arial" w:hAnsi="Arial" w:cs="Arial"/>
                <w:b/>
              </w:rPr>
              <w:t xml:space="preserve">Nuklearmedizin </w:t>
            </w:r>
          </w:p>
          <w:p w14:paraId="3EFA85B4" w14:textId="77777777" w:rsidR="00FC7500" w:rsidRPr="006F2912" w:rsidRDefault="00FC7500" w:rsidP="00FC7500">
            <w:pPr>
              <w:pStyle w:val="Kopfzeile"/>
              <w:tabs>
                <w:tab w:val="clear" w:pos="4536"/>
                <w:tab w:val="clear" w:pos="9072"/>
              </w:tabs>
              <w:rPr>
                <w:rFonts w:ascii="Arial" w:hAnsi="Arial" w:cs="Arial"/>
              </w:rPr>
            </w:pPr>
          </w:p>
        </w:tc>
      </w:tr>
      <w:tr w:rsidR="00FC7500" w:rsidRPr="00EA258C" w14:paraId="7762FB4D" w14:textId="77777777">
        <w:trPr>
          <w:tblHeader/>
        </w:trPr>
        <w:tc>
          <w:tcPr>
            <w:tcW w:w="779" w:type="dxa"/>
            <w:tcBorders>
              <w:top w:val="single" w:sz="4" w:space="0" w:color="auto"/>
              <w:left w:val="single" w:sz="4" w:space="0" w:color="auto"/>
            </w:tcBorders>
          </w:tcPr>
          <w:p w14:paraId="02306638"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15CE1DCE"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1F5A28CE"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60DC1D75" w14:textId="77777777" w:rsidR="00FC7500" w:rsidRPr="00EA258C" w:rsidRDefault="00FC7500" w:rsidP="00FC7500">
            <w:pPr>
              <w:jc w:val="center"/>
              <w:rPr>
                <w:rFonts w:ascii="Arial" w:hAnsi="Arial" w:cs="Arial"/>
                <w:b/>
              </w:rPr>
            </w:pPr>
          </w:p>
        </w:tc>
      </w:tr>
      <w:tr w:rsidR="00FC7500" w:rsidRPr="00EA258C" w14:paraId="33CAF9DC" w14:textId="77777777">
        <w:tc>
          <w:tcPr>
            <w:tcW w:w="779" w:type="dxa"/>
          </w:tcPr>
          <w:p w14:paraId="2B4FA519" w14:textId="77777777" w:rsidR="00A11C43" w:rsidRPr="00EA258C" w:rsidRDefault="00A11C43" w:rsidP="00FC7500">
            <w:pPr>
              <w:rPr>
                <w:rFonts w:ascii="Arial" w:hAnsi="Arial" w:cs="Arial"/>
                <w:sz w:val="18"/>
              </w:rPr>
            </w:pPr>
            <w:r w:rsidRPr="00EA258C">
              <w:rPr>
                <w:rFonts w:ascii="Arial" w:hAnsi="Arial" w:cs="Arial"/>
              </w:rPr>
              <w:t>4.1</w:t>
            </w:r>
          </w:p>
        </w:tc>
        <w:tc>
          <w:tcPr>
            <w:tcW w:w="4536" w:type="dxa"/>
          </w:tcPr>
          <w:p w14:paraId="297D67C1" w14:textId="77777777" w:rsidR="00342144" w:rsidRPr="00EA258C" w:rsidRDefault="00342144" w:rsidP="00C00F81">
            <w:pPr>
              <w:pStyle w:val="Kopfzeile"/>
              <w:tabs>
                <w:tab w:val="clear" w:pos="4536"/>
                <w:tab w:val="clear" w:pos="9072"/>
              </w:tabs>
              <w:rPr>
                <w:rFonts w:ascii="Arial" w:hAnsi="Arial" w:cs="Arial"/>
              </w:rPr>
            </w:pPr>
            <w:r w:rsidRPr="00EA258C">
              <w:rPr>
                <w:rFonts w:ascii="Arial" w:hAnsi="Arial" w:cs="Arial"/>
              </w:rPr>
              <w:t>Fachärzte der Nuklearmedizin:</w:t>
            </w:r>
          </w:p>
          <w:p w14:paraId="4B022F61" w14:textId="77777777" w:rsidR="00342144" w:rsidRPr="00EA258C" w:rsidRDefault="00342144" w:rsidP="00C7026B">
            <w:pPr>
              <w:numPr>
                <w:ilvl w:val="0"/>
                <w:numId w:val="41"/>
              </w:numPr>
              <w:rPr>
                <w:rFonts w:ascii="Arial" w:hAnsi="Arial" w:cs="Arial"/>
              </w:rPr>
            </w:pPr>
            <w:r w:rsidRPr="00EA258C">
              <w:rPr>
                <w:rFonts w:ascii="Arial" w:hAnsi="Arial" w:cs="Arial"/>
              </w:rPr>
              <w:t>Mind. 1 Facharzt für Nuklearmedizin steht zur Verfügung</w:t>
            </w:r>
          </w:p>
          <w:p w14:paraId="2DE07508" w14:textId="77777777" w:rsidR="00342144" w:rsidRPr="00EA258C" w:rsidRDefault="00342144" w:rsidP="00C7026B">
            <w:pPr>
              <w:numPr>
                <w:ilvl w:val="0"/>
                <w:numId w:val="41"/>
              </w:numPr>
              <w:rPr>
                <w:rFonts w:ascii="Arial" w:hAnsi="Arial" w:cs="Arial"/>
              </w:rPr>
            </w:pPr>
            <w:r w:rsidRPr="00EA258C">
              <w:rPr>
                <w:rFonts w:ascii="Arial" w:hAnsi="Arial" w:cs="Arial"/>
              </w:rPr>
              <w:t>Vertretungsregelung mit gleicher Qualifikation ist schriftlich zu belegen</w:t>
            </w:r>
          </w:p>
          <w:p w14:paraId="16F670C0" w14:textId="77777777" w:rsidR="00FC7500" w:rsidRPr="00EA258C" w:rsidRDefault="00342144" w:rsidP="00C7026B">
            <w:pPr>
              <w:numPr>
                <w:ilvl w:val="0"/>
                <w:numId w:val="41"/>
              </w:numPr>
              <w:rPr>
                <w:rFonts w:ascii="Arial" w:hAnsi="Arial" w:cs="Arial"/>
              </w:rPr>
            </w:pPr>
            <w:r w:rsidRPr="00EA258C">
              <w:rPr>
                <w:rFonts w:ascii="Arial" w:hAnsi="Arial" w:cs="Arial"/>
              </w:rPr>
              <w:t>Facharzt und Vertreter sind namentlich zu benennen</w:t>
            </w:r>
          </w:p>
        </w:tc>
        <w:tc>
          <w:tcPr>
            <w:tcW w:w="4536" w:type="dxa"/>
          </w:tcPr>
          <w:p w14:paraId="07503C1D" w14:textId="77777777" w:rsidR="00FC7500" w:rsidRPr="00EA258C" w:rsidRDefault="00FC7500" w:rsidP="00F60FA1">
            <w:pPr>
              <w:jc w:val="both"/>
              <w:rPr>
                <w:rFonts w:ascii="Arial" w:hAnsi="Arial" w:cs="Arial"/>
              </w:rPr>
            </w:pPr>
          </w:p>
        </w:tc>
        <w:tc>
          <w:tcPr>
            <w:tcW w:w="425" w:type="dxa"/>
          </w:tcPr>
          <w:p w14:paraId="2C1EC727" w14:textId="77777777" w:rsidR="00FC7500" w:rsidRPr="00EA258C" w:rsidRDefault="00FC7500" w:rsidP="00FC7500">
            <w:pPr>
              <w:rPr>
                <w:rFonts w:ascii="Arial" w:hAnsi="Arial" w:cs="Arial"/>
                <w:b/>
              </w:rPr>
            </w:pPr>
          </w:p>
        </w:tc>
      </w:tr>
      <w:tr w:rsidR="00FC7500" w:rsidRPr="00EA258C" w14:paraId="00D9D6F5" w14:textId="77777777">
        <w:tc>
          <w:tcPr>
            <w:tcW w:w="779" w:type="dxa"/>
          </w:tcPr>
          <w:p w14:paraId="0CE04CD5" w14:textId="77777777" w:rsidR="00FC7500" w:rsidRPr="00EA258C" w:rsidRDefault="00B45717" w:rsidP="00FC7500">
            <w:pPr>
              <w:rPr>
                <w:rFonts w:ascii="Arial" w:hAnsi="Arial" w:cs="Arial"/>
              </w:rPr>
            </w:pPr>
            <w:r w:rsidRPr="00EA258C">
              <w:rPr>
                <w:rFonts w:ascii="Arial" w:hAnsi="Arial" w:cs="Arial"/>
              </w:rPr>
              <w:t>4.2</w:t>
            </w:r>
          </w:p>
        </w:tc>
        <w:tc>
          <w:tcPr>
            <w:tcW w:w="4536" w:type="dxa"/>
          </w:tcPr>
          <w:p w14:paraId="13F04E0A" w14:textId="77777777" w:rsidR="00342144" w:rsidRPr="00EA258C" w:rsidRDefault="00342144" w:rsidP="00C00F81">
            <w:pPr>
              <w:rPr>
                <w:rFonts w:ascii="Arial" w:hAnsi="Arial" w:cs="Arial"/>
              </w:rPr>
            </w:pPr>
            <w:r w:rsidRPr="00EA258C">
              <w:rPr>
                <w:rFonts w:ascii="Arial" w:hAnsi="Arial" w:cs="Arial"/>
              </w:rPr>
              <w:t>MT</w:t>
            </w:r>
            <w:r w:rsidR="00C93317" w:rsidRPr="00EA258C">
              <w:rPr>
                <w:rFonts w:ascii="Arial" w:hAnsi="Arial" w:cs="Arial"/>
              </w:rPr>
              <w:t>RA</w:t>
            </w:r>
            <w:r w:rsidRPr="00EA258C">
              <w:rPr>
                <w:rFonts w:ascii="Arial" w:hAnsi="Arial" w:cs="Arial"/>
              </w:rPr>
              <w:t xml:space="preserve"> der Nuklearmedizin:</w:t>
            </w:r>
          </w:p>
          <w:p w14:paraId="04EE9420" w14:textId="77777777" w:rsidR="00FC7500" w:rsidRPr="00EA258C" w:rsidRDefault="00342144" w:rsidP="00C00F81">
            <w:pPr>
              <w:pStyle w:val="Kopfzeile"/>
              <w:tabs>
                <w:tab w:val="clear" w:pos="4536"/>
                <w:tab w:val="clear" w:pos="9072"/>
              </w:tabs>
              <w:rPr>
                <w:rFonts w:ascii="Arial" w:hAnsi="Arial" w:cs="Arial"/>
              </w:rPr>
            </w:pPr>
            <w:r w:rsidRPr="00EA258C">
              <w:rPr>
                <w:rFonts w:ascii="Arial" w:hAnsi="Arial" w:cs="Arial"/>
              </w:rPr>
              <w:t>Mind. 2 qualifizierte MT</w:t>
            </w:r>
            <w:r w:rsidR="00C93317" w:rsidRPr="00EA258C">
              <w:rPr>
                <w:rFonts w:ascii="Arial" w:hAnsi="Arial" w:cs="Arial"/>
              </w:rPr>
              <w:t>R</w:t>
            </w:r>
            <w:r w:rsidRPr="00EA258C">
              <w:rPr>
                <w:rFonts w:ascii="Arial" w:hAnsi="Arial" w:cs="Arial"/>
              </w:rPr>
              <w:t xml:space="preserve">A müssen zur Verfügung stehen und namentlich benannt sein </w:t>
            </w:r>
          </w:p>
        </w:tc>
        <w:tc>
          <w:tcPr>
            <w:tcW w:w="4536" w:type="dxa"/>
          </w:tcPr>
          <w:p w14:paraId="4FB555D5" w14:textId="77777777" w:rsidR="00FC7500" w:rsidRPr="00EA258C" w:rsidRDefault="00FC7500" w:rsidP="00DB42B7">
            <w:pPr>
              <w:rPr>
                <w:rFonts w:ascii="Arial" w:hAnsi="Arial" w:cs="Arial"/>
              </w:rPr>
            </w:pPr>
          </w:p>
        </w:tc>
        <w:tc>
          <w:tcPr>
            <w:tcW w:w="425" w:type="dxa"/>
          </w:tcPr>
          <w:p w14:paraId="7AAAADC8" w14:textId="77777777" w:rsidR="00FC7500" w:rsidRPr="00EA258C" w:rsidRDefault="00FC7500" w:rsidP="00FC7500">
            <w:pPr>
              <w:rPr>
                <w:rFonts w:ascii="Arial" w:hAnsi="Arial" w:cs="Arial"/>
                <w:b/>
              </w:rPr>
            </w:pPr>
          </w:p>
        </w:tc>
      </w:tr>
      <w:tr w:rsidR="00DB42B7" w:rsidRPr="00EA258C" w14:paraId="371C1F62" w14:textId="77777777">
        <w:trPr>
          <w:trHeight w:val="1225"/>
        </w:trPr>
        <w:tc>
          <w:tcPr>
            <w:tcW w:w="779" w:type="dxa"/>
          </w:tcPr>
          <w:p w14:paraId="40182DE0" w14:textId="77777777" w:rsidR="00DB42B7" w:rsidRPr="00EA258C" w:rsidRDefault="00B45717" w:rsidP="00FC7500">
            <w:pPr>
              <w:rPr>
                <w:rFonts w:ascii="Arial" w:hAnsi="Arial" w:cs="Arial"/>
              </w:rPr>
            </w:pPr>
            <w:r w:rsidRPr="00EA258C">
              <w:rPr>
                <w:rFonts w:ascii="Arial" w:hAnsi="Arial" w:cs="Arial"/>
              </w:rPr>
              <w:lastRenderedPageBreak/>
              <w:t>4.3</w:t>
            </w:r>
          </w:p>
        </w:tc>
        <w:tc>
          <w:tcPr>
            <w:tcW w:w="4536" w:type="dxa"/>
          </w:tcPr>
          <w:p w14:paraId="7AA4BF0B" w14:textId="77777777" w:rsidR="00342144" w:rsidRPr="00EA258C" w:rsidRDefault="00342144" w:rsidP="00C00F81">
            <w:pPr>
              <w:rPr>
                <w:rFonts w:ascii="Arial" w:hAnsi="Arial" w:cs="Arial"/>
              </w:rPr>
            </w:pPr>
            <w:r w:rsidRPr="00EA258C">
              <w:rPr>
                <w:rFonts w:ascii="Arial" w:hAnsi="Arial" w:cs="Arial"/>
              </w:rPr>
              <w:t>Methoden:</w:t>
            </w:r>
          </w:p>
          <w:p w14:paraId="1D41F80B" w14:textId="77777777" w:rsidR="00342144" w:rsidRPr="00EA258C" w:rsidRDefault="00342144" w:rsidP="00C00F81">
            <w:pPr>
              <w:rPr>
                <w:rFonts w:ascii="Arial" w:hAnsi="Arial" w:cs="Arial"/>
              </w:rPr>
            </w:pPr>
            <w:r w:rsidRPr="00EA258C">
              <w:rPr>
                <w:rFonts w:ascii="Arial" w:hAnsi="Arial" w:cs="Arial"/>
              </w:rPr>
              <w:t>Beschreibung der in der Abteilung zur Verfügung stehenden bildgebenden Methoden.</w:t>
            </w:r>
          </w:p>
          <w:p w14:paraId="06D578F8" w14:textId="77777777" w:rsidR="00342144" w:rsidRPr="00EA258C" w:rsidRDefault="00342144" w:rsidP="00C00F81">
            <w:pPr>
              <w:rPr>
                <w:rFonts w:ascii="Arial" w:hAnsi="Arial" w:cs="Arial"/>
              </w:rPr>
            </w:pPr>
            <w:r w:rsidRPr="00EA258C">
              <w:rPr>
                <w:rFonts w:ascii="Arial" w:hAnsi="Arial" w:cs="Arial"/>
              </w:rPr>
              <w:t>Obligat:</w:t>
            </w:r>
          </w:p>
          <w:p w14:paraId="468E73B2" w14:textId="77777777" w:rsidR="00342144" w:rsidRPr="00EA258C" w:rsidRDefault="00342144" w:rsidP="00C00F81">
            <w:pPr>
              <w:numPr>
                <w:ilvl w:val="0"/>
                <w:numId w:val="15"/>
              </w:numPr>
              <w:rPr>
                <w:rFonts w:ascii="Arial" w:hAnsi="Arial" w:cs="Arial"/>
              </w:rPr>
            </w:pPr>
            <w:r w:rsidRPr="00EA258C">
              <w:rPr>
                <w:rFonts w:ascii="Arial" w:hAnsi="Arial" w:cs="Arial"/>
              </w:rPr>
              <w:t>Knochenszintigrafie</w:t>
            </w:r>
          </w:p>
          <w:p w14:paraId="61F956F1" w14:textId="77777777" w:rsidR="00342144" w:rsidRPr="00EA258C" w:rsidRDefault="00342144" w:rsidP="00C00F81">
            <w:pPr>
              <w:rPr>
                <w:rFonts w:ascii="Arial" w:hAnsi="Arial" w:cs="Arial"/>
              </w:rPr>
            </w:pPr>
            <w:r w:rsidRPr="00EA258C">
              <w:rPr>
                <w:rFonts w:ascii="Arial" w:hAnsi="Arial" w:cs="Arial"/>
              </w:rPr>
              <w:t>Fakultativ:</w:t>
            </w:r>
          </w:p>
          <w:p w14:paraId="35894F3E" w14:textId="77777777" w:rsidR="00342144" w:rsidRPr="00EA258C" w:rsidRDefault="00342144" w:rsidP="00C00F81">
            <w:pPr>
              <w:numPr>
                <w:ilvl w:val="0"/>
                <w:numId w:val="15"/>
              </w:numPr>
              <w:rPr>
                <w:rFonts w:ascii="Arial" w:hAnsi="Arial" w:cs="Arial"/>
              </w:rPr>
            </w:pPr>
            <w:r w:rsidRPr="00EA258C">
              <w:rPr>
                <w:rFonts w:ascii="Arial" w:hAnsi="Arial" w:cs="Arial"/>
              </w:rPr>
              <w:t>PET und PET-CT</w:t>
            </w:r>
          </w:p>
          <w:p w14:paraId="6FB1C261" w14:textId="77777777" w:rsidR="00DB42B7" w:rsidRPr="00EA258C" w:rsidRDefault="00342144" w:rsidP="00C00F81">
            <w:pPr>
              <w:numPr>
                <w:ilvl w:val="0"/>
                <w:numId w:val="15"/>
              </w:numPr>
              <w:rPr>
                <w:rFonts w:ascii="Arial" w:hAnsi="Arial" w:cs="Arial"/>
              </w:rPr>
            </w:pPr>
            <w:r w:rsidRPr="00EA258C">
              <w:rPr>
                <w:rFonts w:ascii="Arial" w:hAnsi="Arial" w:cs="Arial"/>
              </w:rPr>
              <w:t>Stationäre Radionuklidtherapie</w:t>
            </w:r>
          </w:p>
        </w:tc>
        <w:tc>
          <w:tcPr>
            <w:tcW w:w="4536" w:type="dxa"/>
          </w:tcPr>
          <w:p w14:paraId="117B00AC" w14:textId="77777777" w:rsidR="00DB42B7" w:rsidRPr="00EA258C" w:rsidRDefault="00DB42B7" w:rsidP="00DB42B7">
            <w:pPr>
              <w:ind w:left="23"/>
              <w:rPr>
                <w:rFonts w:ascii="Arial" w:hAnsi="Arial" w:cs="Arial"/>
              </w:rPr>
            </w:pPr>
          </w:p>
        </w:tc>
        <w:tc>
          <w:tcPr>
            <w:tcW w:w="425" w:type="dxa"/>
          </w:tcPr>
          <w:p w14:paraId="36D57CA9" w14:textId="77777777" w:rsidR="00DB42B7" w:rsidRPr="00EA258C" w:rsidRDefault="00DB42B7" w:rsidP="00FC7500">
            <w:pPr>
              <w:ind w:left="23"/>
              <w:rPr>
                <w:rFonts w:ascii="Arial" w:hAnsi="Arial" w:cs="Arial"/>
              </w:rPr>
            </w:pPr>
          </w:p>
        </w:tc>
      </w:tr>
      <w:tr w:rsidR="00FC7500" w:rsidRPr="00EA258C" w14:paraId="294A756F" w14:textId="77777777">
        <w:tc>
          <w:tcPr>
            <w:tcW w:w="779" w:type="dxa"/>
          </w:tcPr>
          <w:p w14:paraId="4CECD116" w14:textId="77777777" w:rsidR="00FC7500" w:rsidRPr="00EA258C" w:rsidRDefault="00B45717" w:rsidP="00FC7500">
            <w:pPr>
              <w:rPr>
                <w:rFonts w:ascii="Arial" w:hAnsi="Arial" w:cs="Arial"/>
                <w:sz w:val="18"/>
              </w:rPr>
            </w:pPr>
            <w:r w:rsidRPr="00EA258C">
              <w:rPr>
                <w:rFonts w:ascii="Arial" w:hAnsi="Arial" w:cs="Arial"/>
              </w:rPr>
              <w:t>4.4</w:t>
            </w:r>
          </w:p>
        </w:tc>
        <w:tc>
          <w:tcPr>
            <w:tcW w:w="4536" w:type="dxa"/>
          </w:tcPr>
          <w:p w14:paraId="341E14B5" w14:textId="77777777" w:rsidR="00342144" w:rsidRPr="00EA258C" w:rsidRDefault="00342144" w:rsidP="00C00F81">
            <w:pPr>
              <w:tabs>
                <w:tab w:val="left" w:pos="2907"/>
              </w:tabs>
              <w:rPr>
                <w:rFonts w:ascii="Arial" w:hAnsi="Arial" w:cs="Arial"/>
              </w:rPr>
            </w:pPr>
            <w:r w:rsidRPr="00EA258C">
              <w:rPr>
                <w:rFonts w:ascii="Arial" w:hAnsi="Arial" w:cs="Arial"/>
              </w:rPr>
              <w:t>Prozessbeschreibungen (SOP’s)</w:t>
            </w:r>
          </w:p>
          <w:p w14:paraId="010D23D2" w14:textId="77777777" w:rsidR="00FC7500" w:rsidRPr="00EA258C" w:rsidRDefault="00342144" w:rsidP="00C00F81">
            <w:pPr>
              <w:tabs>
                <w:tab w:val="left" w:pos="2907"/>
              </w:tabs>
              <w:rPr>
                <w:rFonts w:ascii="Arial" w:hAnsi="Arial" w:cs="Arial"/>
              </w:rPr>
            </w:pPr>
            <w:r w:rsidRPr="00EA258C">
              <w:rPr>
                <w:rFonts w:ascii="Arial" w:hAnsi="Arial" w:cs="Arial"/>
              </w:rPr>
              <w:t>Die Bildgebungsverfahren in der Nuklearmedizin sind zu beschreiben und 1 x jährlich auf Aktualität zu überprüfen.</w:t>
            </w:r>
          </w:p>
        </w:tc>
        <w:tc>
          <w:tcPr>
            <w:tcW w:w="4536" w:type="dxa"/>
          </w:tcPr>
          <w:p w14:paraId="7023EE60" w14:textId="77777777" w:rsidR="00FC7500" w:rsidRPr="00EA258C" w:rsidRDefault="00FC7500" w:rsidP="00FC7500">
            <w:pPr>
              <w:rPr>
                <w:rFonts w:ascii="Arial" w:hAnsi="Arial" w:cs="Arial"/>
              </w:rPr>
            </w:pPr>
          </w:p>
        </w:tc>
        <w:tc>
          <w:tcPr>
            <w:tcW w:w="425" w:type="dxa"/>
          </w:tcPr>
          <w:p w14:paraId="2D7CD6D5" w14:textId="77777777" w:rsidR="00FC7500" w:rsidRPr="00EA258C" w:rsidRDefault="00FC7500" w:rsidP="00FC7500">
            <w:pPr>
              <w:rPr>
                <w:rFonts w:ascii="Arial" w:hAnsi="Arial" w:cs="Arial"/>
                <w:b/>
              </w:rPr>
            </w:pPr>
          </w:p>
        </w:tc>
      </w:tr>
      <w:tr w:rsidR="00FC7500" w:rsidRPr="00EA258C" w14:paraId="2E448773" w14:textId="77777777">
        <w:tc>
          <w:tcPr>
            <w:tcW w:w="779" w:type="dxa"/>
          </w:tcPr>
          <w:p w14:paraId="2887E4D0" w14:textId="77777777" w:rsidR="00FC7500" w:rsidRPr="00EA258C" w:rsidRDefault="00B45717" w:rsidP="00FC7500">
            <w:pPr>
              <w:rPr>
                <w:rFonts w:ascii="Arial" w:hAnsi="Arial" w:cs="Arial"/>
              </w:rPr>
            </w:pPr>
            <w:r w:rsidRPr="00EA258C">
              <w:rPr>
                <w:rFonts w:ascii="Arial" w:hAnsi="Arial" w:cs="Arial"/>
              </w:rPr>
              <w:t>4.5</w:t>
            </w:r>
          </w:p>
        </w:tc>
        <w:tc>
          <w:tcPr>
            <w:tcW w:w="4536" w:type="dxa"/>
          </w:tcPr>
          <w:p w14:paraId="0061CFF7" w14:textId="77777777" w:rsidR="00FC7500" w:rsidRPr="00EA258C" w:rsidRDefault="00FC7500" w:rsidP="00C00F81">
            <w:pPr>
              <w:pStyle w:val="Kopfzeile"/>
              <w:tabs>
                <w:tab w:val="clear" w:pos="4536"/>
                <w:tab w:val="clear" w:pos="9072"/>
              </w:tabs>
              <w:rPr>
                <w:rFonts w:ascii="Arial" w:hAnsi="Arial" w:cs="Arial"/>
              </w:rPr>
            </w:pPr>
            <w:r w:rsidRPr="00EA258C">
              <w:rPr>
                <w:rFonts w:ascii="Arial" w:hAnsi="Arial" w:cs="Arial"/>
              </w:rPr>
              <w:t>Der schriftliche Befund muss spätestens 24 h nach der Untersuchung den mitbehandelnden Ärzten vorliegen.</w:t>
            </w:r>
          </w:p>
        </w:tc>
        <w:tc>
          <w:tcPr>
            <w:tcW w:w="4536" w:type="dxa"/>
          </w:tcPr>
          <w:p w14:paraId="4373E663" w14:textId="77777777" w:rsidR="00FC7500" w:rsidRPr="00EA258C" w:rsidRDefault="00FC7500" w:rsidP="00FC7500">
            <w:pPr>
              <w:rPr>
                <w:rFonts w:ascii="Arial" w:hAnsi="Arial" w:cs="Arial"/>
              </w:rPr>
            </w:pPr>
          </w:p>
        </w:tc>
        <w:tc>
          <w:tcPr>
            <w:tcW w:w="425" w:type="dxa"/>
          </w:tcPr>
          <w:p w14:paraId="505A2B86" w14:textId="77777777" w:rsidR="00FC7500" w:rsidRPr="00EA258C" w:rsidRDefault="00FC7500" w:rsidP="00FC7500">
            <w:pPr>
              <w:rPr>
                <w:rFonts w:ascii="Arial" w:hAnsi="Arial" w:cs="Arial"/>
              </w:rPr>
            </w:pPr>
          </w:p>
        </w:tc>
      </w:tr>
      <w:tr w:rsidR="00DB42B7" w:rsidRPr="00EA258C" w14:paraId="1CC61D8C" w14:textId="77777777">
        <w:tc>
          <w:tcPr>
            <w:tcW w:w="779" w:type="dxa"/>
          </w:tcPr>
          <w:p w14:paraId="160D2377" w14:textId="77777777" w:rsidR="00DB42B7" w:rsidRPr="00EA258C" w:rsidRDefault="00B45717" w:rsidP="00FC7500">
            <w:pPr>
              <w:rPr>
                <w:rFonts w:ascii="Arial" w:hAnsi="Arial" w:cs="Arial"/>
              </w:rPr>
            </w:pPr>
            <w:r w:rsidRPr="00EA258C">
              <w:rPr>
                <w:rFonts w:ascii="Arial" w:hAnsi="Arial" w:cs="Arial"/>
              </w:rPr>
              <w:t>4.6</w:t>
            </w:r>
          </w:p>
        </w:tc>
        <w:tc>
          <w:tcPr>
            <w:tcW w:w="4536" w:type="dxa"/>
          </w:tcPr>
          <w:p w14:paraId="11165A29" w14:textId="77777777" w:rsidR="00342144" w:rsidRPr="00EA258C" w:rsidRDefault="00342144" w:rsidP="00C00F81">
            <w:pPr>
              <w:rPr>
                <w:rFonts w:ascii="Arial" w:hAnsi="Arial" w:cs="Arial"/>
              </w:rPr>
            </w:pPr>
            <w:r w:rsidRPr="00EA258C">
              <w:rPr>
                <w:rFonts w:ascii="Arial" w:hAnsi="Arial" w:cs="Arial"/>
              </w:rPr>
              <w:t>Fort-/ Weiterbildung:</w:t>
            </w:r>
          </w:p>
          <w:p w14:paraId="218D86C7" w14:textId="77777777" w:rsidR="00342144" w:rsidRPr="00EA258C" w:rsidRDefault="00342144" w:rsidP="00C00F81">
            <w:pPr>
              <w:numPr>
                <w:ilvl w:val="0"/>
                <w:numId w:val="8"/>
              </w:numPr>
              <w:rPr>
                <w:rFonts w:ascii="Arial" w:hAnsi="Arial" w:cs="Arial"/>
              </w:rPr>
            </w:pPr>
            <w:r w:rsidRPr="00EA258C">
              <w:rPr>
                <w:rFonts w:ascii="Arial" w:hAnsi="Arial" w:cs="Arial"/>
              </w:rPr>
              <w:t>Es ist ein Qualifizierungsplan für das ärztliche und sonstige Per</w:t>
            </w:r>
            <w:r w:rsidR="00C93317" w:rsidRPr="00EA258C">
              <w:rPr>
                <w:rFonts w:ascii="Arial" w:hAnsi="Arial" w:cs="Arial"/>
              </w:rPr>
              <w:t>sonal (MTRA</w:t>
            </w:r>
            <w:r w:rsidRPr="00EA258C">
              <w:rPr>
                <w:rFonts w:ascii="Arial" w:hAnsi="Arial" w:cs="Arial"/>
              </w:rPr>
              <w:t>) vorzulegen, in dem die für einen Jahreszeitraum geplanten Qualifizierungen dargestellt sind.</w:t>
            </w:r>
          </w:p>
          <w:p w14:paraId="4D783664" w14:textId="77777777" w:rsidR="00DB42B7" w:rsidRPr="00EA258C" w:rsidRDefault="00342144" w:rsidP="00C00F81">
            <w:pPr>
              <w:numPr>
                <w:ilvl w:val="0"/>
                <w:numId w:val="8"/>
              </w:numPr>
              <w:rPr>
                <w:rFonts w:ascii="Arial" w:hAnsi="Arial" w:cs="Arial"/>
              </w:rPr>
            </w:pPr>
            <w:r w:rsidRPr="00EA258C">
              <w:rPr>
                <w:rFonts w:ascii="Arial" w:hAnsi="Arial" w:cs="Arial"/>
              </w:rPr>
              <w:t xml:space="preserve">Jährlich mind. 1 spezifische Weiterbildung pro </w:t>
            </w:r>
            <w:proofErr w:type="spellStart"/>
            <w:r w:rsidRPr="00EA258C">
              <w:rPr>
                <w:rFonts w:ascii="Arial" w:hAnsi="Arial" w:cs="Arial"/>
              </w:rPr>
              <w:t>MitarbeiterIn</w:t>
            </w:r>
            <w:proofErr w:type="spellEnd"/>
            <w:r w:rsidRPr="00EA258C">
              <w:rPr>
                <w:rFonts w:ascii="Arial" w:hAnsi="Arial" w:cs="Arial"/>
              </w:rPr>
              <w:t xml:space="preserve"> (Dauer &gt; 0,5 Tage), sofern diese qualitätsrelevante Tätigkeiten für das </w:t>
            </w:r>
            <w:r w:rsidR="005F7CBA" w:rsidRPr="00EA258C">
              <w:rPr>
                <w:rFonts w:ascii="Arial" w:hAnsi="Arial" w:cs="Arial"/>
              </w:rPr>
              <w:t>Prostatakrebszentrum</w:t>
            </w:r>
            <w:r w:rsidRPr="00EA258C">
              <w:rPr>
                <w:rFonts w:ascii="Arial" w:hAnsi="Arial" w:cs="Arial"/>
              </w:rPr>
              <w:t xml:space="preserve"> wahrnimmt.</w:t>
            </w:r>
          </w:p>
        </w:tc>
        <w:tc>
          <w:tcPr>
            <w:tcW w:w="4536" w:type="dxa"/>
          </w:tcPr>
          <w:p w14:paraId="17CB79B7" w14:textId="77777777" w:rsidR="00DB42B7" w:rsidRPr="00EA258C" w:rsidRDefault="00DB42B7" w:rsidP="00342144">
            <w:pPr>
              <w:rPr>
                <w:rFonts w:ascii="Arial" w:hAnsi="Arial" w:cs="Arial"/>
              </w:rPr>
            </w:pPr>
          </w:p>
        </w:tc>
        <w:tc>
          <w:tcPr>
            <w:tcW w:w="425" w:type="dxa"/>
          </w:tcPr>
          <w:p w14:paraId="74091DB8" w14:textId="77777777" w:rsidR="00DB42B7" w:rsidRPr="00EA258C" w:rsidRDefault="00DB42B7" w:rsidP="00FC7500">
            <w:pPr>
              <w:rPr>
                <w:rFonts w:ascii="Arial" w:hAnsi="Arial" w:cs="Arial"/>
              </w:rPr>
            </w:pPr>
          </w:p>
        </w:tc>
      </w:tr>
    </w:tbl>
    <w:p w14:paraId="77684784" w14:textId="77777777" w:rsidR="00FE1DE6" w:rsidRPr="00EA258C" w:rsidRDefault="00FE1DE6">
      <w:pPr>
        <w:rPr>
          <w:rFonts w:ascii="Arial" w:hAnsi="Arial" w:cs="Arial"/>
        </w:rPr>
      </w:pPr>
    </w:p>
    <w:p w14:paraId="768C93FA" w14:textId="77777777" w:rsidR="00FB373F" w:rsidRPr="00EA258C" w:rsidRDefault="00FB373F">
      <w:pPr>
        <w:rPr>
          <w:rFonts w:ascii="Arial" w:hAnsi="Arial" w:cs="Arial"/>
        </w:rPr>
      </w:pPr>
    </w:p>
    <w:p w14:paraId="0A15D5EF" w14:textId="77777777" w:rsidR="00FB373F" w:rsidRPr="00EA258C" w:rsidRDefault="00FB373F">
      <w:pPr>
        <w:rPr>
          <w:rFonts w:ascii="Arial" w:hAnsi="Arial" w:cs="Arial"/>
        </w:rPr>
      </w:pPr>
    </w:p>
    <w:p w14:paraId="02BCEBE6" w14:textId="77777777" w:rsidR="00F71B04" w:rsidRPr="00EA258C" w:rsidRDefault="00F71B04">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40B8F" w:rsidRPr="00EA258C" w14:paraId="6F15D5B6" w14:textId="77777777" w:rsidTr="00D1449C">
        <w:trPr>
          <w:cantSplit/>
          <w:trHeight w:val="163"/>
        </w:trPr>
        <w:tc>
          <w:tcPr>
            <w:tcW w:w="10276" w:type="dxa"/>
            <w:gridSpan w:val="4"/>
            <w:tcBorders>
              <w:top w:val="nil"/>
              <w:left w:val="nil"/>
              <w:bottom w:val="nil"/>
              <w:right w:val="nil"/>
            </w:tcBorders>
          </w:tcPr>
          <w:p w14:paraId="24B28144" w14:textId="77777777" w:rsidR="00552FCC" w:rsidRPr="00EA258C" w:rsidRDefault="00552FCC" w:rsidP="00552FCC">
            <w:pPr>
              <w:pStyle w:val="Kopfzeile"/>
              <w:tabs>
                <w:tab w:val="clear" w:pos="4536"/>
                <w:tab w:val="clear" w:pos="9072"/>
              </w:tabs>
              <w:rPr>
                <w:rFonts w:ascii="Arial" w:hAnsi="Arial" w:cs="Arial"/>
                <w:b/>
              </w:rPr>
            </w:pPr>
            <w:r w:rsidRPr="00EA258C">
              <w:rPr>
                <w:rFonts w:ascii="Arial" w:hAnsi="Arial" w:cs="Arial"/>
                <w:b/>
              </w:rPr>
              <w:t>5</w:t>
            </w:r>
            <w:r w:rsidRPr="00EA258C">
              <w:rPr>
                <w:rFonts w:ascii="Arial" w:hAnsi="Arial" w:cs="Arial"/>
                <w:b/>
              </w:rPr>
              <w:tab/>
              <w:t>Operative Onkologie</w:t>
            </w:r>
          </w:p>
        </w:tc>
      </w:tr>
      <w:tr w:rsidR="00552FCC" w:rsidRPr="00EA258C" w14:paraId="1981A280" w14:textId="77777777" w:rsidTr="00D1449C">
        <w:trPr>
          <w:cantSplit/>
          <w:trHeight w:val="457"/>
        </w:trPr>
        <w:tc>
          <w:tcPr>
            <w:tcW w:w="10276" w:type="dxa"/>
            <w:gridSpan w:val="4"/>
            <w:tcBorders>
              <w:top w:val="nil"/>
              <w:left w:val="nil"/>
              <w:bottom w:val="nil"/>
              <w:right w:val="nil"/>
            </w:tcBorders>
          </w:tcPr>
          <w:p w14:paraId="33B486F4" w14:textId="77777777" w:rsidR="00552FCC" w:rsidRPr="00EA258C" w:rsidRDefault="00552FCC" w:rsidP="00552FCC">
            <w:pPr>
              <w:pStyle w:val="Kopfzeile"/>
              <w:tabs>
                <w:tab w:val="clear" w:pos="4536"/>
                <w:tab w:val="clear" w:pos="9072"/>
              </w:tabs>
              <w:rPr>
                <w:rFonts w:ascii="Arial" w:hAnsi="Arial" w:cs="Arial"/>
              </w:rPr>
            </w:pPr>
          </w:p>
          <w:p w14:paraId="2FA9FE68" w14:textId="77777777" w:rsidR="00552FCC" w:rsidRPr="00EA258C" w:rsidRDefault="00552FCC" w:rsidP="00552FCC">
            <w:pPr>
              <w:pStyle w:val="Kopfzeile"/>
              <w:tabs>
                <w:tab w:val="clear" w:pos="4536"/>
                <w:tab w:val="clear" w:pos="9072"/>
              </w:tabs>
              <w:rPr>
                <w:rFonts w:ascii="Arial" w:hAnsi="Arial" w:cs="Arial"/>
                <w:b/>
              </w:rPr>
            </w:pPr>
            <w:r w:rsidRPr="00EA258C">
              <w:rPr>
                <w:rFonts w:ascii="Arial" w:hAnsi="Arial" w:cs="Arial"/>
                <w:b/>
              </w:rPr>
              <w:t>5.1</w:t>
            </w:r>
            <w:r w:rsidRPr="00EA258C">
              <w:rPr>
                <w:rFonts w:ascii="Arial" w:hAnsi="Arial" w:cs="Arial"/>
                <w:b/>
              </w:rPr>
              <w:tab/>
              <w:t>Organübergreifende operative Therapie</w:t>
            </w:r>
          </w:p>
          <w:p w14:paraId="2791A55D" w14:textId="77777777" w:rsidR="00552FCC" w:rsidRPr="00EA258C" w:rsidRDefault="00552FCC" w:rsidP="00FB2DD7">
            <w:pPr>
              <w:pStyle w:val="Kopfzeile"/>
              <w:tabs>
                <w:tab w:val="clear" w:pos="4536"/>
                <w:tab w:val="clear" w:pos="9072"/>
              </w:tabs>
              <w:rPr>
                <w:rFonts w:ascii="Arial" w:hAnsi="Arial" w:cs="Arial"/>
              </w:rPr>
            </w:pPr>
          </w:p>
        </w:tc>
      </w:tr>
      <w:tr w:rsidR="00840B8F" w:rsidRPr="00EA258C" w14:paraId="00745B4C" w14:textId="77777777" w:rsidTr="006F3CE1">
        <w:tc>
          <w:tcPr>
            <w:tcW w:w="779" w:type="dxa"/>
            <w:tcBorders>
              <w:top w:val="single" w:sz="4" w:space="0" w:color="auto"/>
            </w:tcBorders>
          </w:tcPr>
          <w:p w14:paraId="1D43C771" w14:textId="77777777" w:rsidR="00840B8F" w:rsidRPr="00EA258C" w:rsidRDefault="00840B8F" w:rsidP="00FB2DD7">
            <w:pPr>
              <w:rPr>
                <w:rFonts w:ascii="Arial" w:hAnsi="Arial" w:cs="Arial"/>
              </w:rPr>
            </w:pPr>
          </w:p>
          <w:p w14:paraId="4C4703B4" w14:textId="77777777" w:rsidR="00840B8F" w:rsidRPr="00EA258C" w:rsidRDefault="00840B8F" w:rsidP="00FB2DD7">
            <w:pPr>
              <w:jc w:val="right"/>
              <w:rPr>
                <w:rFonts w:ascii="Arial" w:hAnsi="Arial" w:cs="Arial"/>
              </w:rPr>
            </w:pPr>
          </w:p>
        </w:tc>
        <w:tc>
          <w:tcPr>
            <w:tcW w:w="4536" w:type="dxa"/>
            <w:tcBorders>
              <w:top w:val="single" w:sz="4" w:space="0" w:color="auto"/>
            </w:tcBorders>
          </w:tcPr>
          <w:p w14:paraId="5B65FF6F" w14:textId="77777777" w:rsidR="00840B8F" w:rsidRPr="00EA258C" w:rsidRDefault="00840B8F" w:rsidP="00FB2DD7">
            <w:pPr>
              <w:autoSpaceDE w:val="0"/>
              <w:autoSpaceDN w:val="0"/>
              <w:adjustRightInd w:val="0"/>
              <w:ind w:left="72"/>
              <w:rPr>
                <w:rFonts w:ascii="Arial" w:hAnsi="Arial" w:cs="Arial"/>
              </w:rPr>
            </w:pPr>
            <w:r w:rsidRPr="00EA258C">
              <w:rPr>
                <w:rFonts w:ascii="Arial" w:hAnsi="Arial" w:cs="Arial"/>
              </w:rPr>
              <w:t>Die Erhebungsbögen der Organkrebszentren und Onkologischen Zentren verfügen über ein ei</w:t>
            </w:r>
            <w:r w:rsidR="001106CA" w:rsidRPr="00EA258C">
              <w:rPr>
                <w:rFonts w:ascii="Arial" w:hAnsi="Arial" w:cs="Arial"/>
              </w:rPr>
              <w:t>nheitliches Inhaltsverzeichnis.</w:t>
            </w:r>
          </w:p>
          <w:p w14:paraId="73052681" w14:textId="77777777" w:rsidR="00840B8F" w:rsidRPr="00EA258C" w:rsidRDefault="00840B8F" w:rsidP="00FB2DD7">
            <w:pPr>
              <w:autoSpaceDE w:val="0"/>
              <w:autoSpaceDN w:val="0"/>
              <w:adjustRightInd w:val="0"/>
              <w:ind w:left="72"/>
              <w:rPr>
                <w:rFonts w:ascii="Arial" w:hAnsi="Arial" w:cs="Arial"/>
              </w:rPr>
            </w:pPr>
            <w:r w:rsidRPr="00EA258C">
              <w:rPr>
                <w:rFonts w:ascii="Arial" w:hAnsi="Arial" w:cs="Arial"/>
              </w:rPr>
              <w:t xml:space="preserve">Für </w:t>
            </w:r>
            <w:r w:rsidR="005F7CBA" w:rsidRPr="00EA258C">
              <w:rPr>
                <w:rFonts w:ascii="Arial" w:hAnsi="Arial" w:cs="Arial"/>
              </w:rPr>
              <w:t>Prostatakrebszentren</w:t>
            </w:r>
            <w:r w:rsidRPr="00EA258C">
              <w:rPr>
                <w:rFonts w:ascii="Arial" w:hAnsi="Arial" w:cs="Arial"/>
              </w:rPr>
              <w:t xml:space="preserve"> ist das vorliegende Kapitel nicht mit Fachlichen Anforderungen hinterlegt.</w:t>
            </w:r>
          </w:p>
        </w:tc>
        <w:tc>
          <w:tcPr>
            <w:tcW w:w="4536" w:type="dxa"/>
            <w:tcBorders>
              <w:top w:val="single" w:sz="4" w:space="0" w:color="auto"/>
            </w:tcBorders>
          </w:tcPr>
          <w:p w14:paraId="27A31342" w14:textId="77777777" w:rsidR="00840B8F" w:rsidRPr="00EA258C" w:rsidRDefault="00840B8F" w:rsidP="00932896">
            <w:pPr>
              <w:autoSpaceDE w:val="0"/>
              <w:autoSpaceDN w:val="0"/>
              <w:adjustRightInd w:val="0"/>
              <w:rPr>
                <w:rFonts w:ascii="Arial" w:hAnsi="Arial" w:cs="Arial"/>
              </w:rPr>
            </w:pPr>
          </w:p>
        </w:tc>
        <w:tc>
          <w:tcPr>
            <w:tcW w:w="425" w:type="dxa"/>
            <w:tcBorders>
              <w:top w:val="nil"/>
            </w:tcBorders>
            <w:shd w:val="clear" w:color="auto" w:fill="auto"/>
          </w:tcPr>
          <w:p w14:paraId="36269023" w14:textId="77777777" w:rsidR="00840B8F" w:rsidRPr="00EA258C" w:rsidRDefault="00840B8F" w:rsidP="00FB2DD7">
            <w:pPr>
              <w:rPr>
                <w:rFonts w:ascii="Arial" w:hAnsi="Arial" w:cs="Arial"/>
              </w:rPr>
            </w:pPr>
          </w:p>
        </w:tc>
      </w:tr>
    </w:tbl>
    <w:p w14:paraId="0ADF1827" w14:textId="77777777" w:rsidR="0079042C" w:rsidRPr="00EA258C" w:rsidRDefault="0079042C">
      <w:pPr>
        <w:rPr>
          <w:rFonts w:ascii="Arial" w:hAnsi="Arial" w:cs="Arial"/>
        </w:rPr>
      </w:pPr>
    </w:p>
    <w:p w14:paraId="2BAE43B9" w14:textId="77777777" w:rsidR="0079042C" w:rsidRPr="00EA258C" w:rsidRDefault="0079042C">
      <w:pPr>
        <w:rPr>
          <w:rFonts w:ascii="Arial" w:hAnsi="Arial" w:cs="Arial"/>
        </w:rPr>
      </w:pPr>
    </w:p>
    <w:p w14:paraId="5768CDFC" w14:textId="77777777" w:rsidR="00FE1DE6" w:rsidRPr="00EA258C" w:rsidRDefault="00FE1DE6">
      <w:pPr>
        <w:rPr>
          <w:rFonts w:ascii="Arial" w:hAnsi="Arial" w:cs="Arial"/>
          <w:sz w:val="2"/>
          <w:szCs w:val="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284"/>
      </w:tblGrid>
      <w:tr w:rsidR="00FE1DE6" w:rsidRPr="00EA258C" w14:paraId="3137F1F0" w14:textId="77777777" w:rsidTr="00392B72">
        <w:trPr>
          <w:cantSplit/>
          <w:tblHeader/>
        </w:trPr>
        <w:tc>
          <w:tcPr>
            <w:tcW w:w="10135" w:type="dxa"/>
            <w:gridSpan w:val="4"/>
            <w:tcBorders>
              <w:top w:val="nil"/>
              <w:left w:val="nil"/>
              <w:bottom w:val="nil"/>
              <w:right w:val="nil"/>
            </w:tcBorders>
          </w:tcPr>
          <w:p w14:paraId="6AB32076" w14:textId="77777777" w:rsidR="00840B8F" w:rsidRPr="00EA258C" w:rsidRDefault="00840B8F" w:rsidP="00647F86">
            <w:pPr>
              <w:pStyle w:val="Kopfzeile"/>
              <w:pageBreakBefore/>
              <w:tabs>
                <w:tab w:val="clear" w:pos="4536"/>
                <w:tab w:val="clear" w:pos="9072"/>
              </w:tabs>
              <w:rPr>
                <w:rFonts w:ascii="Arial" w:hAnsi="Arial" w:cs="Arial"/>
              </w:rPr>
            </w:pPr>
          </w:p>
          <w:p w14:paraId="74F14434" w14:textId="77777777" w:rsidR="00FE1DE6" w:rsidRPr="00EA258C" w:rsidRDefault="00840B8F" w:rsidP="00647F86">
            <w:pPr>
              <w:pStyle w:val="Kopfzeile"/>
              <w:pageBreakBefore/>
              <w:tabs>
                <w:tab w:val="clear" w:pos="4536"/>
                <w:tab w:val="clear" w:pos="9072"/>
              </w:tabs>
              <w:rPr>
                <w:rFonts w:ascii="Arial" w:hAnsi="Arial" w:cs="Arial"/>
                <w:b/>
              </w:rPr>
            </w:pPr>
            <w:r w:rsidRPr="00EA258C">
              <w:rPr>
                <w:rFonts w:ascii="Arial" w:hAnsi="Arial" w:cs="Arial"/>
                <w:b/>
              </w:rPr>
              <w:t>5.2</w:t>
            </w:r>
            <w:r w:rsidRPr="00EA258C">
              <w:rPr>
                <w:rFonts w:ascii="Arial" w:hAnsi="Arial" w:cs="Arial"/>
                <w:b/>
              </w:rPr>
              <w:tab/>
              <w:t>Organspezifische operative Therapie</w:t>
            </w:r>
          </w:p>
          <w:p w14:paraId="66D269F6" w14:textId="77777777" w:rsidR="00FE1DE6" w:rsidRPr="00EA258C" w:rsidRDefault="00FE1DE6" w:rsidP="00FB2DD7">
            <w:pPr>
              <w:pStyle w:val="Kopfzeile"/>
              <w:tabs>
                <w:tab w:val="clear" w:pos="4536"/>
                <w:tab w:val="clear" w:pos="9072"/>
              </w:tabs>
              <w:rPr>
                <w:rFonts w:ascii="Arial" w:hAnsi="Arial" w:cs="Arial"/>
              </w:rPr>
            </w:pPr>
          </w:p>
        </w:tc>
      </w:tr>
      <w:tr w:rsidR="00FC7500" w:rsidRPr="00EA258C" w14:paraId="18AD48AF" w14:textId="77777777" w:rsidTr="00392B72">
        <w:trPr>
          <w:cantSplit/>
          <w:tblHeader/>
        </w:trPr>
        <w:tc>
          <w:tcPr>
            <w:tcW w:w="779" w:type="dxa"/>
            <w:tcBorders>
              <w:top w:val="single" w:sz="4" w:space="0" w:color="auto"/>
              <w:left w:val="single" w:sz="4" w:space="0" w:color="auto"/>
              <w:bottom w:val="single" w:sz="4" w:space="0" w:color="auto"/>
            </w:tcBorders>
          </w:tcPr>
          <w:p w14:paraId="4A49496C"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bottom w:val="single" w:sz="4" w:space="0" w:color="auto"/>
            </w:tcBorders>
          </w:tcPr>
          <w:p w14:paraId="789287C7"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bottom w:val="single" w:sz="4" w:space="0" w:color="auto"/>
            </w:tcBorders>
          </w:tcPr>
          <w:p w14:paraId="286FCB70"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284" w:type="dxa"/>
            <w:tcBorders>
              <w:top w:val="single" w:sz="4" w:space="0" w:color="auto"/>
              <w:bottom w:val="single" w:sz="4" w:space="0" w:color="auto"/>
            </w:tcBorders>
          </w:tcPr>
          <w:p w14:paraId="63DC6220" w14:textId="77777777" w:rsidR="00FC7500" w:rsidRPr="00EA258C" w:rsidRDefault="00FC7500" w:rsidP="00FC7500">
            <w:pPr>
              <w:jc w:val="center"/>
              <w:rPr>
                <w:rFonts w:ascii="Arial" w:hAnsi="Arial" w:cs="Arial"/>
                <w:b/>
              </w:rPr>
            </w:pPr>
          </w:p>
        </w:tc>
      </w:tr>
      <w:tr w:rsidR="00F36849" w:rsidRPr="00EA258C" w14:paraId="782F28EE" w14:textId="77777777" w:rsidTr="00392B72">
        <w:trPr>
          <w:cantSplit/>
        </w:trPr>
        <w:tc>
          <w:tcPr>
            <w:tcW w:w="779" w:type="dxa"/>
            <w:tcBorders>
              <w:bottom w:val="nil"/>
            </w:tcBorders>
          </w:tcPr>
          <w:p w14:paraId="4ACA19FF" w14:textId="77777777" w:rsidR="00F36849" w:rsidRPr="00EA258C" w:rsidRDefault="00F36849" w:rsidP="00FC7500">
            <w:pPr>
              <w:rPr>
                <w:rFonts w:ascii="Arial" w:hAnsi="Arial" w:cs="Arial"/>
              </w:rPr>
            </w:pPr>
            <w:r w:rsidRPr="00EA258C">
              <w:rPr>
                <w:rFonts w:ascii="Arial" w:hAnsi="Arial" w:cs="Arial"/>
              </w:rPr>
              <w:t>5.2.1</w:t>
            </w:r>
          </w:p>
        </w:tc>
        <w:tc>
          <w:tcPr>
            <w:tcW w:w="4536" w:type="dxa"/>
            <w:tcBorders>
              <w:bottom w:val="nil"/>
            </w:tcBorders>
          </w:tcPr>
          <w:p w14:paraId="46541CDC" w14:textId="77777777" w:rsidR="00006144" w:rsidRPr="00C56399" w:rsidRDefault="00006144" w:rsidP="00006144">
            <w:pPr>
              <w:rPr>
                <w:rFonts w:ascii="Arial" w:hAnsi="Arial" w:cs="Arial"/>
              </w:rPr>
            </w:pPr>
            <w:r w:rsidRPr="00C56399">
              <w:rPr>
                <w:rFonts w:ascii="Arial" w:hAnsi="Arial" w:cs="Arial"/>
              </w:rPr>
              <w:t>Operative Expertise</w:t>
            </w:r>
          </w:p>
          <w:p w14:paraId="23E3F9DE" w14:textId="77777777" w:rsidR="00006144" w:rsidRDefault="00006144" w:rsidP="00006144">
            <w:pPr>
              <w:rPr>
                <w:rFonts w:ascii="Arial" w:hAnsi="Arial" w:cs="Arial"/>
              </w:rPr>
            </w:pPr>
            <w:r>
              <w:rPr>
                <w:rFonts w:ascii="Arial" w:hAnsi="Arial" w:cs="Arial"/>
              </w:rPr>
              <w:t xml:space="preserve">Anzahl </w:t>
            </w:r>
            <w:r w:rsidRPr="00C56399">
              <w:rPr>
                <w:rFonts w:ascii="Arial" w:hAnsi="Arial" w:cs="Arial"/>
              </w:rPr>
              <w:t xml:space="preserve">Prostatektomien im Rahmen von </w:t>
            </w:r>
            <w:proofErr w:type="spellStart"/>
            <w:r w:rsidRPr="00C56399">
              <w:rPr>
                <w:rFonts w:ascii="Arial" w:hAnsi="Arial" w:cs="Arial"/>
              </w:rPr>
              <w:t>uroonkologischen</w:t>
            </w:r>
            <w:proofErr w:type="spellEnd"/>
            <w:r w:rsidRPr="00C56399">
              <w:rPr>
                <w:rFonts w:ascii="Arial" w:hAnsi="Arial" w:cs="Arial"/>
              </w:rPr>
              <w:t xml:space="preserve"> Operationen/Jahr/Zentrum (nicht auf Primärfälle bezogen)</w:t>
            </w:r>
          </w:p>
          <w:p w14:paraId="7BF57A3C" w14:textId="77777777" w:rsidR="00006144" w:rsidRPr="00E1454B" w:rsidRDefault="00006144" w:rsidP="00C7026B">
            <w:pPr>
              <w:pStyle w:val="Listenabsatz"/>
              <w:numPr>
                <w:ilvl w:val="0"/>
                <w:numId w:val="59"/>
              </w:numPr>
              <w:ind w:left="357" w:hanging="357"/>
              <w:rPr>
                <w:rFonts w:cs="Arial"/>
              </w:rPr>
            </w:pPr>
            <w:r w:rsidRPr="00E1454B">
              <w:rPr>
                <w:rFonts w:cs="Arial"/>
              </w:rPr>
              <w:t xml:space="preserve">25-49 Prostatektomien: </w:t>
            </w:r>
            <w:r w:rsidRPr="00E1454B">
              <w:rPr>
                <w:rFonts w:cs="Arial"/>
              </w:rPr>
              <w:br/>
              <w:t>Benennung von 1 Operateur ausreichend  (Qualifikation EB 5.2.6); Voraussetzung: Im Auditbericht Empfehlung zur Erteilung/Aufrechterhaltung des Zertifikats ohne Einschränkung</w:t>
            </w:r>
          </w:p>
          <w:p w14:paraId="135F3FAB" w14:textId="77777777" w:rsidR="00006144" w:rsidRPr="00E1454B" w:rsidRDefault="00006144" w:rsidP="00C7026B">
            <w:pPr>
              <w:pStyle w:val="Listenabsatz"/>
              <w:numPr>
                <w:ilvl w:val="0"/>
                <w:numId w:val="59"/>
              </w:numPr>
              <w:ind w:left="357" w:hanging="357"/>
              <w:rPr>
                <w:rFonts w:cs="Arial"/>
              </w:rPr>
            </w:pPr>
            <w:r w:rsidRPr="00E1454B">
              <w:rPr>
                <w:rFonts w:cs="Arial"/>
              </w:rPr>
              <w:t>50-74 Prostatektomien:</w:t>
            </w:r>
            <w:r w:rsidRPr="00E1454B">
              <w:rPr>
                <w:rFonts w:cs="Arial"/>
              </w:rPr>
              <w:br/>
              <w:t>Sofern nur 1 Operateur benannt, dann Benennung eines 2. Operateurs bis zum nächsten Audit notwendig  (Qualifikation EB 5.2.6)</w:t>
            </w:r>
          </w:p>
          <w:p w14:paraId="481A3DF1" w14:textId="77777777" w:rsidR="00006144" w:rsidRPr="00E1454B" w:rsidRDefault="00006144" w:rsidP="00C7026B">
            <w:pPr>
              <w:pStyle w:val="Listenabsatz"/>
              <w:numPr>
                <w:ilvl w:val="0"/>
                <w:numId w:val="59"/>
              </w:numPr>
              <w:ind w:left="357" w:hanging="357"/>
              <w:rPr>
                <w:rFonts w:cs="Arial"/>
              </w:rPr>
            </w:pPr>
            <w:r w:rsidRPr="00E1454B">
              <w:rPr>
                <w:rFonts w:cs="Arial"/>
              </w:rPr>
              <w:t>≥ 75 Prostatektomien =&gt; Benennung von mind. 2 Operateuren</w:t>
            </w:r>
          </w:p>
          <w:p w14:paraId="31C71095" w14:textId="77777777" w:rsidR="00806D87" w:rsidRDefault="00806D87" w:rsidP="00806D87">
            <w:pPr>
              <w:tabs>
                <w:tab w:val="left" w:pos="2268"/>
              </w:tabs>
              <w:rPr>
                <w:rFonts w:ascii="Arial" w:hAnsi="Arial" w:cs="Arial"/>
                <w:highlight w:val="green"/>
              </w:rPr>
            </w:pPr>
          </w:p>
          <w:p w14:paraId="3CD3E94A" w14:textId="77777777" w:rsidR="00006144" w:rsidRPr="00DC49BD" w:rsidRDefault="00006144" w:rsidP="00006144">
            <w:pPr>
              <w:rPr>
                <w:rFonts w:ascii="Arial" w:hAnsi="Arial" w:cs="Arial"/>
                <w:lang w:bidi="ar-SA"/>
              </w:rPr>
            </w:pPr>
            <w:r w:rsidRPr="00DC49BD">
              <w:rPr>
                <w:rFonts w:ascii="Arial" w:hAnsi="Arial" w:cs="Arial"/>
                <w:lang w:bidi="ar-SA"/>
              </w:rPr>
              <w:t>Prostatektomien:</w:t>
            </w:r>
          </w:p>
          <w:p w14:paraId="28A98876" w14:textId="77777777" w:rsidR="00006144" w:rsidRPr="00DC49BD" w:rsidRDefault="00006144" w:rsidP="00C7026B">
            <w:pPr>
              <w:pStyle w:val="Listenabsatz"/>
              <w:numPr>
                <w:ilvl w:val="0"/>
                <w:numId w:val="56"/>
              </w:numPr>
              <w:rPr>
                <w:rFonts w:cs="Arial"/>
                <w:color w:val="000000"/>
              </w:rPr>
            </w:pPr>
            <w:r w:rsidRPr="00DC49BD">
              <w:rPr>
                <w:rFonts w:cs="Arial"/>
                <w:color w:val="000000"/>
              </w:rPr>
              <w:t xml:space="preserve">Radikale Prostatektomie (Primärintervention): zählt für </w:t>
            </w:r>
            <w:proofErr w:type="spellStart"/>
            <w:r w:rsidRPr="00DC49BD">
              <w:rPr>
                <w:rFonts w:cs="Arial"/>
                <w:color w:val="000000"/>
              </w:rPr>
              <w:t>Berechnug</w:t>
            </w:r>
            <w:proofErr w:type="spellEnd"/>
            <w:r w:rsidRPr="00DC49BD">
              <w:rPr>
                <w:rFonts w:cs="Arial"/>
                <w:color w:val="000000"/>
              </w:rPr>
              <w:t xml:space="preserve">  </w:t>
            </w:r>
            <w:proofErr w:type="spellStart"/>
            <w:r w:rsidRPr="00DC49BD">
              <w:rPr>
                <w:rFonts w:cs="Arial"/>
                <w:color w:val="000000"/>
              </w:rPr>
              <w:t>KeZa</w:t>
            </w:r>
            <w:proofErr w:type="spellEnd"/>
          </w:p>
          <w:p w14:paraId="0AE4E2C6" w14:textId="77777777" w:rsidR="00006144" w:rsidRPr="00C56399" w:rsidRDefault="00006144" w:rsidP="00C7026B">
            <w:pPr>
              <w:pStyle w:val="Listenabsatz"/>
              <w:numPr>
                <w:ilvl w:val="0"/>
                <w:numId w:val="56"/>
              </w:numPr>
              <w:rPr>
                <w:rFonts w:cs="Arial"/>
                <w:color w:val="000000"/>
              </w:rPr>
            </w:pPr>
            <w:r w:rsidRPr="00C56399">
              <w:rPr>
                <w:rFonts w:cs="Arial"/>
                <w:color w:val="000000"/>
              </w:rPr>
              <w:t xml:space="preserve">Radikale </w:t>
            </w:r>
            <w:proofErr w:type="spellStart"/>
            <w:r w:rsidRPr="00C56399">
              <w:rPr>
                <w:rFonts w:cs="Arial"/>
                <w:color w:val="000000"/>
              </w:rPr>
              <w:t>Zystoprostatektomie</w:t>
            </w:r>
            <w:proofErr w:type="spellEnd"/>
            <w:r w:rsidRPr="00C56399">
              <w:rPr>
                <w:rFonts w:cs="Arial"/>
                <w:color w:val="000000"/>
              </w:rPr>
              <w:t xml:space="preserve"> bei Blasenkarzinom UND PCa (Primärintervention) </w:t>
            </w:r>
          </w:p>
          <w:p w14:paraId="09DC797C" w14:textId="77777777" w:rsidR="00006144" w:rsidRPr="00C56399" w:rsidRDefault="00006144" w:rsidP="00C7026B">
            <w:pPr>
              <w:pStyle w:val="Listenabsatz"/>
              <w:numPr>
                <w:ilvl w:val="0"/>
                <w:numId w:val="56"/>
              </w:numPr>
              <w:rPr>
                <w:rFonts w:cs="Arial"/>
                <w:color w:val="000000"/>
              </w:rPr>
            </w:pPr>
            <w:r w:rsidRPr="00C56399">
              <w:rPr>
                <w:rFonts w:cs="Arial"/>
                <w:color w:val="000000"/>
              </w:rPr>
              <w:t xml:space="preserve">Radikale </w:t>
            </w:r>
            <w:proofErr w:type="spellStart"/>
            <w:r w:rsidRPr="00C56399">
              <w:rPr>
                <w:rFonts w:cs="Arial"/>
                <w:color w:val="000000"/>
              </w:rPr>
              <w:t>Zystoprostatektomie</w:t>
            </w:r>
            <w:proofErr w:type="spellEnd"/>
            <w:r w:rsidRPr="00C56399">
              <w:rPr>
                <w:rFonts w:cs="Arial"/>
                <w:color w:val="000000"/>
              </w:rPr>
              <w:t xml:space="preserve"> bei Prostatakarzinom (Primärintervention) </w:t>
            </w:r>
          </w:p>
          <w:p w14:paraId="6A2D3C52" w14:textId="77777777" w:rsidR="00006144" w:rsidRPr="00DC49BD" w:rsidRDefault="00006144" w:rsidP="00C7026B">
            <w:pPr>
              <w:pStyle w:val="Listenabsatz"/>
              <w:numPr>
                <w:ilvl w:val="0"/>
                <w:numId w:val="56"/>
              </w:numPr>
              <w:rPr>
                <w:rFonts w:cs="Arial"/>
                <w:color w:val="000000"/>
              </w:rPr>
            </w:pPr>
            <w:r w:rsidRPr="00DC49BD">
              <w:rPr>
                <w:rFonts w:cs="Arial"/>
                <w:color w:val="000000"/>
              </w:rPr>
              <w:t xml:space="preserve">Radikale </w:t>
            </w:r>
            <w:proofErr w:type="spellStart"/>
            <w:r w:rsidRPr="00DC49BD">
              <w:rPr>
                <w:rFonts w:cs="Arial"/>
                <w:bCs/>
                <w:color w:val="000000"/>
              </w:rPr>
              <w:t>Prostatektomie</w:t>
            </w:r>
            <w:proofErr w:type="spellEnd"/>
            <w:r w:rsidRPr="00DC49BD">
              <w:rPr>
                <w:rFonts w:cs="Arial"/>
                <w:color w:val="000000"/>
              </w:rPr>
              <w:t xml:space="preserve"> (</w:t>
            </w:r>
            <w:proofErr w:type="spellStart"/>
            <w:r w:rsidRPr="00DC49BD">
              <w:rPr>
                <w:rFonts w:cs="Arial"/>
                <w:color w:val="000000"/>
              </w:rPr>
              <w:t>Rezidivtherapie</w:t>
            </w:r>
            <w:proofErr w:type="spellEnd"/>
            <w:r w:rsidRPr="00DC49BD">
              <w:rPr>
                <w:rFonts w:cs="Arial"/>
                <w:color w:val="000000"/>
              </w:rPr>
              <w:t xml:space="preserve">) - </w:t>
            </w:r>
            <w:proofErr w:type="spellStart"/>
            <w:r w:rsidRPr="00DC49BD">
              <w:rPr>
                <w:rFonts w:cs="Arial"/>
                <w:color w:val="000000"/>
              </w:rPr>
              <w:t>Salvageprostatektomie</w:t>
            </w:r>
            <w:proofErr w:type="spellEnd"/>
          </w:p>
          <w:p w14:paraId="6470116B" w14:textId="77777777" w:rsidR="00006144" w:rsidRDefault="00006144" w:rsidP="00006144">
            <w:pPr>
              <w:rPr>
                <w:rFonts w:ascii="Arial" w:hAnsi="Arial" w:cs="Arial"/>
              </w:rPr>
            </w:pPr>
          </w:p>
          <w:p w14:paraId="3A592AD6" w14:textId="77777777" w:rsidR="00006144" w:rsidRPr="00B05176" w:rsidRDefault="00006144" w:rsidP="00006144">
            <w:pPr>
              <w:jc w:val="center"/>
              <w:rPr>
                <w:rFonts w:ascii="Arial" w:hAnsi="Arial" w:cs="Arial"/>
              </w:rPr>
            </w:pPr>
            <w:r w:rsidRPr="00B05176">
              <w:rPr>
                <w:rFonts w:ascii="Arial" w:hAnsi="Arial" w:cs="Arial"/>
              </w:rPr>
              <w:t>Angabe Prostatektomien in Basisdaten</w:t>
            </w:r>
            <w:r w:rsidRPr="00B05176">
              <w:rPr>
                <w:rFonts w:ascii="Arial" w:hAnsi="Arial" w:cs="Arial"/>
              </w:rPr>
              <w:br/>
              <w:t>(Excel-Vorlage)</w:t>
            </w:r>
          </w:p>
          <w:p w14:paraId="09CD1BFA" w14:textId="77777777" w:rsidR="00006144" w:rsidRPr="00B05176" w:rsidRDefault="00006144" w:rsidP="00006144">
            <w:pPr>
              <w:rPr>
                <w:rFonts w:ascii="Arial" w:hAnsi="Arial" w:cs="Arial"/>
              </w:rPr>
            </w:pPr>
          </w:p>
          <w:p w14:paraId="1CB6FD32" w14:textId="77777777" w:rsidR="00006144" w:rsidRPr="00946C91" w:rsidRDefault="00006144" w:rsidP="00006144">
            <w:pPr>
              <w:jc w:val="center"/>
              <w:rPr>
                <w:rFonts w:ascii="Arial" w:hAnsi="Arial" w:cs="Arial"/>
              </w:rPr>
            </w:pPr>
            <w:r w:rsidRPr="00B05176">
              <w:rPr>
                <w:rFonts w:ascii="Arial" w:hAnsi="Arial" w:cs="Arial"/>
              </w:rPr>
              <w:t xml:space="preserve">Namentliche Benennung Operateure </w:t>
            </w:r>
            <w:r w:rsidRPr="00B05176">
              <w:rPr>
                <w:rFonts w:ascii="Arial" w:hAnsi="Arial" w:cs="Arial"/>
              </w:rPr>
              <w:br/>
              <w:t>in Tabelle Prostataoperateure</w:t>
            </w:r>
          </w:p>
          <w:p w14:paraId="331C238F" w14:textId="77777777" w:rsidR="00A005BD" w:rsidRPr="00946C91" w:rsidRDefault="00A005BD" w:rsidP="00946C91">
            <w:pPr>
              <w:rPr>
                <w:rFonts w:cs="Arial"/>
              </w:rPr>
            </w:pPr>
          </w:p>
        </w:tc>
        <w:tc>
          <w:tcPr>
            <w:tcW w:w="4536" w:type="dxa"/>
            <w:tcBorders>
              <w:bottom w:val="nil"/>
            </w:tcBorders>
          </w:tcPr>
          <w:p w14:paraId="598CE7DC" w14:textId="77777777" w:rsidR="00E063E2" w:rsidRPr="00EA258C" w:rsidRDefault="00E063E2" w:rsidP="001E1A35">
            <w:pPr>
              <w:tabs>
                <w:tab w:val="left" w:pos="2268"/>
              </w:tabs>
              <w:rPr>
                <w:rFonts w:ascii="Arial" w:hAnsi="Arial" w:cs="Arial"/>
              </w:rPr>
            </w:pPr>
          </w:p>
        </w:tc>
        <w:tc>
          <w:tcPr>
            <w:tcW w:w="284" w:type="dxa"/>
            <w:tcBorders>
              <w:bottom w:val="nil"/>
            </w:tcBorders>
          </w:tcPr>
          <w:p w14:paraId="0DA7C4A2" w14:textId="77777777" w:rsidR="00F36849" w:rsidRPr="00EA258C" w:rsidRDefault="00F36849" w:rsidP="00FC7500">
            <w:pPr>
              <w:pStyle w:val="Kopfzeile"/>
              <w:tabs>
                <w:tab w:val="clear" w:pos="4536"/>
                <w:tab w:val="clear" w:pos="9072"/>
              </w:tabs>
              <w:rPr>
                <w:rFonts w:ascii="Arial" w:hAnsi="Arial" w:cs="Arial"/>
              </w:rPr>
            </w:pPr>
          </w:p>
        </w:tc>
      </w:tr>
      <w:tr w:rsidR="00F36849" w:rsidRPr="00EA258C" w14:paraId="5193AB4F" w14:textId="77777777" w:rsidTr="00392B72">
        <w:trPr>
          <w:cantSplit/>
        </w:trPr>
        <w:tc>
          <w:tcPr>
            <w:tcW w:w="779" w:type="dxa"/>
          </w:tcPr>
          <w:p w14:paraId="44422780" w14:textId="77777777" w:rsidR="00F36849" w:rsidRPr="00EA258C" w:rsidRDefault="00F36849" w:rsidP="00FC7500">
            <w:pPr>
              <w:rPr>
                <w:rFonts w:ascii="Arial" w:hAnsi="Arial" w:cs="Arial"/>
              </w:rPr>
            </w:pPr>
            <w:r w:rsidRPr="00EA258C">
              <w:rPr>
                <w:rFonts w:ascii="Arial" w:hAnsi="Arial" w:cs="Arial"/>
              </w:rPr>
              <w:t>5.2.2</w:t>
            </w:r>
          </w:p>
        </w:tc>
        <w:tc>
          <w:tcPr>
            <w:tcW w:w="4536" w:type="dxa"/>
            <w:tcBorders>
              <w:bottom w:val="single" w:sz="4" w:space="0" w:color="auto"/>
            </w:tcBorders>
          </w:tcPr>
          <w:p w14:paraId="38F228DA" w14:textId="77777777" w:rsidR="002F4D83" w:rsidRPr="00EA258C" w:rsidRDefault="002F4D83" w:rsidP="00FC7500">
            <w:pPr>
              <w:rPr>
                <w:rFonts w:ascii="Arial" w:hAnsi="Arial" w:cs="Arial"/>
              </w:rPr>
            </w:pPr>
            <w:r w:rsidRPr="00EA258C">
              <w:rPr>
                <w:rFonts w:ascii="Arial" w:hAnsi="Arial" w:cs="Arial"/>
              </w:rPr>
              <w:t>Bettenkapazität</w:t>
            </w:r>
          </w:p>
          <w:p w14:paraId="3D15F462" w14:textId="77777777" w:rsidR="00F36849" w:rsidRPr="00EA258C" w:rsidRDefault="002F4D83" w:rsidP="00FC7500">
            <w:pPr>
              <w:rPr>
                <w:rFonts w:ascii="Arial" w:hAnsi="Arial" w:cs="Arial"/>
              </w:rPr>
            </w:pPr>
            <w:r w:rsidRPr="00EA258C">
              <w:rPr>
                <w:rFonts w:ascii="Arial" w:hAnsi="Arial" w:cs="Arial"/>
              </w:rPr>
              <w:t>f</w:t>
            </w:r>
            <w:r w:rsidR="00F36849" w:rsidRPr="00EA258C">
              <w:rPr>
                <w:rFonts w:ascii="Arial" w:hAnsi="Arial" w:cs="Arial"/>
              </w:rPr>
              <w:t xml:space="preserve">ür die stationäre Versorgung von Patienten des Prostatakrebszentrums muss ausreichend sein. </w:t>
            </w:r>
          </w:p>
          <w:p w14:paraId="0E4D2E7E" w14:textId="77777777" w:rsidR="00F36849" w:rsidRPr="00EA258C" w:rsidRDefault="00F36849" w:rsidP="00FC7500">
            <w:pPr>
              <w:rPr>
                <w:rFonts w:ascii="Arial" w:hAnsi="Arial" w:cs="Arial"/>
              </w:rPr>
            </w:pPr>
            <w:r w:rsidRPr="00EA258C">
              <w:rPr>
                <w:rFonts w:ascii="Arial" w:hAnsi="Arial" w:cs="Arial"/>
              </w:rPr>
              <w:t>Beschreibung der</w:t>
            </w:r>
          </w:p>
          <w:p w14:paraId="41FD57EA" w14:textId="77777777" w:rsidR="00F36849" w:rsidRPr="00EA258C" w:rsidRDefault="00F36849" w:rsidP="00746DC0">
            <w:pPr>
              <w:numPr>
                <w:ilvl w:val="0"/>
                <w:numId w:val="18"/>
              </w:numPr>
              <w:rPr>
                <w:rFonts w:ascii="Arial" w:hAnsi="Arial" w:cs="Arial"/>
              </w:rPr>
            </w:pPr>
            <w:r w:rsidRPr="00EA258C">
              <w:rPr>
                <w:rFonts w:ascii="Arial" w:hAnsi="Arial" w:cs="Arial"/>
              </w:rPr>
              <w:t>Ausstattung der Patientenzimmer</w:t>
            </w:r>
          </w:p>
          <w:p w14:paraId="2F227211" w14:textId="77777777" w:rsidR="00F36849" w:rsidRPr="00EA258C" w:rsidRDefault="00F36849" w:rsidP="00746DC0">
            <w:pPr>
              <w:numPr>
                <w:ilvl w:val="0"/>
                <w:numId w:val="18"/>
              </w:numPr>
              <w:rPr>
                <w:rFonts w:ascii="Arial" w:hAnsi="Arial" w:cs="Arial"/>
              </w:rPr>
            </w:pPr>
            <w:r w:rsidRPr="00EA258C">
              <w:rPr>
                <w:rFonts w:ascii="Arial" w:hAnsi="Arial" w:cs="Arial"/>
              </w:rPr>
              <w:t>Besonderheiten der Abteilung</w:t>
            </w:r>
          </w:p>
        </w:tc>
        <w:tc>
          <w:tcPr>
            <w:tcW w:w="4536" w:type="dxa"/>
          </w:tcPr>
          <w:p w14:paraId="577EC9A5" w14:textId="77777777" w:rsidR="00F36849" w:rsidRPr="00EA258C" w:rsidRDefault="00F36849" w:rsidP="00FC7500">
            <w:pPr>
              <w:rPr>
                <w:rFonts w:ascii="Arial" w:hAnsi="Arial" w:cs="Arial"/>
              </w:rPr>
            </w:pPr>
          </w:p>
        </w:tc>
        <w:tc>
          <w:tcPr>
            <w:tcW w:w="284" w:type="dxa"/>
          </w:tcPr>
          <w:p w14:paraId="360AA61E" w14:textId="77777777" w:rsidR="00F36849" w:rsidRPr="00EA258C" w:rsidRDefault="00F36849" w:rsidP="00FC7500">
            <w:pPr>
              <w:rPr>
                <w:rFonts w:ascii="Arial" w:hAnsi="Arial" w:cs="Arial"/>
              </w:rPr>
            </w:pPr>
          </w:p>
        </w:tc>
      </w:tr>
      <w:tr w:rsidR="00F36849" w:rsidRPr="00EA258C" w14:paraId="2ADAAA20" w14:textId="77777777" w:rsidTr="00392B72">
        <w:trPr>
          <w:cantSplit/>
        </w:trPr>
        <w:tc>
          <w:tcPr>
            <w:tcW w:w="779" w:type="dxa"/>
          </w:tcPr>
          <w:p w14:paraId="291FCA72" w14:textId="77777777" w:rsidR="00F36849" w:rsidRPr="00EA258C" w:rsidRDefault="00F36849" w:rsidP="00FC7500">
            <w:pPr>
              <w:rPr>
                <w:rFonts w:ascii="Arial" w:hAnsi="Arial" w:cs="Arial"/>
              </w:rPr>
            </w:pPr>
            <w:r w:rsidRPr="00EA258C">
              <w:rPr>
                <w:rFonts w:ascii="Arial" w:hAnsi="Arial" w:cs="Arial"/>
              </w:rPr>
              <w:t>5.2.3</w:t>
            </w:r>
          </w:p>
        </w:tc>
        <w:tc>
          <w:tcPr>
            <w:tcW w:w="4536" w:type="dxa"/>
            <w:tcBorders>
              <w:bottom w:val="single" w:sz="4" w:space="0" w:color="auto"/>
            </w:tcBorders>
          </w:tcPr>
          <w:p w14:paraId="43A63B99" w14:textId="77777777" w:rsidR="00F36849" w:rsidRPr="00EA258C" w:rsidRDefault="00F36849" w:rsidP="00FC7500">
            <w:pPr>
              <w:rPr>
                <w:rFonts w:ascii="Arial" w:hAnsi="Arial" w:cs="Arial"/>
              </w:rPr>
            </w:pPr>
            <w:r w:rsidRPr="00EA258C">
              <w:rPr>
                <w:rFonts w:ascii="Arial" w:hAnsi="Arial" w:cs="Arial"/>
              </w:rPr>
              <w:t>Kapazität für Prostataoperationen</w:t>
            </w:r>
          </w:p>
          <w:p w14:paraId="5B4941A9" w14:textId="77777777" w:rsidR="00F36849" w:rsidRPr="00EA258C" w:rsidRDefault="00F36849" w:rsidP="00FC7500">
            <w:pPr>
              <w:rPr>
                <w:rFonts w:ascii="Arial" w:hAnsi="Arial" w:cs="Arial"/>
              </w:rPr>
            </w:pPr>
            <w:r w:rsidRPr="00EA258C">
              <w:rPr>
                <w:rFonts w:ascii="Arial" w:hAnsi="Arial" w:cs="Arial"/>
              </w:rPr>
              <w:t>Es muss mindestens 1 OP-Saal regelmäßig für Prostataoperationen zur Verfügung stehen.</w:t>
            </w:r>
          </w:p>
        </w:tc>
        <w:tc>
          <w:tcPr>
            <w:tcW w:w="4536" w:type="dxa"/>
          </w:tcPr>
          <w:p w14:paraId="2468CB82" w14:textId="77777777" w:rsidR="00F36849" w:rsidRPr="00EA258C" w:rsidRDefault="00F36849" w:rsidP="00FC7500">
            <w:pPr>
              <w:rPr>
                <w:rFonts w:ascii="Arial" w:hAnsi="Arial" w:cs="Arial"/>
              </w:rPr>
            </w:pPr>
          </w:p>
        </w:tc>
        <w:tc>
          <w:tcPr>
            <w:tcW w:w="284" w:type="dxa"/>
          </w:tcPr>
          <w:p w14:paraId="63540F45" w14:textId="77777777" w:rsidR="00F36849" w:rsidRPr="00EA258C" w:rsidRDefault="00F36849" w:rsidP="00FC7500">
            <w:pPr>
              <w:rPr>
                <w:rFonts w:ascii="Arial" w:hAnsi="Arial" w:cs="Arial"/>
              </w:rPr>
            </w:pPr>
          </w:p>
        </w:tc>
      </w:tr>
      <w:tr w:rsidR="00F36849" w:rsidRPr="00EA258C" w14:paraId="5DE240C3" w14:textId="77777777" w:rsidTr="00392B72">
        <w:trPr>
          <w:cantSplit/>
        </w:trPr>
        <w:tc>
          <w:tcPr>
            <w:tcW w:w="779" w:type="dxa"/>
          </w:tcPr>
          <w:p w14:paraId="21BD6239" w14:textId="77777777" w:rsidR="00F36849" w:rsidRPr="00EA258C" w:rsidRDefault="00F36849" w:rsidP="00FC7500">
            <w:pPr>
              <w:rPr>
                <w:rFonts w:ascii="Arial" w:hAnsi="Arial" w:cs="Arial"/>
              </w:rPr>
            </w:pPr>
            <w:r w:rsidRPr="00EA258C">
              <w:rPr>
                <w:rFonts w:ascii="Arial" w:hAnsi="Arial" w:cs="Arial"/>
              </w:rPr>
              <w:t>5.2.4</w:t>
            </w:r>
          </w:p>
        </w:tc>
        <w:tc>
          <w:tcPr>
            <w:tcW w:w="4536" w:type="dxa"/>
            <w:tcBorders>
              <w:bottom w:val="single" w:sz="4" w:space="0" w:color="auto"/>
            </w:tcBorders>
          </w:tcPr>
          <w:p w14:paraId="796DDAF4" w14:textId="77777777" w:rsidR="00F36849" w:rsidRPr="00EA258C" w:rsidRDefault="00F36849" w:rsidP="00247FEB">
            <w:pPr>
              <w:rPr>
                <w:rFonts w:ascii="Arial" w:hAnsi="Arial" w:cs="Arial"/>
              </w:rPr>
            </w:pPr>
            <w:r w:rsidRPr="00EA258C">
              <w:rPr>
                <w:rFonts w:ascii="Arial" w:hAnsi="Arial" w:cs="Arial"/>
              </w:rPr>
              <w:t>Kapazität</w:t>
            </w:r>
          </w:p>
          <w:p w14:paraId="0675AFF7" w14:textId="77777777" w:rsidR="00F36849" w:rsidRPr="00EA258C" w:rsidRDefault="00F36849" w:rsidP="00247FEB">
            <w:pPr>
              <w:rPr>
                <w:rFonts w:ascii="Arial" w:hAnsi="Arial" w:cs="Arial"/>
              </w:rPr>
            </w:pPr>
            <w:r w:rsidRPr="00EA258C">
              <w:rPr>
                <w:rFonts w:ascii="Arial" w:hAnsi="Arial" w:cs="Arial"/>
              </w:rPr>
              <w:t>Im stationären, operativen Bereich des Prostatakrebszentrums muss immer eine examinierte Pflegekraft pro Schicht verfügbar sein.</w:t>
            </w:r>
          </w:p>
        </w:tc>
        <w:tc>
          <w:tcPr>
            <w:tcW w:w="4536" w:type="dxa"/>
          </w:tcPr>
          <w:p w14:paraId="6BEC4ACE" w14:textId="77777777" w:rsidR="00F36849" w:rsidRPr="00EA258C" w:rsidRDefault="00F36849" w:rsidP="00FC7500">
            <w:pPr>
              <w:rPr>
                <w:rFonts w:ascii="Arial" w:hAnsi="Arial" w:cs="Arial"/>
              </w:rPr>
            </w:pPr>
          </w:p>
        </w:tc>
        <w:tc>
          <w:tcPr>
            <w:tcW w:w="284" w:type="dxa"/>
          </w:tcPr>
          <w:p w14:paraId="62FEA3E4" w14:textId="77777777" w:rsidR="00F36849" w:rsidRPr="00EA258C" w:rsidRDefault="00F36849" w:rsidP="00FC7500">
            <w:pPr>
              <w:rPr>
                <w:rFonts w:ascii="Arial" w:hAnsi="Arial" w:cs="Arial"/>
              </w:rPr>
            </w:pPr>
          </w:p>
        </w:tc>
      </w:tr>
      <w:tr w:rsidR="00F36849" w:rsidRPr="00EA258C" w14:paraId="1CC2B652" w14:textId="77777777" w:rsidTr="00392B72">
        <w:trPr>
          <w:cantSplit/>
        </w:trPr>
        <w:tc>
          <w:tcPr>
            <w:tcW w:w="779" w:type="dxa"/>
            <w:tcBorders>
              <w:top w:val="single" w:sz="4" w:space="0" w:color="auto"/>
              <w:left w:val="single" w:sz="4" w:space="0" w:color="auto"/>
              <w:bottom w:val="single" w:sz="4" w:space="0" w:color="auto"/>
              <w:right w:val="single" w:sz="4" w:space="0" w:color="auto"/>
            </w:tcBorders>
          </w:tcPr>
          <w:p w14:paraId="4BDB5800" w14:textId="77777777" w:rsidR="00F36849" w:rsidRPr="00EA258C" w:rsidRDefault="00F36849" w:rsidP="00FC7500">
            <w:pPr>
              <w:rPr>
                <w:rFonts w:ascii="Arial" w:hAnsi="Arial" w:cs="Arial"/>
              </w:rPr>
            </w:pPr>
            <w:r w:rsidRPr="00EA258C">
              <w:rPr>
                <w:rFonts w:ascii="Arial" w:hAnsi="Arial" w:cs="Arial"/>
              </w:rPr>
              <w:t>5.2.5</w:t>
            </w:r>
          </w:p>
        </w:tc>
        <w:tc>
          <w:tcPr>
            <w:tcW w:w="4536" w:type="dxa"/>
            <w:tcBorders>
              <w:top w:val="single" w:sz="4" w:space="0" w:color="auto"/>
              <w:left w:val="single" w:sz="4" w:space="0" w:color="auto"/>
              <w:bottom w:val="single" w:sz="4" w:space="0" w:color="auto"/>
              <w:right w:val="single" w:sz="4" w:space="0" w:color="auto"/>
            </w:tcBorders>
          </w:tcPr>
          <w:p w14:paraId="38CBC5B4" w14:textId="77777777" w:rsidR="00F36849" w:rsidRPr="00EA258C" w:rsidRDefault="00F36849" w:rsidP="00FC7500">
            <w:pPr>
              <w:rPr>
                <w:rFonts w:ascii="Arial" w:hAnsi="Arial" w:cs="Arial"/>
              </w:rPr>
            </w:pPr>
            <w:r w:rsidRPr="00EA258C">
              <w:rPr>
                <w:rFonts w:ascii="Arial" w:hAnsi="Arial" w:cs="Arial"/>
              </w:rPr>
              <w:t>Fachärzte für das Prostatakrebszentrum</w:t>
            </w:r>
          </w:p>
          <w:p w14:paraId="7C6C4BBA" w14:textId="77777777" w:rsidR="00F36849" w:rsidRPr="00EA258C" w:rsidRDefault="00F36849" w:rsidP="00FC7500">
            <w:pPr>
              <w:rPr>
                <w:rFonts w:ascii="Arial" w:hAnsi="Arial" w:cs="Arial"/>
              </w:rPr>
            </w:pPr>
            <w:r w:rsidRPr="00EA258C">
              <w:rPr>
                <w:rFonts w:ascii="Arial" w:hAnsi="Arial" w:cs="Arial"/>
              </w:rPr>
              <w:t>Mind. 2 Fachärzte in Tätigkeit für das Prostatakrebszentrum gemäß Stellenplan (können parallel auch Operateure sein). Die Fachärzte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61A20765" w14:textId="77777777" w:rsidR="00F36849" w:rsidRPr="00EA258C" w:rsidRDefault="00F36849" w:rsidP="00FC7500">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20028C07" w14:textId="77777777" w:rsidR="00F36849" w:rsidRPr="00EA258C" w:rsidRDefault="00F36849" w:rsidP="00FC7500">
            <w:pPr>
              <w:rPr>
                <w:rFonts w:ascii="Arial" w:hAnsi="Arial" w:cs="Arial"/>
              </w:rPr>
            </w:pPr>
          </w:p>
        </w:tc>
      </w:tr>
      <w:tr w:rsidR="00F36849" w:rsidRPr="00EA258C" w14:paraId="7F82FB19" w14:textId="77777777" w:rsidTr="00392B72">
        <w:tc>
          <w:tcPr>
            <w:tcW w:w="779" w:type="dxa"/>
          </w:tcPr>
          <w:p w14:paraId="74D93018" w14:textId="77777777" w:rsidR="00F36849" w:rsidRPr="00EA258C" w:rsidRDefault="00F36849" w:rsidP="00FC7500">
            <w:pPr>
              <w:rPr>
                <w:rFonts w:ascii="Arial" w:hAnsi="Arial" w:cs="Arial"/>
              </w:rPr>
            </w:pPr>
            <w:r w:rsidRPr="00EA258C">
              <w:rPr>
                <w:rFonts w:ascii="Arial" w:hAnsi="Arial" w:cs="Arial"/>
              </w:rPr>
              <w:t>5.2.6</w:t>
            </w:r>
          </w:p>
        </w:tc>
        <w:tc>
          <w:tcPr>
            <w:tcW w:w="4536" w:type="dxa"/>
          </w:tcPr>
          <w:p w14:paraId="4B16ED6C" w14:textId="77777777" w:rsidR="00006144" w:rsidRPr="00DC49BD" w:rsidRDefault="00006144" w:rsidP="00006144">
            <w:pPr>
              <w:rPr>
                <w:rFonts w:ascii="Arial" w:hAnsi="Arial" w:cs="Arial"/>
              </w:rPr>
            </w:pPr>
            <w:r w:rsidRPr="00DC49BD">
              <w:rPr>
                <w:rFonts w:ascii="Arial" w:hAnsi="Arial" w:cs="Arial"/>
              </w:rPr>
              <w:t>Prostata-Operateure</w:t>
            </w:r>
          </w:p>
          <w:p w14:paraId="499F26DE" w14:textId="77777777" w:rsidR="00006144" w:rsidRPr="00B05176" w:rsidRDefault="00006144" w:rsidP="00006144">
            <w:pPr>
              <w:ind w:left="214"/>
              <w:rPr>
                <w:rFonts w:ascii="Arial" w:hAnsi="Arial" w:cs="Arial"/>
              </w:rPr>
            </w:pPr>
            <w:r>
              <w:rPr>
                <w:rFonts w:ascii="Arial" w:hAnsi="Arial" w:cs="Arial"/>
              </w:rPr>
              <w:t xml:space="preserve">1. </w:t>
            </w:r>
            <w:r w:rsidRPr="00DC49BD">
              <w:rPr>
                <w:rFonts w:ascii="Arial" w:hAnsi="Arial" w:cs="Arial"/>
              </w:rPr>
              <w:t xml:space="preserve">Jeder Prostatapatient muss von einem </w:t>
            </w:r>
            <w:r w:rsidRPr="00806D87">
              <w:rPr>
                <w:rFonts w:ascii="Arial" w:hAnsi="Arial" w:cs="Arial"/>
              </w:rPr>
              <w:t>der</w:t>
            </w:r>
            <w:r w:rsidRPr="00DC49BD">
              <w:rPr>
                <w:rFonts w:ascii="Arial" w:hAnsi="Arial" w:cs="Arial"/>
              </w:rPr>
              <w:t xml:space="preserve"> benannten Prostata-Operateur</w:t>
            </w:r>
            <w:r w:rsidRPr="00806D87">
              <w:rPr>
                <w:rFonts w:ascii="Arial" w:hAnsi="Arial" w:cs="Arial"/>
              </w:rPr>
              <w:t xml:space="preserve">e </w:t>
            </w:r>
            <w:r w:rsidRPr="00DC49BD">
              <w:rPr>
                <w:rFonts w:ascii="Arial" w:hAnsi="Arial" w:cs="Arial"/>
              </w:rPr>
              <w:t>operiert werden (</w:t>
            </w:r>
            <w:r w:rsidRPr="00B05176">
              <w:rPr>
                <w:rFonts w:ascii="Arial" w:hAnsi="Arial" w:cs="Arial"/>
              </w:rPr>
              <w:t>bzw. im Rahmen einer Lehrassistenz).</w:t>
            </w:r>
          </w:p>
          <w:p w14:paraId="79A2FC4B" w14:textId="77777777" w:rsidR="00006144" w:rsidRPr="00B05176" w:rsidRDefault="00006144" w:rsidP="00006144">
            <w:pPr>
              <w:ind w:left="214"/>
              <w:rPr>
                <w:rFonts w:ascii="Arial" w:hAnsi="Arial" w:cs="Arial"/>
              </w:rPr>
            </w:pPr>
            <w:r w:rsidRPr="00B05176">
              <w:rPr>
                <w:rFonts w:ascii="Arial" w:hAnsi="Arial" w:cs="Arial"/>
              </w:rPr>
              <w:t xml:space="preserve">2. Ersternennung als Prostataoperateur: mind. 100 radikale Prostatektomien als Erstoperateur </w:t>
            </w:r>
            <w:r w:rsidRPr="00B05176">
              <w:rPr>
                <w:rFonts w:ascii="Arial" w:hAnsi="Arial" w:cs="Arial"/>
              </w:rPr>
              <w:lastRenderedPageBreak/>
              <w:t>(Auszug aus dem Klinikinformationssystem</w:t>
            </w:r>
            <w:r w:rsidRPr="00DC49BD">
              <w:rPr>
                <w:rFonts w:ascii="Arial" w:hAnsi="Arial" w:cs="Arial"/>
              </w:rPr>
              <w:t xml:space="preserve"> </w:t>
            </w:r>
            <w:r w:rsidRPr="00B05176">
              <w:rPr>
                <w:rFonts w:ascii="Arial" w:hAnsi="Arial" w:cs="Arial"/>
              </w:rPr>
              <w:t>oder Vorlage von Zeugnissen).</w:t>
            </w:r>
          </w:p>
          <w:p w14:paraId="7CB5CDCA" w14:textId="77777777" w:rsidR="00006144" w:rsidRDefault="00006144" w:rsidP="00006144">
            <w:pPr>
              <w:ind w:left="214"/>
              <w:rPr>
                <w:rFonts w:ascii="Arial" w:hAnsi="Arial" w:cs="Arial"/>
              </w:rPr>
            </w:pPr>
            <w:r w:rsidRPr="00B05176">
              <w:rPr>
                <w:rFonts w:ascii="Arial" w:hAnsi="Arial" w:cs="Arial"/>
              </w:rPr>
              <w:t>3. Aufrechterhaltung: Jeder Prostataoperateur muss mindestens jährlich 25 Prostatektomien oder 75 Prostatektomien in 5 Jahren nachweisen. Bei Erstzertifizierung muss diese Anzahl im Jahr vor der Erstzertifizierung nachgewiesen sein (Auszug</w:t>
            </w:r>
            <w:r w:rsidRPr="00F22ECB">
              <w:rPr>
                <w:rFonts w:ascii="Arial" w:hAnsi="Arial" w:cs="Arial"/>
              </w:rPr>
              <w:t xml:space="preserve"> aus dem Klinikinformationssystem). </w:t>
            </w:r>
          </w:p>
          <w:p w14:paraId="65A4CB05" w14:textId="77777777" w:rsidR="00006144" w:rsidRPr="00F22ECB" w:rsidRDefault="00006144" w:rsidP="00006144">
            <w:pPr>
              <w:rPr>
                <w:rFonts w:ascii="Arial" w:hAnsi="Arial" w:cs="Arial"/>
              </w:rPr>
            </w:pPr>
          </w:p>
          <w:p w14:paraId="7E0D7CC4" w14:textId="77777777" w:rsidR="00006144" w:rsidRDefault="00006144" w:rsidP="00006144">
            <w:pPr>
              <w:rPr>
                <w:rFonts w:ascii="Arial" w:hAnsi="Arial" w:cs="Arial"/>
              </w:rPr>
            </w:pPr>
            <w:r w:rsidRPr="00DC49BD">
              <w:rPr>
                <w:rFonts w:ascii="Arial" w:hAnsi="Arial" w:cs="Arial"/>
              </w:rPr>
              <w:t>Assistenz</w:t>
            </w:r>
            <w:r w:rsidRPr="00DC49BD">
              <w:rPr>
                <w:rFonts w:ascii="Arial" w:hAnsi="Arial" w:cs="Arial"/>
              </w:rPr>
              <w:br/>
              <w:t>Anerkennung als Assistenz nur möglich, wenn diese im Rahmen der Ausbildung erfolgt (keine parallele Anerkennung der Fälle bei 2 Operateuren).</w:t>
            </w:r>
          </w:p>
          <w:p w14:paraId="6678785E" w14:textId="77777777" w:rsidR="00006144" w:rsidRDefault="00006144" w:rsidP="00006144">
            <w:pPr>
              <w:rPr>
                <w:rFonts w:ascii="Arial" w:hAnsi="Arial" w:cs="Arial"/>
              </w:rPr>
            </w:pPr>
          </w:p>
          <w:p w14:paraId="36AE9015" w14:textId="77777777" w:rsidR="00006144" w:rsidRDefault="00006144" w:rsidP="00006144">
            <w:pPr>
              <w:jc w:val="center"/>
              <w:rPr>
                <w:rFonts w:ascii="Arial" w:hAnsi="Arial" w:cs="Arial"/>
              </w:rPr>
            </w:pPr>
            <w:r w:rsidRPr="00B05176">
              <w:rPr>
                <w:rFonts w:ascii="Arial" w:hAnsi="Arial" w:cs="Arial"/>
              </w:rPr>
              <w:t xml:space="preserve">Namentliche Benennung Operateure </w:t>
            </w:r>
            <w:r w:rsidRPr="00B05176">
              <w:rPr>
                <w:rFonts w:ascii="Arial" w:hAnsi="Arial" w:cs="Arial"/>
              </w:rPr>
              <w:br/>
              <w:t>in Tabelle Prostataoperateure</w:t>
            </w:r>
          </w:p>
          <w:p w14:paraId="61DA389D" w14:textId="77777777" w:rsidR="00A005BD" w:rsidRPr="00EA258C" w:rsidRDefault="00A005BD" w:rsidP="00946C9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0BBAC7B7" w14:textId="77777777" w:rsidR="00946C91" w:rsidRPr="00EA258C" w:rsidRDefault="00946C91" w:rsidP="00EA258C">
            <w:pPr>
              <w:jc w:val="cente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178C6171" w14:textId="77777777" w:rsidR="00F36849" w:rsidRPr="00EA258C" w:rsidRDefault="00F36849" w:rsidP="00FC7500">
            <w:pPr>
              <w:pStyle w:val="Kopfzeile"/>
              <w:rPr>
                <w:rFonts w:ascii="Arial" w:hAnsi="Arial" w:cs="Arial"/>
              </w:rPr>
            </w:pPr>
          </w:p>
        </w:tc>
      </w:tr>
    </w:tbl>
    <w:p w14:paraId="5EE7E01F" w14:textId="77777777" w:rsidR="00392B72" w:rsidRDefault="00392B72"/>
    <w:p w14:paraId="008DF0CA" w14:textId="77777777" w:rsidR="00392B72" w:rsidRDefault="00392B72"/>
    <w:p w14:paraId="605B1B98" w14:textId="77777777" w:rsidR="0095305B" w:rsidRDefault="0095305B" w:rsidP="0095305B">
      <w:pPr>
        <w:rPr>
          <w:rFonts w:ascii="Arial" w:hAnsi="Arial" w:cs="Arial"/>
          <w:u w:val="single"/>
        </w:rPr>
      </w:pPr>
      <w:r w:rsidRPr="00006144">
        <w:rPr>
          <w:rFonts w:ascii="Arial" w:hAnsi="Arial" w:cs="Arial"/>
          <w:u w:val="single"/>
        </w:rPr>
        <w:t>Benannte Prostataoperateure  (Qualifikation gemäß EB 5.2.6)</w:t>
      </w:r>
    </w:p>
    <w:p w14:paraId="223E887D" w14:textId="77777777" w:rsidR="0095305B" w:rsidRDefault="0095305B" w:rsidP="0095305B">
      <w:pPr>
        <w:rPr>
          <w:rFonts w:ascii="Arial" w:hAnsi="Arial" w:cs="Arial"/>
        </w:rPr>
      </w:pPr>
    </w:p>
    <w:tbl>
      <w:tblPr>
        <w:tblW w:w="8052" w:type="dxa"/>
        <w:tblInd w:w="108" w:type="dxa"/>
        <w:tblCellMar>
          <w:left w:w="0" w:type="dxa"/>
          <w:right w:w="0" w:type="dxa"/>
        </w:tblCellMar>
        <w:tblLook w:val="04A0" w:firstRow="1" w:lastRow="0" w:firstColumn="1" w:lastColumn="0" w:noHBand="0" w:noVBand="1"/>
      </w:tblPr>
      <w:tblGrid>
        <w:gridCol w:w="2656"/>
        <w:gridCol w:w="1013"/>
        <w:gridCol w:w="294"/>
        <w:gridCol w:w="794"/>
        <w:gridCol w:w="776"/>
        <w:gridCol w:w="775"/>
        <w:gridCol w:w="776"/>
        <w:gridCol w:w="968"/>
      </w:tblGrid>
      <w:tr w:rsidR="0095305B" w14:paraId="0D00A200" w14:textId="77777777" w:rsidTr="0095305B">
        <w:tc>
          <w:tcPr>
            <w:tcW w:w="39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06E26D" w14:textId="77777777" w:rsidR="0095305B" w:rsidRDefault="0095305B">
            <w:pPr>
              <w:jc w:val="center"/>
              <w:rPr>
                <w:rFonts w:ascii="Arial" w:eastAsiaTheme="minorHAnsi" w:hAnsi="Arial" w:cs="Arial"/>
                <w:sz w:val="22"/>
                <w:szCs w:val="22"/>
                <w:lang w:eastAsia="en-US"/>
              </w:rPr>
            </w:pPr>
            <w:r>
              <w:rPr>
                <w:rFonts w:ascii="Arial" w:hAnsi="Arial" w:cs="Arial"/>
              </w:rPr>
              <w:t>Name Prostataoperateur</w:t>
            </w:r>
          </w:p>
        </w:tc>
        <w:tc>
          <w:tcPr>
            <w:tcW w:w="124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294039" w14:textId="79FF2FA1" w:rsidR="0095305B" w:rsidRDefault="0095305B">
            <w:pPr>
              <w:jc w:val="center"/>
              <w:rPr>
                <w:rFonts w:ascii="Arial" w:eastAsiaTheme="minorHAnsi" w:hAnsi="Arial" w:cs="Arial"/>
                <w:sz w:val="22"/>
                <w:szCs w:val="22"/>
                <w:lang w:eastAsia="en-US"/>
              </w:rPr>
            </w:pPr>
            <w:r>
              <w:rPr>
                <w:rFonts w:ascii="Arial" w:hAnsi="Arial" w:cs="Arial"/>
              </w:rPr>
              <w:t>201</w:t>
            </w:r>
            <w:r w:rsidR="00437816">
              <w:rPr>
                <w:rFonts w:ascii="Arial" w:hAnsi="Arial" w:cs="Arial"/>
              </w:rPr>
              <w:t>7</w:t>
            </w:r>
          </w:p>
        </w:tc>
        <w:tc>
          <w:tcPr>
            <w:tcW w:w="342" w:type="dxa"/>
            <w:tcBorders>
              <w:top w:val="single" w:sz="8" w:space="0" w:color="auto"/>
              <w:left w:val="nil"/>
              <w:bottom w:val="nil"/>
              <w:right w:val="single" w:sz="8" w:space="0" w:color="auto"/>
            </w:tcBorders>
            <w:tcMar>
              <w:top w:w="0" w:type="dxa"/>
              <w:left w:w="108" w:type="dxa"/>
              <w:bottom w:w="0" w:type="dxa"/>
              <w:right w:w="108" w:type="dxa"/>
            </w:tcMar>
            <w:vAlign w:val="center"/>
          </w:tcPr>
          <w:p w14:paraId="74918F43" w14:textId="77777777" w:rsidR="0095305B" w:rsidRDefault="0095305B">
            <w:pPr>
              <w:jc w:val="center"/>
              <w:rPr>
                <w:rFonts w:ascii="Arial" w:eastAsiaTheme="minorHAnsi" w:hAnsi="Arial" w:cs="Arial"/>
                <w:sz w:val="22"/>
                <w:szCs w:val="22"/>
                <w:lang w:eastAsia="en-US"/>
              </w:rPr>
            </w:pPr>
          </w:p>
        </w:tc>
        <w:tc>
          <w:tcPr>
            <w:tcW w:w="456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320543" w14:textId="0FE39399" w:rsidR="0095305B" w:rsidRDefault="00437816">
            <w:pPr>
              <w:jc w:val="center"/>
              <w:rPr>
                <w:rFonts w:ascii="Arial" w:eastAsiaTheme="minorHAnsi" w:hAnsi="Arial" w:cs="Arial"/>
                <w:sz w:val="16"/>
                <w:szCs w:val="16"/>
                <w:lang w:eastAsia="en-US"/>
              </w:rPr>
            </w:pPr>
            <w:r>
              <w:rPr>
                <w:rFonts w:ascii="Arial" w:hAnsi="Arial" w:cs="Arial"/>
                <w:sz w:val="16"/>
                <w:szCs w:val="16"/>
              </w:rPr>
              <w:t>Bearbeitung nur, wenn in 2017</w:t>
            </w:r>
            <w:r w:rsidR="0095305B">
              <w:rPr>
                <w:rFonts w:ascii="Arial" w:hAnsi="Arial" w:cs="Arial"/>
                <w:sz w:val="16"/>
                <w:szCs w:val="16"/>
              </w:rPr>
              <w:t xml:space="preserve"> Anzahl Prostatektomien &lt; 25</w:t>
            </w:r>
          </w:p>
        </w:tc>
      </w:tr>
      <w:tr w:rsidR="0095305B" w14:paraId="718FC76C" w14:textId="77777777" w:rsidTr="0095305B">
        <w:tc>
          <w:tcPr>
            <w:tcW w:w="0" w:type="auto"/>
            <w:vMerge/>
            <w:tcBorders>
              <w:top w:val="single" w:sz="8" w:space="0" w:color="auto"/>
              <w:left w:val="single" w:sz="8" w:space="0" w:color="auto"/>
              <w:bottom w:val="single" w:sz="8" w:space="0" w:color="auto"/>
              <w:right w:val="single" w:sz="8" w:space="0" w:color="auto"/>
            </w:tcBorders>
            <w:vAlign w:val="center"/>
            <w:hideMark/>
          </w:tcPr>
          <w:p w14:paraId="6C53987D" w14:textId="77777777" w:rsidR="0095305B" w:rsidRDefault="0095305B">
            <w:pPr>
              <w:rPr>
                <w:rFonts w:ascii="Arial" w:eastAsiaTheme="minorHAnsi" w:hAnsi="Arial" w:cs="Arial"/>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E0DDFFB" w14:textId="77777777" w:rsidR="0095305B" w:rsidRDefault="0095305B">
            <w:pPr>
              <w:rPr>
                <w:rFonts w:ascii="Arial" w:eastAsiaTheme="minorHAnsi" w:hAnsi="Arial" w:cs="Arial"/>
                <w:sz w:val="22"/>
                <w:szCs w:val="22"/>
                <w:lang w:eastAsia="en-US"/>
              </w:rPr>
            </w:pPr>
          </w:p>
        </w:tc>
        <w:tc>
          <w:tcPr>
            <w:tcW w:w="342" w:type="dxa"/>
            <w:tcBorders>
              <w:top w:val="nil"/>
              <w:left w:val="nil"/>
              <w:bottom w:val="nil"/>
              <w:right w:val="single" w:sz="8" w:space="0" w:color="auto"/>
            </w:tcBorders>
            <w:tcMar>
              <w:top w:w="0" w:type="dxa"/>
              <w:left w:w="108" w:type="dxa"/>
              <w:bottom w:w="0" w:type="dxa"/>
              <w:right w:w="108" w:type="dxa"/>
            </w:tcMar>
            <w:vAlign w:val="center"/>
          </w:tcPr>
          <w:p w14:paraId="555681AA" w14:textId="77777777" w:rsidR="0095305B" w:rsidRDefault="0095305B">
            <w:pPr>
              <w:jc w:val="center"/>
              <w:rPr>
                <w:rFonts w:ascii="Arial" w:eastAsiaTheme="minorHAnsi" w:hAnsi="Arial" w:cs="Arial"/>
                <w:sz w:val="22"/>
                <w:szCs w:val="22"/>
                <w:lang w:eastAsia="en-US"/>
              </w:rPr>
            </w:pP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93CA8" w14:textId="3BEB6E2E" w:rsidR="0095305B" w:rsidRDefault="0095305B">
            <w:pPr>
              <w:jc w:val="center"/>
              <w:rPr>
                <w:rFonts w:ascii="Arial" w:eastAsiaTheme="minorHAnsi" w:hAnsi="Arial" w:cs="Arial"/>
                <w:sz w:val="22"/>
                <w:szCs w:val="22"/>
                <w:lang w:eastAsia="en-US"/>
              </w:rPr>
            </w:pPr>
            <w:r>
              <w:rPr>
                <w:rFonts w:ascii="Arial" w:hAnsi="Arial" w:cs="Arial"/>
              </w:rPr>
              <w:t>201</w:t>
            </w:r>
            <w:r w:rsidR="00437816">
              <w:rPr>
                <w:rFonts w:ascii="Arial" w:hAnsi="Arial" w:cs="Arial"/>
              </w:rPr>
              <w:t>6</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58FA6F" w14:textId="4F2C6466" w:rsidR="0095305B" w:rsidRDefault="0095305B">
            <w:pPr>
              <w:jc w:val="center"/>
              <w:rPr>
                <w:rFonts w:ascii="Arial" w:eastAsiaTheme="minorHAnsi" w:hAnsi="Arial" w:cs="Arial"/>
                <w:sz w:val="22"/>
                <w:szCs w:val="22"/>
                <w:lang w:eastAsia="en-US"/>
              </w:rPr>
            </w:pPr>
            <w:r>
              <w:rPr>
                <w:rFonts w:ascii="Arial" w:hAnsi="Arial" w:cs="Arial"/>
              </w:rPr>
              <w:t>201</w:t>
            </w:r>
            <w:r w:rsidR="00437816">
              <w:rPr>
                <w:rFonts w:ascii="Arial" w:hAnsi="Arial" w:cs="Arial"/>
              </w:rPr>
              <w:t>5</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8C427A" w14:textId="30BCB75A" w:rsidR="0095305B" w:rsidRDefault="0095305B">
            <w:pPr>
              <w:jc w:val="center"/>
              <w:rPr>
                <w:rFonts w:ascii="Arial" w:eastAsiaTheme="minorHAnsi" w:hAnsi="Arial" w:cs="Arial"/>
                <w:sz w:val="22"/>
                <w:szCs w:val="22"/>
                <w:lang w:eastAsia="en-US"/>
              </w:rPr>
            </w:pPr>
            <w:r>
              <w:rPr>
                <w:rFonts w:ascii="Arial" w:hAnsi="Arial" w:cs="Arial"/>
              </w:rPr>
              <w:t>201</w:t>
            </w:r>
            <w:r w:rsidR="00437816">
              <w:rPr>
                <w:rFonts w:ascii="Arial" w:hAnsi="Arial" w:cs="Arial"/>
              </w:rPr>
              <w:t>4</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DF071C" w14:textId="79E8E707" w:rsidR="0095305B" w:rsidRDefault="0095305B">
            <w:pPr>
              <w:jc w:val="center"/>
              <w:rPr>
                <w:rFonts w:ascii="Arial" w:eastAsiaTheme="minorHAnsi" w:hAnsi="Arial" w:cs="Arial"/>
                <w:sz w:val="22"/>
                <w:szCs w:val="22"/>
                <w:lang w:eastAsia="en-US"/>
              </w:rPr>
            </w:pPr>
            <w:r>
              <w:rPr>
                <w:rFonts w:ascii="Arial" w:hAnsi="Arial" w:cs="Arial"/>
              </w:rPr>
              <w:t>201</w:t>
            </w:r>
            <w:r w:rsidR="00437816">
              <w:rPr>
                <w:rFonts w:ascii="Arial" w:hAnsi="Arial" w:cs="Arial"/>
              </w:rPr>
              <w:t>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2066E9" w14:textId="77777777" w:rsidR="0095305B" w:rsidRDefault="0095305B">
            <w:pPr>
              <w:jc w:val="center"/>
              <w:rPr>
                <w:rFonts w:ascii="Arial" w:eastAsiaTheme="minorHAnsi" w:hAnsi="Arial" w:cs="Arial"/>
                <w:lang w:eastAsia="en-US"/>
              </w:rPr>
            </w:pPr>
            <w:r>
              <w:rPr>
                <w:rFonts w:ascii="Arial" w:hAnsi="Arial" w:cs="Arial"/>
              </w:rPr>
              <w:t>5 Jahre</w:t>
            </w:r>
          </w:p>
          <w:p w14:paraId="7F18B2C9" w14:textId="3A25FA2D" w:rsidR="0095305B" w:rsidRDefault="00437816">
            <w:pPr>
              <w:jc w:val="center"/>
              <w:rPr>
                <w:rFonts w:ascii="Arial" w:eastAsiaTheme="minorHAnsi" w:hAnsi="Arial" w:cs="Arial"/>
                <w:sz w:val="16"/>
                <w:szCs w:val="16"/>
                <w:lang w:eastAsia="en-US"/>
              </w:rPr>
            </w:pPr>
            <w:r>
              <w:rPr>
                <w:rFonts w:ascii="Arial" w:hAnsi="Arial" w:cs="Arial"/>
                <w:sz w:val="16"/>
                <w:szCs w:val="16"/>
              </w:rPr>
              <w:t>2013</w:t>
            </w:r>
            <w:r w:rsidR="0095305B">
              <w:rPr>
                <w:rFonts w:ascii="Arial" w:hAnsi="Arial" w:cs="Arial"/>
                <w:sz w:val="16"/>
                <w:szCs w:val="16"/>
              </w:rPr>
              <w:t xml:space="preserve"> - 201</w:t>
            </w:r>
            <w:r>
              <w:rPr>
                <w:rFonts w:ascii="Arial" w:hAnsi="Arial" w:cs="Arial"/>
                <w:sz w:val="16"/>
                <w:szCs w:val="16"/>
              </w:rPr>
              <w:t>7</w:t>
            </w:r>
          </w:p>
        </w:tc>
      </w:tr>
      <w:tr w:rsidR="0095305B" w14:paraId="48D1D4D2" w14:textId="77777777" w:rsidTr="0095305B">
        <w:tc>
          <w:tcPr>
            <w:tcW w:w="3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E2648F" w14:textId="77777777" w:rsidR="0095305B" w:rsidRDefault="0095305B">
            <w:pPr>
              <w:rPr>
                <w:rFonts w:ascii="Arial" w:eastAsiaTheme="minorHAnsi" w:hAnsi="Arial" w:cs="Arial"/>
                <w:sz w:val="16"/>
                <w:szCs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tcPr>
          <w:p w14:paraId="0F389233" w14:textId="77777777" w:rsidR="0095305B" w:rsidRDefault="0095305B">
            <w:pPr>
              <w:rPr>
                <w:rFonts w:ascii="Arial" w:eastAsiaTheme="minorHAnsi" w:hAnsi="Arial" w:cs="Arial"/>
                <w:sz w:val="22"/>
                <w:szCs w:val="22"/>
                <w:lang w:eastAsia="en-US"/>
              </w:rPr>
            </w:pPr>
          </w:p>
        </w:tc>
        <w:tc>
          <w:tcPr>
            <w:tcW w:w="342" w:type="dxa"/>
            <w:tcBorders>
              <w:top w:val="nil"/>
              <w:left w:val="nil"/>
              <w:bottom w:val="nil"/>
              <w:right w:val="single" w:sz="8" w:space="0" w:color="auto"/>
            </w:tcBorders>
            <w:tcMar>
              <w:top w:w="0" w:type="dxa"/>
              <w:left w:w="108" w:type="dxa"/>
              <w:bottom w:w="0" w:type="dxa"/>
              <w:right w:w="108" w:type="dxa"/>
            </w:tcMar>
          </w:tcPr>
          <w:p w14:paraId="084D769D" w14:textId="77777777" w:rsidR="0095305B" w:rsidRDefault="0095305B">
            <w:pPr>
              <w:rPr>
                <w:rFonts w:ascii="Arial" w:eastAsiaTheme="minorHAnsi" w:hAnsi="Arial" w:cs="Arial"/>
                <w:sz w:val="22"/>
                <w:szCs w:val="22"/>
                <w:lang w:eastAsia="en-US"/>
              </w:rPr>
            </w:pPr>
          </w:p>
        </w:tc>
        <w:tc>
          <w:tcPr>
            <w:tcW w:w="881" w:type="dxa"/>
            <w:tcBorders>
              <w:top w:val="nil"/>
              <w:left w:val="nil"/>
              <w:bottom w:val="single" w:sz="8" w:space="0" w:color="auto"/>
              <w:right w:val="single" w:sz="8" w:space="0" w:color="auto"/>
            </w:tcBorders>
            <w:tcMar>
              <w:top w:w="0" w:type="dxa"/>
              <w:left w:w="108" w:type="dxa"/>
              <w:bottom w:w="0" w:type="dxa"/>
              <w:right w:w="108" w:type="dxa"/>
            </w:tcMar>
          </w:tcPr>
          <w:p w14:paraId="1ECC0E79" w14:textId="77777777" w:rsidR="0095305B" w:rsidRDefault="0095305B">
            <w:pPr>
              <w:rPr>
                <w:rFonts w:ascii="Arial" w:eastAsiaTheme="minorHAnsi" w:hAnsi="Arial" w:cs="Arial"/>
                <w:sz w:val="22"/>
                <w:szCs w:val="22"/>
                <w:lang w:eastAsia="en-US"/>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553FC98" w14:textId="77777777" w:rsidR="0095305B" w:rsidRDefault="0095305B">
            <w:pPr>
              <w:rPr>
                <w:rFonts w:ascii="Arial" w:eastAsiaTheme="minorHAnsi" w:hAnsi="Arial" w:cs="Arial"/>
                <w:sz w:val="22"/>
                <w:szCs w:val="22"/>
                <w:lang w:eastAsia="en-U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20E1561" w14:textId="77777777" w:rsidR="0095305B" w:rsidRDefault="0095305B">
            <w:pPr>
              <w:rPr>
                <w:rFonts w:ascii="Arial" w:eastAsiaTheme="minorHAnsi" w:hAnsi="Arial" w:cs="Arial"/>
                <w:sz w:val="22"/>
                <w:szCs w:val="22"/>
                <w:lang w:eastAsia="en-US"/>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015712FE" w14:textId="77777777" w:rsidR="0095305B" w:rsidRDefault="0095305B">
            <w:pPr>
              <w:rPr>
                <w:rFonts w:ascii="Arial" w:eastAsiaTheme="minorHAnsi" w:hAnsi="Arial" w:cs="Arial"/>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4804B35" w14:textId="77777777" w:rsidR="0095305B" w:rsidRDefault="0095305B">
            <w:pPr>
              <w:rPr>
                <w:rFonts w:ascii="Arial" w:eastAsiaTheme="minorHAnsi" w:hAnsi="Arial" w:cs="Arial"/>
                <w:sz w:val="22"/>
                <w:szCs w:val="22"/>
                <w:lang w:eastAsia="en-US"/>
              </w:rPr>
            </w:pPr>
          </w:p>
        </w:tc>
      </w:tr>
      <w:tr w:rsidR="0095305B" w14:paraId="2DE45DE5" w14:textId="77777777" w:rsidTr="0095305B">
        <w:tc>
          <w:tcPr>
            <w:tcW w:w="3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DE53D7" w14:textId="77777777" w:rsidR="0095305B" w:rsidRDefault="0095305B">
            <w:pPr>
              <w:rPr>
                <w:rFonts w:ascii="Arial" w:eastAsiaTheme="minorHAnsi" w:hAnsi="Arial" w:cs="Arial"/>
                <w:sz w:val="16"/>
                <w:szCs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tcPr>
          <w:p w14:paraId="504327A3" w14:textId="77777777" w:rsidR="0095305B" w:rsidRDefault="0095305B">
            <w:pPr>
              <w:rPr>
                <w:rFonts w:ascii="Arial" w:eastAsiaTheme="minorHAnsi" w:hAnsi="Arial" w:cs="Arial"/>
                <w:sz w:val="22"/>
                <w:szCs w:val="22"/>
                <w:lang w:eastAsia="en-US"/>
              </w:rPr>
            </w:pPr>
          </w:p>
        </w:tc>
        <w:tc>
          <w:tcPr>
            <w:tcW w:w="342" w:type="dxa"/>
            <w:tcBorders>
              <w:top w:val="nil"/>
              <w:left w:val="nil"/>
              <w:bottom w:val="nil"/>
              <w:right w:val="single" w:sz="8" w:space="0" w:color="auto"/>
            </w:tcBorders>
            <w:tcMar>
              <w:top w:w="0" w:type="dxa"/>
              <w:left w:w="108" w:type="dxa"/>
              <w:bottom w:w="0" w:type="dxa"/>
              <w:right w:w="108" w:type="dxa"/>
            </w:tcMar>
          </w:tcPr>
          <w:p w14:paraId="3B546B76" w14:textId="77777777" w:rsidR="0095305B" w:rsidRDefault="0095305B">
            <w:pPr>
              <w:rPr>
                <w:rFonts w:ascii="Arial" w:eastAsiaTheme="minorHAnsi" w:hAnsi="Arial" w:cs="Arial"/>
                <w:sz w:val="22"/>
                <w:szCs w:val="22"/>
                <w:lang w:eastAsia="en-US"/>
              </w:rPr>
            </w:pPr>
          </w:p>
        </w:tc>
        <w:tc>
          <w:tcPr>
            <w:tcW w:w="881" w:type="dxa"/>
            <w:tcBorders>
              <w:top w:val="nil"/>
              <w:left w:val="nil"/>
              <w:bottom w:val="single" w:sz="8" w:space="0" w:color="auto"/>
              <w:right w:val="single" w:sz="8" w:space="0" w:color="auto"/>
            </w:tcBorders>
            <w:tcMar>
              <w:top w:w="0" w:type="dxa"/>
              <w:left w:w="108" w:type="dxa"/>
              <w:bottom w:w="0" w:type="dxa"/>
              <w:right w:w="108" w:type="dxa"/>
            </w:tcMar>
          </w:tcPr>
          <w:p w14:paraId="30AB6024" w14:textId="77777777" w:rsidR="0095305B" w:rsidRDefault="0095305B">
            <w:pPr>
              <w:rPr>
                <w:rFonts w:ascii="Arial" w:eastAsiaTheme="minorHAnsi" w:hAnsi="Arial" w:cs="Arial"/>
                <w:sz w:val="22"/>
                <w:szCs w:val="22"/>
                <w:lang w:eastAsia="en-US"/>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3994097D" w14:textId="77777777" w:rsidR="0095305B" w:rsidRDefault="0095305B">
            <w:pPr>
              <w:rPr>
                <w:rFonts w:ascii="Arial" w:eastAsiaTheme="minorHAnsi" w:hAnsi="Arial" w:cs="Arial"/>
                <w:sz w:val="22"/>
                <w:szCs w:val="22"/>
                <w:lang w:eastAsia="en-U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F3CD407" w14:textId="77777777" w:rsidR="0095305B" w:rsidRDefault="0095305B">
            <w:pPr>
              <w:rPr>
                <w:rFonts w:ascii="Arial" w:eastAsiaTheme="minorHAnsi" w:hAnsi="Arial" w:cs="Arial"/>
                <w:sz w:val="22"/>
                <w:szCs w:val="22"/>
                <w:lang w:eastAsia="en-US"/>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5B9F05A8" w14:textId="77777777" w:rsidR="0095305B" w:rsidRDefault="0095305B">
            <w:pPr>
              <w:rPr>
                <w:rFonts w:ascii="Arial" w:eastAsiaTheme="minorHAnsi" w:hAnsi="Arial" w:cs="Arial"/>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EA8D445" w14:textId="77777777" w:rsidR="0095305B" w:rsidRDefault="0095305B">
            <w:pPr>
              <w:rPr>
                <w:rFonts w:ascii="Arial" w:eastAsiaTheme="minorHAnsi" w:hAnsi="Arial" w:cs="Arial"/>
                <w:sz w:val="22"/>
                <w:szCs w:val="22"/>
                <w:lang w:eastAsia="en-US"/>
              </w:rPr>
            </w:pPr>
          </w:p>
        </w:tc>
      </w:tr>
      <w:tr w:rsidR="0095305B" w14:paraId="49B9A041" w14:textId="77777777" w:rsidTr="0095305B">
        <w:tc>
          <w:tcPr>
            <w:tcW w:w="3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F2D35D" w14:textId="77777777" w:rsidR="0095305B" w:rsidRDefault="0095305B">
            <w:pPr>
              <w:rPr>
                <w:rFonts w:ascii="Arial" w:eastAsiaTheme="minorHAnsi" w:hAnsi="Arial" w:cs="Arial"/>
                <w:sz w:val="16"/>
                <w:szCs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tcPr>
          <w:p w14:paraId="7AA360F6" w14:textId="77777777" w:rsidR="0095305B" w:rsidRDefault="0095305B">
            <w:pPr>
              <w:rPr>
                <w:rFonts w:ascii="Arial" w:eastAsiaTheme="minorHAnsi" w:hAnsi="Arial" w:cs="Arial"/>
                <w:sz w:val="22"/>
                <w:szCs w:val="22"/>
                <w:lang w:eastAsia="en-US"/>
              </w:rPr>
            </w:pPr>
          </w:p>
        </w:tc>
        <w:tc>
          <w:tcPr>
            <w:tcW w:w="342" w:type="dxa"/>
            <w:tcBorders>
              <w:top w:val="nil"/>
              <w:left w:val="nil"/>
              <w:bottom w:val="nil"/>
              <w:right w:val="single" w:sz="8" w:space="0" w:color="auto"/>
            </w:tcBorders>
            <w:tcMar>
              <w:top w:w="0" w:type="dxa"/>
              <w:left w:w="108" w:type="dxa"/>
              <w:bottom w:w="0" w:type="dxa"/>
              <w:right w:w="108" w:type="dxa"/>
            </w:tcMar>
          </w:tcPr>
          <w:p w14:paraId="68CBB6D3" w14:textId="77777777" w:rsidR="0095305B" w:rsidRDefault="0095305B">
            <w:pPr>
              <w:rPr>
                <w:rFonts w:ascii="Arial" w:eastAsiaTheme="minorHAnsi" w:hAnsi="Arial" w:cs="Arial"/>
                <w:sz w:val="22"/>
                <w:szCs w:val="22"/>
                <w:lang w:eastAsia="en-US"/>
              </w:rPr>
            </w:pPr>
          </w:p>
        </w:tc>
        <w:tc>
          <w:tcPr>
            <w:tcW w:w="881" w:type="dxa"/>
            <w:tcBorders>
              <w:top w:val="nil"/>
              <w:left w:val="nil"/>
              <w:bottom w:val="single" w:sz="8" w:space="0" w:color="auto"/>
              <w:right w:val="single" w:sz="8" w:space="0" w:color="auto"/>
            </w:tcBorders>
            <w:tcMar>
              <w:top w:w="0" w:type="dxa"/>
              <w:left w:w="108" w:type="dxa"/>
              <w:bottom w:w="0" w:type="dxa"/>
              <w:right w:w="108" w:type="dxa"/>
            </w:tcMar>
          </w:tcPr>
          <w:p w14:paraId="6A31A76C" w14:textId="77777777" w:rsidR="0095305B" w:rsidRDefault="0095305B">
            <w:pPr>
              <w:rPr>
                <w:rFonts w:ascii="Arial" w:eastAsiaTheme="minorHAnsi" w:hAnsi="Arial" w:cs="Arial"/>
                <w:sz w:val="22"/>
                <w:szCs w:val="22"/>
                <w:lang w:eastAsia="en-US"/>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0DF0D439" w14:textId="77777777" w:rsidR="0095305B" w:rsidRDefault="0095305B">
            <w:pPr>
              <w:rPr>
                <w:rFonts w:ascii="Arial" w:eastAsiaTheme="minorHAnsi" w:hAnsi="Arial" w:cs="Arial"/>
                <w:sz w:val="22"/>
                <w:szCs w:val="22"/>
                <w:lang w:eastAsia="en-U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6B0A3717" w14:textId="77777777" w:rsidR="0095305B" w:rsidRDefault="0095305B">
            <w:pPr>
              <w:rPr>
                <w:rFonts w:ascii="Arial" w:eastAsiaTheme="minorHAnsi" w:hAnsi="Arial" w:cs="Arial"/>
                <w:sz w:val="22"/>
                <w:szCs w:val="22"/>
                <w:lang w:eastAsia="en-US"/>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01F069E4" w14:textId="77777777" w:rsidR="0095305B" w:rsidRDefault="0095305B">
            <w:pPr>
              <w:rPr>
                <w:rFonts w:ascii="Arial" w:eastAsiaTheme="minorHAnsi" w:hAnsi="Arial" w:cs="Arial"/>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1AFF1B" w14:textId="77777777" w:rsidR="0095305B" w:rsidRDefault="0095305B">
            <w:pPr>
              <w:rPr>
                <w:rFonts w:ascii="Arial" w:eastAsiaTheme="minorHAnsi" w:hAnsi="Arial" w:cs="Arial"/>
                <w:sz w:val="22"/>
                <w:szCs w:val="22"/>
                <w:lang w:eastAsia="en-US"/>
              </w:rPr>
            </w:pPr>
          </w:p>
        </w:tc>
      </w:tr>
      <w:tr w:rsidR="0095305B" w14:paraId="17B69117" w14:textId="77777777" w:rsidTr="0095305B">
        <w:tc>
          <w:tcPr>
            <w:tcW w:w="3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45A850" w14:textId="77777777" w:rsidR="0095305B" w:rsidRDefault="0095305B">
            <w:pPr>
              <w:rPr>
                <w:rFonts w:ascii="Arial" w:eastAsiaTheme="minorHAnsi" w:hAnsi="Arial" w:cs="Arial"/>
                <w:sz w:val="16"/>
                <w:szCs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tcPr>
          <w:p w14:paraId="185708F0" w14:textId="77777777" w:rsidR="0095305B" w:rsidRDefault="0095305B">
            <w:pPr>
              <w:rPr>
                <w:rFonts w:ascii="Arial" w:eastAsiaTheme="minorHAnsi" w:hAnsi="Arial" w:cs="Arial"/>
                <w:sz w:val="22"/>
                <w:szCs w:val="22"/>
                <w:lang w:eastAsia="en-US"/>
              </w:rPr>
            </w:pPr>
          </w:p>
        </w:tc>
        <w:tc>
          <w:tcPr>
            <w:tcW w:w="342" w:type="dxa"/>
            <w:tcBorders>
              <w:top w:val="nil"/>
              <w:left w:val="nil"/>
              <w:bottom w:val="nil"/>
              <w:right w:val="single" w:sz="8" w:space="0" w:color="auto"/>
            </w:tcBorders>
            <w:tcMar>
              <w:top w:w="0" w:type="dxa"/>
              <w:left w:w="108" w:type="dxa"/>
              <w:bottom w:w="0" w:type="dxa"/>
              <w:right w:w="108" w:type="dxa"/>
            </w:tcMar>
          </w:tcPr>
          <w:p w14:paraId="5DFEAD09" w14:textId="77777777" w:rsidR="0095305B" w:rsidRDefault="0095305B">
            <w:pPr>
              <w:rPr>
                <w:rFonts w:ascii="Arial" w:eastAsiaTheme="minorHAnsi" w:hAnsi="Arial" w:cs="Arial"/>
                <w:sz w:val="22"/>
                <w:szCs w:val="22"/>
                <w:lang w:eastAsia="en-US"/>
              </w:rPr>
            </w:pPr>
          </w:p>
        </w:tc>
        <w:tc>
          <w:tcPr>
            <w:tcW w:w="881" w:type="dxa"/>
            <w:tcBorders>
              <w:top w:val="nil"/>
              <w:left w:val="nil"/>
              <w:bottom w:val="single" w:sz="8" w:space="0" w:color="auto"/>
              <w:right w:val="single" w:sz="8" w:space="0" w:color="auto"/>
            </w:tcBorders>
            <w:tcMar>
              <w:top w:w="0" w:type="dxa"/>
              <w:left w:w="108" w:type="dxa"/>
              <w:bottom w:w="0" w:type="dxa"/>
              <w:right w:w="108" w:type="dxa"/>
            </w:tcMar>
          </w:tcPr>
          <w:p w14:paraId="0E4127E9" w14:textId="77777777" w:rsidR="0095305B" w:rsidRDefault="0095305B">
            <w:pPr>
              <w:rPr>
                <w:rFonts w:ascii="Arial" w:eastAsiaTheme="minorHAnsi" w:hAnsi="Arial" w:cs="Arial"/>
                <w:sz w:val="22"/>
                <w:szCs w:val="22"/>
                <w:lang w:eastAsia="en-US"/>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74A4CFDC" w14:textId="77777777" w:rsidR="0095305B" w:rsidRDefault="0095305B">
            <w:pPr>
              <w:rPr>
                <w:rFonts w:ascii="Arial" w:eastAsiaTheme="minorHAnsi" w:hAnsi="Arial" w:cs="Arial"/>
                <w:sz w:val="22"/>
                <w:szCs w:val="22"/>
                <w:lang w:eastAsia="en-U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1C7304B" w14:textId="77777777" w:rsidR="0095305B" w:rsidRDefault="0095305B">
            <w:pPr>
              <w:rPr>
                <w:rFonts w:ascii="Arial" w:eastAsiaTheme="minorHAnsi" w:hAnsi="Arial" w:cs="Arial"/>
                <w:sz w:val="22"/>
                <w:szCs w:val="22"/>
                <w:lang w:eastAsia="en-US"/>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01949361" w14:textId="77777777" w:rsidR="0095305B" w:rsidRDefault="0095305B">
            <w:pPr>
              <w:rPr>
                <w:rFonts w:ascii="Arial" w:eastAsiaTheme="minorHAnsi" w:hAnsi="Arial" w:cs="Arial"/>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BE69388" w14:textId="77777777" w:rsidR="0095305B" w:rsidRDefault="0095305B">
            <w:pPr>
              <w:rPr>
                <w:rFonts w:ascii="Arial" w:eastAsiaTheme="minorHAnsi" w:hAnsi="Arial" w:cs="Arial"/>
                <w:sz w:val="22"/>
                <w:szCs w:val="22"/>
                <w:lang w:eastAsia="en-US"/>
              </w:rPr>
            </w:pPr>
          </w:p>
        </w:tc>
      </w:tr>
      <w:tr w:rsidR="0095305B" w14:paraId="5D7D63A3" w14:textId="77777777" w:rsidTr="0095305B">
        <w:tc>
          <w:tcPr>
            <w:tcW w:w="3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E8E5A3" w14:textId="77777777" w:rsidR="0095305B" w:rsidRDefault="0095305B">
            <w:pPr>
              <w:rPr>
                <w:rFonts w:ascii="Arial" w:eastAsiaTheme="minorHAnsi" w:hAnsi="Arial" w:cs="Arial"/>
                <w:sz w:val="16"/>
                <w:szCs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tcPr>
          <w:p w14:paraId="6EBE8696" w14:textId="77777777" w:rsidR="0095305B" w:rsidRDefault="0095305B">
            <w:pPr>
              <w:rPr>
                <w:rFonts w:ascii="Arial" w:eastAsiaTheme="minorHAnsi" w:hAnsi="Arial" w:cs="Arial"/>
                <w:sz w:val="22"/>
                <w:szCs w:val="22"/>
                <w:lang w:eastAsia="en-US"/>
              </w:rPr>
            </w:pPr>
          </w:p>
        </w:tc>
        <w:tc>
          <w:tcPr>
            <w:tcW w:w="342" w:type="dxa"/>
            <w:tcBorders>
              <w:top w:val="nil"/>
              <w:left w:val="nil"/>
              <w:bottom w:val="nil"/>
              <w:right w:val="single" w:sz="8" w:space="0" w:color="auto"/>
            </w:tcBorders>
            <w:tcMar>
              <w:top w:w="0" w:type="dxa"/>
              <w:left w:w="108" w:type="dxa"/>
              <w:bottom w:w="0" w:type="dxa"/>
              <w:right w:w="108" w:type="dxa"/>
            </w:tcMar>
          </w:tcPr>
          <w:p w14:paraId="1E3E29AC" w14:textId="77777777" w:rsidR="0095305B" w:rsidRDefault="0095305B">
            <w:pPr>
              <w:rPr>
                <w:rFonts w:ascii="Arial" w:eastAsiaTheme="minorHAnsi" w:hAnsi="Arial" w:cs="Arial"/>
                <w:sz w:val="22"/>
                <w:szCs w:val="22"/>
                <w:lang w:eastAsia="en-US"/>
              </w:rPr>
            </w:pPr>
          </w:p>
        </w:tc>
        <w:tc>
          <w:tcPr>
            <w:tcW w:w="881" w:type="dxa"/>
            <w:tcBorders>
              <w:top w:val="nil"/>
              <w:left w:val="nil"/>
              <w:bottom w:val="single" w:sz="8" w:space="0" w:color="auto"/>
              <w:right w:val="single" w:sz="8" w:space="0" w:color="auto"/>
            </w:tcBorders>
            <w:tcMar>
              <w:top w:w="0" w:type="dxa"/>
              <w:left w:w="108" w:type="dxa"/>
              <w:bottom w:w="0" w:type="dxa"/>
              <w:right w:w="108" w:type="dxa"/>
            </w:tcMar>
          </w:tcPr>
          <w:p w14:paraId="51D164A7" w14:textId="77777777" w:rsidR="0095305B" w:rsidRDefault="0095305B">
            <w:pPr>
              <w:rPr>
                <w:rFonts w:ascii="Arial" w:eastAsiaTheme="minorHAnsi" w:hAnsi="Arial" w:cs="Arial"/>
                <w:sz w:val="22"/>
                <w:szCs w:val="22"/>
                <w:lang w:eastAsia="en-US"/>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690F4B35" w14:textId="77777777" w:rsidR="0095305B" w:rsidRDefault="0095305B">
            <w:pPr>
              <w:rPr>
                <w:rFonts w:ascii="Arial" w:eastAsiaTheme="minorHAnsi" w:hAnsi="Arial" w:cs="Arial"/>
                <w:sz w:val="22"/>
                <w:szCs w:val="22"/>
                <w:lang w:eastAsia="en-U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0AC529B7" w14:textId="77777777" w:rsidR="0095305B" w:rsidRDefault="0095305B">
            <w:pPr>
              <w:rPr>
                <w:rFonts w:ascii="Arial" w:eastAsiaTheme="minorHAnsi" w:hAnsi="Arial" w:cs="Arial"/>
                <w:sz w:val="22"/>
                <w:szCs w:val="22"/>
                <w:lang w:eastAsia="en-US"/>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48DE15D1" w14:textId="77777777" w:rsidR="0095305B" w:rsidRDefault="0095305B">
            <w:pPr>
              <w:rPr>
                <w:rFonts w:ascii="Arial" w:eastAsiaTheme="minorHAnsi" w:hAnsi="Arial" w:cs="Arial"/>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AF7BF95" w14:textId="77777777" w:rsidR="0095305B" w:rsidRDefault="0095305B">
            <w:pPr>
              <w:rPr>
                <w:rFonts w:ascii="Arial" w:eastAsiaTheme="minorHAnsi" w:hAnsi="Arial" w:cs="Arial"/>
                <w:sz w:val="22"/>
                <w:szCs w:val="22"/>
                <w:lang w:eastAsia="en-US"/>
              </w:rPr>
            </w:pPr>
          </w:p>
        </w:tc>
      </w:tr>
      <w:tr w:rsidR="0095305B" w14:paraId="50B72225" w14:textId="77777777" w:rsidTr="0095305B">
        <w:tc>
          <w:tcPr>
            <w:tcW w:w="39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3A02" w14:textId="77777777" w:rsidR="0095305B" w:rsidRDefault="0095305B">
            <w:pPr>
              <w:rPr>
                <w:rFonts w:ascii="Arial" w:eastAsiaTheme="minorHAnsi" w:hAnsi="Arial" w:cs="Arial"/>
                <w:sz w:val="16"/>
                <w:szCs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tcPr>
          <w:p w14:paraId="561237BE" w14:textId="77777777" w:rsidR="0095305B" w:rsidRDefault="0095305B">
            <w:pPr>
              <w:rPr>
                <w:rFonts w:ascii="Arial" w:eastAsiaTheme="minorHAnsi" w:hAnsi="Arial" w:cs="Arial"/>
                <w:sz w:val="22"/>
                <w:szCs w:val="22"/>
                <w:lang w:eastAsia="en-US"/>
              </w:rPr>
            </w:pPr>
          </w:p>
        </w:tc>
        <w:tc>
          <w:tcPr>
            <w:tcW w:w="342" w:type="dxa"/>
            <w:tcBorders>
              <w:top w:val="nil"/>
              <w:left w:val="nil"/>
              <w:bottom w:val="single" w:sz="8" w:space="0" w:color="auto"/>
              <w:right w:val="single" w:sz="8" w:space="0" w:color="auto"/>
            </w:tcBorders>
            <w:tcMar>
              <w:top w:w="0" w:type="dxa"/>
              <w:left w:w="108" w:type="dxa"/>
              <w:bottom w:w="0" w:type="dxa"/>
              <w:right w:w="108" w:type="dxa"/>
            </w:tcMar>
          </w:tcPr>
          <w:p w14:paraId="13F145C6" w14:textId="77777777" w:rsidR="0095305B" w:rsidRDefault="0095305B">
            <w:pPr>
              <w:rPr>
                <w:rFonts w:ascii="Arial" w:eastAsiaTheme="minorHAnsi" w:hAnsi="Arial" w:cs="Arial"/>
                <w:sz w:val="22"/>
                <w:szCs w:val="22"/>
                <w:lang w:eastAsia="en-US"/>
              </w:rPr>
            </w:pPr>
          </w:p>
        </w:tc>
        <w:tc>
          <w:tcPr>
            <w:tcW w:w="881" w:type="dxa"/>
            <w:tcBorders>
              <w:top w:val="nil"/>
              <w:left w:val="nil"/>
              <w:bottom w:val="single" w:sz="8" w:space="0" w:color="auto"/>
              <w:right w:val="single" w:sz="8" w:space="0" w:color="auto"/>
            </w:tcBorders>
            <w:tcMar>
              <w:top w:w="0" w:type="dxa"/>
              <w:left w:w="108" w:type="dxa"/>
              <w:bottom w:w="0" w:type="dxa"/>
              <w:right w:w="108" w:type="dxa"/>
            </w:tcMar>
          </w:tcPr>
          <w:p w14:paraId="2A0E76ED" w14:textId="77777777" w:rsidR="0095305B" w:rsidRDefault="0095305B">
            <w:pPr>
              <w:rPr>
                <w:rFonts w:ascii="Arial" w:eastAsiaTheme="minorHAnsi" w:hAnsi="Arial" w:cs="Arial"/>
                <w:sz w:val="22"/>
                <w:szCs w:val="22"/>
                <w:lang w:eastAsia="en-US"/>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07F52C35" w14:textId="77777777" w:rsidR="0095305B" w:rsidRDefault="0095305B">
            <w:pPr>
              <w:rPr>
                <w:rFonts w:ascii="Arial" w:eastAsiaTheme="minorHAnsi" w:hAnsi="Arial" w:cs="Arial"/>
                <w:sz w:val="22"/>
                <w:szCs w:val="22"/>
                <w:lang w:eastAsia="en-U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63AD9304" w14:textId="77777777" w:rsidR="0095305B" w:rsidRDefault="0095305B">
            <w:pPr>
              <w:rPr>
                <w:rFonts w:ascii="Arial" w:eastAsiaTheme="minorHAnsi" w:hAnsi="Arial" w:cs="Arial"/>
                <w:sz w:val="22"/>
                <w:szCs w:val="22"/>
                <w:lang w:eastAsia="en-US"/>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4EDEF46" w14:textId="77777777" w:rsidR="0095305B" w:rsidRDefault="0095305B">
            <w:pPr>
              <w:rPr>
                <w:rFonts w:ascii="Arial" w:eastAsiaTheme="minorHAnsi" w:hAnsi="Arial" w:cs="Arial"/>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7011CB6" w14:textId="77777777" w:rsidR="0095305B" w:rsidRDefault="0095305B">
            <w:pPr>
              <w:rPr>
                <w:rFonts w:ascii="Arial" w:eastAsiaTheme="minorHAnsi" w:hAnsi="Arial" w:cs="Arial"/>
                <w:sz w:val="22"/>
                <w:szCs w:val="22"/>
                <w:lang w:eastAsia="en-US"/>
              </w:rPr>
            </w:pPr>
          </w:p>
        </w:tc>
      </w:tr>
    </w:tbl>
    <w:p w14:paraId="1CA5CFD8" w14:textId="77777777" w:rsidR="00392B72" w:rsidRDefault="00392B72"/>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284"/>
      </w:tblGrid>
      <w:tr w:rsidR="00392B72" w:rsidRPr="00EA258C" w14:paraId="39755D07" w14:textId="77777777" w:rsidTr="00B470F4">
        <w:trPr>
          <w:cantSplit/>
          <w:tblHeader/>
        </w:trPr>
        <w:tc>
          <w:tcPr>
            <w:tcW w:w="10135" w:type="dxa"/>
            <w:gridSpan w:val="4"/>
            <w:tcBorders>
              <w:top w:val="nil"/>
              <w:left w:val="nil"/>
              <w:bottom w:val="nil"/>
              <w:right w:val="nil"/>
            </w:tcBorders>
          </w:tcPr>
          <w:p w14:paraId="20234240" w14:textId="77777777" w:rsidR="00392B72" w:rsidRPr="00EA258C" w:rsidRDefault="00392B72" w:rsidP="00B470F4">
            <w:pPr>
              <w:pStyle w:val="Kopfzeile"/>
              <w:tabs>
                <w:tab w:val="clear" w:pos="4536"/>
                <w:tab w:val="clear" w:pos="9072"/>
              </w:tabs>
              <w:rPr>
                <w:rFonts w:ascii="Arial" w:hAnsi="Arial" w:cs="Arial"/>
              </w:rPr>
            </w:pPr>
          </w:p>
          <w:p w14:paraId="03B14E3F" w14:textId="77777777" w:rsidR="00392B72" w:rsidRPr="00EA258C" w:rsidRDefault="00392B72" w:rsidP="00B470F4">
            <w:pPr>
              <w:pStyle w:val="Kopfzeile"/>
              <w:tabs>
                <w:tab w:val="clear" w:pos="4536"/>
                <w:tab w:val="clear" w:pos="9072"/>
              </w:tabs>
              <w:rPr>
                <w:rFonts w:ascii="Arial" w:hAnsi="Arial" w:cs="Arial"/>
                <w:b/>
              </w:rPr>
            </w:pPr>
            <w:r w:rsidRPr="00EA258C">
              <w:rPr>
                <w:rFonts w:ascii="Arial" w:hAnsi="Arial" w:cs="Arial"/>
                <w:b/>
              </w:rPr>
              <w:t>5.2</w:t>
            </w:r>
            <w:r w:rsidRPr="00EA258C">
              <w:rPr>
                <w:rFonts w:ascii="Arial" w:hAnsi="Arial" w:cs="Arial"/>
                <w:b/>
              </w:rPr>
              <w:tab/>
              <w:t>Organspezifische operative Therapie</w:t>
            </w:r>
          </w:p>
          <w:p w14:paraId="441374D1" w14:textId="77777777" w:rsidR="00392B72" w:rsidRPr="00EA258C" w:rsidRDefault="00392B72" w:rsidP="00B470F4">
            <w:pPr>
              <w:pStyle w:val="Kopfzeile"/>
              <w:tabs>
                <w:tab w:val="clear" w:pos="4536"/>
                <w:tab w:val="clear" w:pos="9072"/>
              </w:tabs>
              <w:rPr>
                <w:rFonts w:ascii="Arial" w:hAnsi="Arial" w:cs="Arial"/>
              </w:rPr>
            </w:pPr>
          </w:p>
        </w:tc>
      </w:tr>
      <w:tr w:rsidR="00392B72" w:rsidRPr="00EA258C" w14:paraId="3F76FFE6" w14:textId="77777777" w:rsidTr="00B470F4">
        <w:trPr>
          <w:cantSplit/>
          <w:tblHeader/>
        </w:trPr>
        <w:tc>
          <w:tcPr>
            <w:tcW w:w="779" w:type="dxa"/>
            <w:tcBorders>
              <w:top w:val="single" w:sz="4" w:space="0" w:color="auto"/>
              <w:left w:val="single" w:sz="4" w:space="0" w:color="auto"/>
              <w:bottom w:val="single" w:sz="4" w:space="0" w:color="auto"/>
            </w:tcBorders>
          </w:tcPr>
          <w:p w14:paraId="667EACFB" w14:textId="77777777" w:rsidR="00392B72" w:rsidRPr="00EA258C" w:rsidRDefault="00392B72" w:rsidP="00B470F4">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bottom w:val="single" w:sz="4" w:space="0" w:color="auto"/>
            </w:tcBorders>
          </w:tcPr>
          <w:p w14:paraId="24BF186A" w14:textId="77777777" w:rsidR="00392B72" w:rsidRPr="00EA258C" w:rsidRDefault="00392B72" w:rsidP="00B470F4">
            <w:pPr>
              <w:jc w:val="center"/>
              <w:rPr>
                <w:rFonts w:ascii="Arial" w:hAnsi="Arial" w:cs="Arial"/>
              </w:rPr>
            </w:pPr>
            <w:r w:rsidRPr="00EA258C">
              <w:rPr>
                <w:rFonts w:ascii="Arial" w:hAnsi="Arial" w:cs="Arial"/>
              </w:rPr>
              <w:t>Anforderungen</w:t>
            </w:r>
          </w:p>
        </w:tc>
        <w:tc>
          <w:tcPr>
            <w:tcW w:w="4536" w:type="dxa"/>
            <w:tcBorders>
              <w:top w:val="single" w:sz="4" w:space="0" w:color="auto"/>
              <w:bottom w:val="single" w:sz="4" w:space="0" w:color="auto"/>
            </w:tcBorders>
          </w:tcPr>
          <w:p w14:paraId="52185E51" w14:textId="77777777" w:rsidR="00392B72" w:rsidRPr="00EA258C" w:rsidRDefault="00392B72" w:rsidP="00B470F4">
            <w:pPr>
              <w:jc w:val="center"/>
              <w:rPr>
                <w:rFonts w:ascii="Arial" w:hAnsi="Arial" w:cs="Arial"/>
              </w:rPr>
            </w:pPr>
            <w:r w:rsidRPr="00EA258C">
              <w:rPr>
                <w:rFonts w:ascii="Arial" w:hAnsi="Arial" w:cs="Arial"/>
              </w:rPr>
              <w:t>Erläuterungen des Zentrums</w:t>
            </w:r>
          </w:p>
        </w:tc>
        <w:tc>
          <w:tcPr>
            <w:tcW w:w="284" w:type="dxa"/>
            <w:tcBorders>
              <w:top w:val="single" w:sz="4" w:space="0" w:color="auto"/>
              <w:bottom w:val="single" w:sz="4" w:space="0" w:color="auto"/>
            </w:tcBorders>
          </w:tcPr>
          <w:p w14:paraId="0BE73207" w14:textId="77777777" w:rsidR="00392B72" w:rsidRPr="00EA258C" w:rsidRDefault="00392B72" w:rsidP="00B470F4">
            <w:pPr>
              <w:jc w:val="center"/>
              <w:rPr>
                <w:rFonts w:ascii="Arial" w:hAnsi="Arial" w:cs="Arial"/>
                <w:b/>
              </w:rPr>
            </w:pPr>
          </w:p>
        </w:tc>
      </w:tr>
      <w:tr w:rsidR="00F36849" w:rsidRPr="00EA258C" w14:paraId="053203E3" w14:textId="77777777" w:rsidTr="00392B72">
        <w:tc>
          <w:tcPr>
            <w:tcW w:w="779" w:type="dxa"/>
            <w:tcBorders>
              <w:bottom w:val="single" w:sz="4" w:space="0" w:color="auto"/>
            </w:tcBorders>
          </w:tcPr>
          <w:p w14:paraId="5343EDB9" w14:textId="77777777" w:rsidR="00F36849" w:rsidRPr="00EA258C" w:rsidRDefault="00F36849" w:rsidP="00FC7500">
            <w:pPr>
              <w:rPr>
                <w:rFonts w:ascii="Arial" w:hAnsi="Arial" w:cs="Arial"/>
              </w:rPr>
            </w:pPr>
            <w:r w:rsidRPr="00EA258C">
              <w:rPr>
                <w:rFonts w:ascii="Arial" w:hAnsi="Arial" w:cs="Arial"/>
              </w:rPr>
              <w:t>5.2.7</w:t>
            </w:r>
          </w:p>
        </w:tc>
        <w:tc>
          <w:tcPr>
            <w:tcW w:w="4536" w:type="dxa"/>
          </w:tcPr>
          <w:p w14:paraId="7003C3DF" w14:textId="77777777" w:rsidR="00F36849" w:rsidRPr="00EA258C" w:rsidRDefault="00F36849" w:rsidP="00FC7500">
            <w:pPr>
              <w:rPr>
                <w:rFonts w:ascii="Arial" w:hAnsi="Arial" w:cs="Arial"/>
              </w:rPr>
            </w:pPr>
            <w:r w:rsidRPr="00EA258C">
              <w:rPr>
                <w:rFonts w:ascii="Arial" w:hAnsi="Arial" w:cs="Arial"/>
              </w:rPr>
              <w:t>Prostata-Operateure</w:t>
            </w:r>
          </w:p>
          <w:p w14:paraId="5B7E30E7" w14:textId="77777777" w:rsidR="00F36849" w:rsidRPr="00EA258C" w:rsidRDefault="00F36849" w:rsidP="00FC7500">
            <w:pPr>
              <w:rPr>
                <w:rFonts w:ascii="Arial" w:hAnsi="Arial" w:cs="Arial"/>
              </w:rPr>
            </w:pPr>
            <w:r w:rsidRPr="00EA258C">
              <w:rPr>
                <w:rFonts w:ascii="Arial" w:hAnsi="Arial" w:cs="Arial"/>
              </w:rPr>
              <w:t>Beschreibung der speziellen Qualifikation (Ausbildung) der Prostata-Operateure über Curricula.</w:t>
            </w:r>
          </w:p>
          <w:p w14:paraId="13270788" w14:textId="77777777" w:rsidR="00F36849" w:rsidRPr="00EA258C" w:rsidRDefault="00F36849" w:rsidP="00746DC0">
            <w:pPr>
              <w:numPr>
                <w:ilvl w:val="0"/>
                <w:numId w:val="10"/>
              </w:numPr>
              <w:tabs>
                <w:tab w:val="clear" w:pos="357"/>
              </w:tabs>
              <w:ind w:left="355" w:hanging="355"/>
              <w:rPr>
                <w:rFonts w:ascii="Arial" w:hAnsi="Arial" w:cs="Arial"/>
              </w:rPr>
            </w:pPr>
            <w:r w:rsidRPr="00EA258C">
              <w:rPr>
                <w:rFonts w:ascii="Arial" w:hAnsi="Arial" w:cs="Arial"/>
              </w:rPr>
              <w:t xml:space="preserve">Radikale </w:t>
            </w:r>
            <w:proofErr w:type="spellStart"/>
            <w:r w:rsidRPr="00EA258C">
              <w:rPr>
                <w:rFonts w:ascii="Arial" w:hAnsi="Arial" w:cs="Arial"/>
              </w:rPr>
              <w:t>Prostatektomie</w:t>
            </w:r>
            <w:proofErr w:type="spellEnd"/>
            <w:r w:rsidRPr="00EA258C">
              <w:rPr>
                <w:rFonts w:ascii="Arial" w:hAnsi="Arial" w:cs="Arial"/>
              </w:rPr>
              <w:t xml:space="preserve"> (</w:t>
            </w:r>
            <w:proofErr w:type="spellStart"/>
            <w:r w:rsidRPr="00EA258C">
              <w:rPr>
                <w:rFonts w:ascii="Arial" w:hAnsi="Arial" w:cs="Arial"/>
              </w:rPr>
              <w:t>retropubisch</w:t>
            </w:r>
            <w:proofErr w:type="spellEnd"/>
            <w:r w:rsidRPr="00EA258C">
              <w:rPr>
                <w:rFonts w:ascii="Arial" w:hAnsi="Arial" w:cs="Arial"/>
              </w:rPr>
              <w:t xml:space="preserve">, </w:t>
            </w:r>
            <w:proofErr w:type="spellStart"/>
            <w:r w:rsidRPr="00EA258C">
              <w:rPr>
                <w:rFonts w:ascii="Arial" w:hAnsi="Arial" w:cs="Arial"/>
              </w:rPr>
              <w:t>perineal</w:t>
            </w:r>
            <w:proofErr w:type="spellEnd"/>
            <w:r w:rsidRPr="00EA258C">
              <w:rPr>
                <w:rFonts w:ascii="Arial" w:hAnsi="Arial" w:cs="Arial"/>
              </w:rPr>
              <w:t xml:space="preserve"> oder </w:t>
            </w:r>
            <w:proofErr w:type="spellStart"/>
            <w:r w:rsidRPr="00EA258C">
              <w:rPr>
                <w:rFonts w:ascii="Arial" w:hAnsi="Arial" w:cs="Arial"/>
              </w:rPr>
              <w:t>laparoskopisch</w:t>
            </w:r>
            <w:proofErr w:type="spellEnd"/>
            <w:r w:rsidRPr="00EA258C">
              <w:rPr>
                <w:rFonts w:ascii="Arial" w:hAnsi="Arial" w:cs="Arial"/>
              </w:rPr>
              <w:t>)</w:t>
            </w:r>
          </w:p>
          <w:p w14:paraId="5B589850" w14:textId="77777777" w:rsidR="00F36849" w:rsidRPr="00EA258C" w:rsidRDefault="00F36849" w:rsidP="00746DC0">
            <w:pPr>
              <w:numPr>
                <w:ilvl w:val="0"/>
                <w:numId w:val="10"/>
              </w:numPr>
              <w:tabs>
                <w:tab w:val="clear" w:pos="357"/>
              </w:tabs>
              <w:ind w:left="355" w:hanging="355"/>
              <w:rPr>
                <w:rFonts w:ascii="Arial" w:hAnsi="Arial" w:cs="Arial"/>
              </w:rPr>
            </w:pPr>
            <w:r w:rsidRPr="00EA258C">
              <w:rPr>
                <w:rFonts w:ascii="Arial" w:hAnsi="Arial" w:cs="Arial"/>
              </w:rPr>
              <w:t>Nerverhaltende radikale Prostatektomie</w:t>
            </w:r>
          </w:p>
          <w:p w14:paraId="70D81FD5" w14:textId="77777777" w:rsidR="00F36849" w:rsidRPr="00EA258C" w:rsidRDefault="00F36849" w:rsidP="00746DC0">
            <w:pPr>
              <w:numPr>
                <w:ilvl w:val="0"/>
                <w:numId w:val="10"/>
              </w:numPr>
              <w:tabs>
                <w:tab w:val="clear" w:pos="357"/>
              </w:tabs>
              <w:ind w:left="355" w:hanging="355"/>
              <w:rPr>
                <w:rFonts w:ascii="Arial" w:hAnsi="Arial" w:cs="Arial"/>
              </w:rPr>
            </w:pPr>
            <w:r w:rsidRPr="00EA258C">
              <w:rPr>
                <w:rFonts w:ascii="Arial" w:hAnsi="Arial" w:cs="Arial"/>
              </w:rPr>
              <w:t xml:space="preserve">Ausräumung der </w:t>
            </w:r>
            <w:proofErr w:type="spellStart"/>
            <w:r w:rsidRPr="00EA258C">
              <w:rPr>
                <w:rFonts w:ascii="Arial" w:hAnsi="Arial" w:cs="Arial"/>
              </w:rPr>
              <w:t>pelvinen</w:t>
            </w:r>
            <w:proofErr w:type="spellEnd"/>
            <w:r w:rsidRPr="00EA258C">
              <w:rPr>
                <w:rFonts w:ascii="Arial" w:hAnsi="Arial" w:cs="Arial"/>
              </w:rPr>
              <w:t xml:space="preserve"> Lymphknoten (inkl. „</w:t>
            </w:r>
            <w:proofErr w:type="spellStart"/>
            <w:r w:rsidRPr="00EA258C">
              <w:rPr>
                <w:rFonts w:ascii="Arial" w:hAnsi="Arial" w:cs="Arial"/>
              </w:rPr>
              <w:t>extended-field</w:t>
            </w:r>
            <w:proofErr w:type="spellEnd"/>
            <w:r w:rsidRPr="00EA258C">
              <w:rPr>
                <w:rFonts w:ascii="Arial" w:hAnsi="Arial" w:cs="Arial"/>
              </w:rPr>
              <w:t xml:space="preserve">“ </w:t>
            </w:r>
            <w:proofErr w:type="spellStart"/>
            <w:r w:rsidRPr="00EA258C">
              <w:rPr>
                <w:rFonts w:ascii="Arial" w:hAnsi="Arial" w:cs="Arial"/>
              </w:rPr>
              <w:t>Lymphadenektomie</w:t>
            </w:r>
            <w:proofErr w:type="spellEnd"/>
            <w:r w:rsidRPr="00EA258C">
              <w:rPr>
                <w:rFonts w:ascii="Arial" w:hAnsi="Arial" w:cs="Arial"/>
              </w:rPr>
              <w:t>)</w:t>
            </w:r>
          </w:p>
          <w:p w14:paraId="2E4A285D" w14:textId="77777777" w:rsidR="00F36849" w:rsidRPr="00EA258C" w:rsidRDefault="00F36849" w:rsidP="00746DC0">
            <w:pPr>
              <w:numPr>
                <w:ilvl w:val="0"/>
                <w:numId w:val="10"/>
              </w:numPr>
              <w:tabs>
                <w:tab w:val="clear" w:pos="357"/>
              </w:tabs>
              <w:ind w:left="355" w:hanging="355"/>
              <w:rPr>
                <w:rFonts w:ascii="Arial" w:hAnsi="Arial" w:cs="Arial"/>
              </w:rPr>
            </w:pPr>
            <w:r w:rsidRPr="00EA258C">
              <w:rPr>
                <w:rFonts w:ascii="Arial" w:hAnsi="Arial" w:cs="Arial"/>
              </w:rPr>
              <w:t>Transurethrale Palliativ-Therapie des Prostatakarzinoms (v.a. TUR-Prostata)</w:t>
            </w:r>
          </w:p>
          <w:p w14:paraId="6DFB4688" w14:textId="77777777" w:rsidR="00F36849" w:rsidRPr="00EA258C" w:rsidRDefault="00F36849" w:rsidP="00746DC0">
            <w:pPr>
              <w:numPr>
                <w:ilvl w:val="0"/>
                <w:numId w:val="10"/>
              </w:numPr>
              <w:tabs>
                <w:tab w:val="clear" w:pos="357"/>
              </w:tabs>
              <w:ind w:left="355" w:hanging="355"/>
              <w:rPr>
                <w:rFonts w:ascii="Arial" w:hAnsi="Arial" w:cs="Arial"/>
              </w:rPr>
            </w:pPr>
            <w:r w:rsidRPr="00EA258C">
              <w:rPr>
                <w:rFonts w:ascii="Arial" w:hAnsi="Arial" w:cs="Arial"/>
              </w:rPr>
              <w:t>Beherrschung von Komplikationen nach erfolgter Operation</w:t>
            </w:r>
          </w:p>
          <w:p w14:paraId="5BCDCBF0" w14:textId="77777777" w:rsidR="00F36849" w:rsidRPr="00EA258C" w:rsidRDefault="00F36849" w:rsidP="00746DC0">
            <w:pPr>
              <w:numPr>
                <w:ilvl w:val="0"/>
                <w:numId w:val="10"/>
              </w:numPr>
              <w:tabs>
                <w:tab w:val="clear" w:pos="357"/>
              </w:tabs>
              <w:ind w:left="355" w:hanging="355"/>
              <w:rPr>
                <w:rFonts w:ascii="Arial" w:hAnsi="Arial" w:cs="Arial"/>
              </w:rPr>
            </w:pPr>
            <w:proofErr w:type="spellStart"/>
            <w:r w:rsidRPr="00EA258C">
              <w:rPr>
                <w:rFonts w:ascii="Arial" w:hAnsi="Arial" w:cs="Arial"/>
              </w:rPr>
              <w:t>Metastasenchirurgie</w:t>
            </w:r>
            <w:proofErr w:type="spellEnd"/>
          </w:p>
          <w:p w14:paraId="01158BD6" w14:textId="77777777" w:rsidR="00F36849" w:rsidRPr="00EA258C" w:rsidRDefault="00F36849" w:rsidP="00746DC0">
            <w:pPr>
              <w:numPr>
                <w:ilvl w:val="0"/>
                <w:numId w:val="10"/>
              </w:numPr>
              <w:tabs>
                <w:tab w:val="clear" w:pos="357"/>
              </w:tabs>
              <w:ind w:left="355" w:hanging="355"/>
              <w:rPr>
                <w:rFonts w:ascii="Arial" w:hAnsi="Arial" w:cs="Arial"/>
              </w:rPr>
            </w:pPr>
            <w:r w:rsidRPr="00EA258C">
              <w:rPr>
                <w:rFonts w:ascii="Arial" w:hAnsi="Arial" w:cs="Arial"/>
              </w:rPr>
              <w:t>Jährlich mind. 1 prostataspezifische Weiterbildung pro Operateur (Dauer &gt; 0,5 Tage)</w:t>
            </w:r>
          </w:p>
        </w:tc>
        <w:tc>
          <w:tcPr>
            <w:tcW w:w="4536" w:type="dxa"/>
          </w:tcPr>
          <w:p w14:paraId="32A23575" w14:textId="77777777" w:rsidR="00F36849" w:rsidRPr="00EA258C" w:rsidRDefault="00F36849" w:rsidP="00FC7500">
            <w:pPr>
              <w:rPr>
                <w:rFonts w:ascii="Arial" w:hAnsi="Arial" w:cs="Arial"/>
              </w:rPr>
            </w:pPr>
          </w:p>
        </w:tc>
        <w:tc>
          <w:tcPr>
            <w:tcW w:w="284" w:type="dxa"/>
          </w:tcPr>
          <w:p w14:paraId="13E9A37F" w14:textId="77777777" w:rsidR="00F36849" w:rsidRPr="00EA258C" w:rsidRDefault="00F36849" w:rsidP="00FC7500">
            <w:pPr>
              <w:rPr>
                <w:rFonts w:ascii="Arial" w:hAnsi="Arial" w:cs="Arial"/>
              </w:rPr>
            </w:pPr>
          </w:p>
        </w:tc>
      </w:tr>
      <w:tr w:rsidR="002A6023" w:rsidRPr="00EA258C" w14:paraId="22D5E0E5" w14:textId="77777777" w:rsidTr="00392B72">
        <w:trPr>
          <w:cantSplit/>
        </w:trPr>
        <w:tc>
          <w:tcPr>
            <w:tcW w:w="779" w:type="dxa"/>
            <w:tcBorders>
              <w:top w:val="single" w:sz="4" w:space="0" w:color="auto"/>
              <w:left w:val="single" w:sz="4" w:space="0" w:color="auto"/>
              <w:bottom w:val="nil"/>
              <w:right w:val="single" w:sz="4" w:space="0" w:color="auto"/>
            </w:tcBorders>
          </w:tcPr>
          <w:p w14:paraId="6ACBD4E5" w14:textId="77777777" w:rsidR="002A6023" w:rsidRPr="00EA258C" w:rsidRDefault="002A6023" w:rsidP="00F0502C">
            <w:pPr>
              <w:rPr>
                <w:rFonts w:ascii="Arial" w:hAnsi="Arial" w:cs="Arial"/>
              </w:rPr>
            </w:pPr>
            <w:r w:rsidRPr="00EA258C">
              <w:rPr>
                <w:rFonts w:ascii="Arial" w:hAnsi="Arial" w:cs="Arial"/>
              </w:rPr>
              <w:lastRenderedPageBreak/>
              <w:t>5.2.8</w:t>
            </w:r>
          </w:p>
        </w:tc>
        <w:tc>
          <w:tcPr>
            <w:tcW w:w="4536" w:type="dxa"/>
            <w:tcBorders>
              <w:top w:val="single" w:sz="4" w:space="0" w:color="auto"/>
              <w:left w:val="single" w:sz="4" w:space="0" w:color="auto"/>
              <w:bottom w:val="single" w:sz="4" w:space="0" w:color="auto"/>
              <w:right w:val="single" w:sz="4" w:space="0" w:color="auto"/>
            </w:tcBorders>
          </w:tcPr>
          <w:p w14:paraId="28B34AF1" w14:textId="77777777" w:rsidR="000D4F2A" w:rsidRPr="00EA258C" w:rsidRDefault="000D4F2A" w:rsidP="000D4F2A">
            <w:pPr>
              <w:rPr>
                <w:rFonts w:ascii="Arial" w:hAnsi="Arial" w:cs="Arial"/>
              </w:rPr>
            </w:pPr>
            <w:r w:rsidRPr="00EA258C">
              <w:rPr>
                <w:rFonts w:ascii="Arial" w:hAnsi="Arial" w:cs="Arial"/>
              </w:rPr>
              <w:t>Postoperative Morbidität</w:t>
            </w:r>
          </w:p>
          <w:p w14:paraId="014ED772" w14:textId="77777777" w:rsidR="000D4F2A" w:rsidRPr="00EA258C" w:rsidRDefault="000D4F2A" w:rsidP="000D4F2A">
            <w:pPr>
              <w:rPr>
                <w:rFonts w:ascii="Arial" w:hAnsi="Arial" w:cs="Arial"/>
                <w:strike/>
                <w:sz w:val="16"/>
                <w:szCs w:val="16"/>
              </w:rPr>
            </w:pPr>
            <w:r w:rsidRPr="00EA258C">
              <w:rPr>
                <w:rFonts w:ascii="Arial" w:hAnsi="Arial" w:cs="Arial"/>
              </w:rPr>
              <w:t>Alle Revisionsoperationen aufgrund von intra- bzw. postoperativen Komplikationen innerhalb der ersten 90 Tage postoperativ.</w:t>
            </w:r>
          </w:p>
          <w:p w14:paraId="48ABE65D" w14:textId="77777777" w:rsidR="000D4F2A" w:rsidRPr="00EA258C" w:rsidRDefault="000D4F2A" w:rsidP="000D4F2A">
            <w:pPr>
              <w:rPr>
                <w:rFonts w:ascii="Arial" w:hAnsi="Arial" w:cs="Arial"/>
                <w:strike/>
                <w:sz w:val="16"/>
                <w:szCs w:val="16"/>
              </w:rPr>
            </w:pPr>
          </w:p>
          <w:p w14:paraId="05B14F3D" w14:textId="77777777" w:rsidR="000D4F2A" w:rsidRPr="00EA258C" w:rsidRDefault="000D4F2A" w:rsidP="000D4F2A">
            <w:pPr>
              <w:rPr>
                <w:rFonts w:ascii="Arial" w:hAnsi="Arial" w:cs="Arial"/>
              </w:rPr>
            </w:pPr>
            <w:r w:rsidRPr="00EA258C">
              <w:rPr>
                <w:rFonts w:ascii="Arial" w:hAnsi="Arial" w:cs="Arial"/>
              </w:rPr>
              <w:t>Beschreibung der OPs</w:t>
            </w:r>
          </w:p>
          <w:p w14:paraId="7E3980BE" w14:textId="77777777" w:rsidR="000D4F2A" w:rsidRPr="00EA258C" w:rsidRDefault="000D4F2A" w:rsidP="000D4F2A">
            <w:pPr>
              <w:rPr>
                <w:rFonts w:ascii="Arial" w:hAnsi="Arial" w:cs="Arial"/>
                <w:strike/>
              </w:rPr>
            </w:pPr>
            <w:r w:rsidRPr="00EA258C">
              <w:rPr>
                <w:rFonts w:ascii="Arial" w:hAnsi="Arial" w:cs="Arial"/>
              </w:rPr>
              <w:t xml:space="preserve">Revisionsoperationen: z.B. Nachblutung, Darmverletzung bzw. Endoskopische Behandlung von  </w:t>
            </w:r>
            <w:proofErr w:type="spellStart"/>
            <w:r w:rsidRPr="00EA258C">
              <w:rPr>
                <w:rFonts w:ascii="Arial" w:hAnsi="Arial" w:cs="Arial"/>
              </w:rPr>
              <w:t>Anastomosenstriktur</w:t>
            </w:r>
            <w:proofErr w:type="spellEnd"/>
            <w:r w:rsidRPr="00EA258C">
              <w:rPr>
                <w:rFonts w:ascii="Arial" w:hAnsi="Arial" w:cs="Arial"/>
              </w:rPr>
              <w:t xml:space="preserve">, </w:t>
            </w:r>
            <w:proofErr w:type="spellStart"/>
            <w:r w:rsidRPr="00EA258C">
              <w:rPr>
                <w:rFonts w:ascii="Arial" w:hAnsi="Arial" w:cs="Arial"/>
              </w:rPr>
              <w:t>Lymphozelendrainage</w:t>
            </w:r>
            <w:proofErr w:type="spellEnd"/>
            <w:r w:rsidRPr="00EA258C">
              <w:rPr>
                <w:rFonts w:ascii="Arial" w:hAnsi="Arial" w:cs="Arial"/>
              </w:rPr>
              <w:t xml:space="preserve"> bei drohender Thrombose, Harnleiterverletzung</w:t>
            </w:r>
          </w:p>
          <w:p w14:paraId="7F0CF1F4" w14:textId="77777777" w:rsidR="002A6023" w:rsidRPr="00EA258C" w:rsidRDefault="002A6023" w:rsidP="00A54B8B">
            <w:pPr>
              <w:rPr>
                <w:rFonts w:ascii="Arial" w:hAnsi="Arial" w:cs="Arial"/>
                <w:sz w:val="16"/>
                <w:szCs w:val="16"/>
              </w:rPr>
            </w:pPr>
          </w:p>
        </w:tc>
        <w:tc>
          <w:tcPr>
            <w:tcW w:w="4536" w:type="dxa"/>
          </w:tcPr>
          <w:p w14:paraId="2EAB2470" w14:textId="709E47C7" w:rsidR="002A6023" w:rsidRPr="00EA258C" w:rsidRDefault="00951C24" w:rsidP="00340F3C">
            <w:pPr>
              <w:jc w:val="center"/>
              <w:rPr>
                <w:rFonts w:ascii="Arial" w:hAnsi="Arial" w:cs="Arial"/>
              </w:rPr>
            </w:pPr>
            <w:r w:rsidRPr="00EA258C">
              <w:rPr>
                <w:rFonts w:ascii="Arial" w:hAnsi="Arial" w:cs="Arial"/>
              </w:rPr>
              <w:t xml:space="preserve">Angabe in </w:t>
            </w:r>
            <w:r w:rsidR="00F333D2">
              <w:rPr>
                <w:rFonts w:ascii="Arial" w:hAnsi="Arial" w:cs="Arial"/>
              </w:rPr>
              <w:t>Datenblatt</w:t>
            </w:r>
            <w:r w:rsidRPr="00EA258C">
              <w:rPr>
                <w:rFonts w:ascii="Arial" w:hAnsi="Arial" w:cs="Arial"/>
              </w:rPr>
              <w:br/>
              <w:t>(</w:t>
            </w:r>
            <w:r w:rsidR="00F333D2">
              <w:rPr>
                <w:rFonts w:ascii="Arial" w:hAnsi="Arial" w:cs="Arial"/>
              </w:rPr>
              <w:t>=</w:t>
            </w:r>
            <w:r w:rsidRPr="00EA258C">
              <w:rPr>
                <w:rFonts w:ascii="Arial" w:hAnsi="Arial" w:cs="Arial"/>
              </w:rPr>
              <w:t>Excel-Vorlage)</w:t>
            </w:r>
          </w:p>
          <w:p w14:paraId="76A1ADD5" w14:textId="77777777" w:rsidR="00A54B8B" w:rsidRPr="00EA258C" w:rsidRDefault="00A54B8B" w:rsidP="00340F3C">
            <w:pPr>
              <w:jc w:val="center"/>
              <w:rPr>
                <w:rFonts w:ascii="Arial" w:hAnsi="Arial" w:cs="Arial"/>
              </w:rPr>
            </w:pPr>
          </w:p>
          <w:p w14:paraId="3396B9B8" w14:textId="77777777" w:rsidR="00A54B8B" w:rsidRPr="00EA258C" w:rsidRDefault="00A54B8B" w:rsidP="00340F3C">
            <w:pPr>
              <w:jc w:val="center"/>
              <w:rPr>
                <w:rFonts w:ascii="Arial" w:hAnsi="Arial" w:cs="Arial"/>
              </w:rPr>
            </w:pPr>
          </w:p>
          <w:p w14:paraId="385F8CB4" w14:textId="77777777" w:rsidR="00A54B8B" w:rsidRPr="00EA258C" w:rsidRDefault="00A54B8B" w:rsidP="000D4F2A">
            <w:pPr>
              <w:rPr>
                <w:rFonts w:ascii="Arial" w:hAnsi="Arial" w:cs="Arial"/>
              </w:rPr>
            </w:pPr>
          </w:p>
        </w:tc>
        <w:tc>
          <w:tcPr>
            <w:tcW w:w="284" w:type="dxa"/>
          </w:tcPr>
          <w:p w14:paraId="44A5AC75" w14:textId="77777777" w:rsidR="002A6023" w:rsidRPr="00EA258C" w:rsidRDefault="002A6023" w:rsidP="00F0502C">
            <w:pPr>
              <w:rPr>
                <w:rFonts w:ascii="Arial" w:hAnsi="Arial" w:cs="Arial"/>
              </w:rPr>
            </w:pPr>
          </w:p>
        </w:tc>
      </w:tr>
      <w:tr w:rsidR="002A6023" w:rsidRPr="00EA258C" w14:paraId="22E80785" w14:textId="77777777" w:rsidTr="00392B72">
        <w:trPr>
          <w:cantSplit/>
        </w:trPr>
        <w:tc>
          <w:tcPr>
            <w:tcW w:w="779" w:type="dxa"/>
          </w:tcPr>
          <w:p w14:paraId="0221633F" w14:textId="77777777" w:rsidR="002A6023" w:rsidRPr="00EA258C" w:rsidRDefault="002A6023" w:rsidP="00FC7500">
            <w:pPr>
              <w:rPr>
                <w:rFonts w:ascii="Arial" w:hAnsi="Arial" w:cs="Arial"/>
              </w:rPr>
            </w:pPr>
            <w:r w:rsidRPr="00EA258C">
              <w:rPr>
                <w:rFonts w:ascii="Arial" w:hAnsi="Arial" w:cs="Arial"/>
              </w:rPr>
              <w:t>5.2.9</w:t>
            </w:r>
          </w:p>
        </w:tc>
        <w:tc>
          <w:tcPr>
            <w:tcW w:w="4536" w:type="dxa"/>
          </w:tcPr>
          <w:p w14:paraId="55E92840" w14:textId="77777777" w:rsidR="002A6023" w:rsidRPr="00EA258C" w:rsidRDefault="002A6023" w:rsidP="00915E72">
            <w:pPr>
              <w:rPr>
                <w:rFonts w:ascii="Arial" w:hAnsi="Arial" w:cs="Arial"/>
              </w:rPr>
            </w:pPr>
            <w:r w:rsidRPr="00EA258C">
              <w:rPr>
                <w:rFonts w:ascii="Arial" w:hAnsi="Arial" w:cs="Arial"/>
              </w:rPr>
              <w:t>Nervenerhaltende Operation</w:t>
            </w:r>
          </w:p>
          <w:p w14:paraId="6CB9FA36" w14:textId="77777777" w:rsidR="002A6023" w:rsidRPr="00EA258C" w:rsidRDefault="002A6023" w:rsidP="00915E72">
            <w:pPr>
              <w:pStyle w:val="Textkrper"/>
              <w:rPr>
                <w:color w:val="auto"/>
              </w:rPr>
            </w:pPr>
            <w:r w:rsidRPr="00EA258C">
              <w:rPr>
                <w:color w:val="auto"/>
              </w:rPr>
              <w:t>Mehr als 80% der als geeignet definierten Patienten, bei denen der Wunsch nach Nerverhaltung besteht, erhalten eine nervenerhaltende Operation.</w:t>
            </w:r>
          </w:p>
          <w:p w14:paraId="35C0EE17" w14:textId="77777777" w:rsidR="00CB1F66" w:rsidRPr="00EA258C" w:rsidRDefault="002A6023" w:rsidP="006C61FC">
            <w:pPr>
              <w:rPr>
                <w:rFonts w:ascii="Arial" w:hAnsi="Arial" w:cs="Arial"/>
              </w:rPr>
            </w:pPr>
            <w:r w:rsidRPr="00EA258C">
              <w:rPr>
                <w:rFonts w:ascii="Arial" w:hAnsi="Arial" w:cs="Arial"/>
              </w:rPr>
              <w:t>Als präoperativ potent werden Patienten mit einem IIEF-Wert von mindestens 22/25 gewertet. Diese Patientengruppe stellt, solange sie unilateral und bilateral nervenerhaltend operiert wurden, die Basis der Bewertung der postoperativen Potenten (IIEF Wert: mindestens 22/25) dar.</w:t>
            </w:r>
          </w:p>
        </w:tc>
        <w:tc>
          <w:tcPr>
            <w:tcW w:w="4536" w:type="dxa"/>
          </w:tcPr>
          <w:p w14:paraId="457AC797" w14:textId="77777777" w:rsidR="002A6023" w:rsidRDefault="002A6023" w:rsidP="00413E15">
            <w:pPr>
              <w:rPr>
                <w:rFonts w:ascii="Arial" w:hAnsi="Arial" w:cs="Arial"/>
                <w:strike/>
              </w:rPr>
            </w:pPr>
          </w:p>
          <w:p w14:paraId="1247C087" w14:textId="77777777" w:rsidR="00413E15" w:rsidRDefault="00413E15" w:rsidP="00413E15">
            <w:pPr>
              <w:rPr>
                <w:rFonts w:ascii="Arial" w:hAnsi="Arial" w:cs="Arial"/>
                <w:strike/>
              </w:rPr>
            </w:pPr>
          </w:p>
          <w:p w14:paraId="65B1B842" w14:textId="77777777" w:rsidR="00413E15" w:rsidRDefault="00413E15" w:rsidP="00413E15">
            <w:pPr>
              <w:rPr>
                <w:rFonts w:ascii="Arial" w:hAnsi="Arial" w:cs="Arial"/>
                <w:strike/>
              </w:rPr>
            </w:pPr>
          </w:p>
          <w:p w14:paraId="0C6B8A20" w14:textId="67559379" w:rsidR="00413E15" w:rsidRPr="00EA258C" w:rsidRDefault="00413E15" w:rsidP="00413E15">
            <w:pPr>
              <w:rPr>
                <w:rFonts w:ascii="Arial" w:hAnsi="Arial" w:cs="Arial"/>
                <w:strike/>
              </w:rPr>
            </w:pPr>
          </w:p>
        </w:tc>
        <w:tc>
          <w:tcPr>
            <w:tcW w:w="284" w:type="dxa"/>
          </w:tcPr>
          <w:p w14:paraId="149E95DD" w14:textId="77777777" w:rsidR="002A6023" w:rsidRPr="00EA258C" w:rsidRDefault="002A6023" w:rsidP="00FC7500">
            <w:pPr>
              <w:rPr>
                <w:rFonts w:ascii="Arial" w:hAnsi="Arial" w:cs="Arial"/>
              </w:rPr>
            </w:pPr>
          </w:p>
        </w:tc>
      </w:tr>
      <w:tr w:rsidR="002A6023" w:rsidRPr="00EA258C" w14:paraId="3A7B1813" w14:textId="77777777" w:rsidTr="00392B72">
        <w:trPr>
          <w:cantSplit/>
          <w:trHeight w:val="471"/>
        </w:trPr>
        <w:tc>
          <w:tcPr>
            <w:tcW w:w="779" w:type="dxa"/>
            <w:tcBorders>
              <w:top w:val="single" w:sz="4" w:space="0" w:color="auto"/>
              <w:left w:val="single" w:sz="4" w:space="0" w:color="auto"/>
              <w:bottom w:val="single" w:sz="4" w:space="0" w:color="auto"/>
              <w:right w:val="single" w:sz="4" w:space="0" w:color="auto"/>
            </w:tcBorders>
          </w:tcPr>
          <w:p w14:paraId="3A7530B0" w14:textId="77777777" w:rsidR="002C24CD" w:rsidRPr="00EA258C" w:rsidRDefault="002A6023" w:rsidP="003A41D8">
            <w:pPr>
              <w:rPr>
                <w:rFonts w:ascii="Arial" w:hAnsi="Arial" w:cs="Arial"/>
                <w:sz w:val="16"/>
                <w:szCs w:val="16"/>
              </w:rPr>
            </w:pPr>
            <w:r w:rsidRPr="00EA258C">
              <w:rPr>
                <w:rFonts w:ascii="Arial" w:hAnsi="Arial" w:cs="Arial"/>
              </w:rPr>
              <w:t>5.2.10</w:t>
            </w:r>
          </w:p>
        </w:tc>
        <w:tc>
          <w:tcPr>
            <w:tcW w:w="4536" w:type="dxa"/>
            <w:tcBorders>
              <w:top w:val="single" w:sz="4" w:space="0" w:color="auto"/>
              <w:left w:val="single" w:sz="4" w:space="0" w:color="auto"/>
              <w:bottom w:val="single" w:sz="4" w:space="0" w:color="auto"/>
              <w:right w:val="single" w:sz="4" w:space="0" w:color="auto"/>
            </w:tcBorders>
          </w:tcPr>
          <w:p w14:paraId="3CD9B2B2" w14:textId="77777777" w:rsidR="002A6023" w:rsidRPr="00EA258C" w:rsidRDefault="002A6023" w:rsidP="00621A68">
            <w:pPr>
              <w:rPr>
                <w:rFonts w:ascii="Arial" w:hAnsi="Arial" w:cs="Arial"/>
              </w:rPr>
            </w:pPr>
            <w:r w:rsidRPr="00EA258C">
              <w:rPr>
                <w:rFonts w:ascii="Arial" w:hAnsi="Arial" w:cs="Arial"/>
              </w:rPr>
              <w:t>R1 Resektionen</w:t>
            </w:r>
          </w:p>
          <w:p w14:paraId="06A91994" w14:textId="77777777" w:rsidR="002C24CD" w:rsidRPr="00EA258C" w:rsidRDefault="002A6023" w:rsidP="006F3CE1">
            <w:pPr>
              <w:rPr>
                <w:rFonts w:ascii="Arial" w:hAnsi="Arial" w:cs="Arial"/>
              </w:rPr>
            </w:pPr>
            <w:r w:rsidRPr="00EA258C">
              <w:rPr>
                <w:rFonts w:ascii="Arial" w:hAnsi="Arial" w:cs="Arial"/>
              </w:rPr>
              <w:t xml:space="preserve">bei pT2 </w:t>
            </w:r>
            <w:r w:rsidR="002C24CD" w:rsidRPr="00EA258C">
              <w:rPr>
                <w:rFonts w:ascii="Arial" w:hAnsi="Arial" w:cs="Arial"/>
              </w:rPr>
              <w:t xml:space="preserve">c/pN0 oder </w:t>
            </w:r>
            <w:proofErr w:type="spellStart"/>
            <w:r w:rsidR="002C24CD" w:rsidRPr="00EA258C">
              <w:rPr>
                <w:rFonts w:ascii="Arial" w:hAnsi="Arial" w:cs="Arial"/>
              </w:rPr>
              <w:t>N</w:t>
            </w:r>
            <w:r w:rsidR="001E5C2B" w:rsidRPr="00EA258C">
              <w:rPr>
                <w:rFonts w:ascii="Arial" w:hAnsi="Arial" w:cs="Arial"/>
              </w:rPr>
              <w:t>x</w:t>
            </w:r>
            <w:proofErr w:type="spellEnd"/>
            <w:r w:rsidR="002C24CD" w:rsidRPr="00EA258C">
              <w:rPr>
                <w:rFonts w:ascii="Arial" w:hAnsi="Arial" w:cs="Arial"/>
              </w:rPr>
              <w:t xml:space="preserve"> M0 </w:t>
            </w:r>
            <w:r w:rsidRPr="00EA258C">
              <w:rPr>
                <w:rFonts w:ascii="Arial" w:hAnsi="Arial" w:cs="Arial"/>
              </w:rPr>
              <w:t>Patienten max. 10%</w:t>
            </w:r>
          </w:p>
        </w:tc>
        <w:tc>
          <w:tcPr>
            <w:tcW w:w="4536" w:type="dxa"/>
          </w:tcPr>
          <w:p w14:paraId="2046FE1C" w14:textId="64810F1E" w:rsidR="002A6023" w:rsidRPr="00EA258C" w:rsidRDefault="00951C24" w:rsidP="00B47F97">
            <w:pPr>
              <w:jc w:val="center"/>
              <w:rPr>
                <w:rFonts w:ascii="Arial" w:hAnsi="Arial" w:cs="Arial"/>
              </w:rPr>
            </w:pPr>
            <w:r w:rsidRPr="00EA258C">
              <w:rPr>
                <w:rFonts w:ascii="Arial" w:hAnsi="Arial" w:cs="Arial"/>
              </w:rPr>
              <w:t xml:space="preserve">Angabe in </w:t>
            </w:r>
            <w:r w:rsidR="00F333D2">
              <w:rPr>
                <w:rFonts w:ascii="Arial" w:hAnsi="Arial" w:cs="Arial"/>
              </w:rPr>
              <w:t>Datenblatt</w:t>
            </w:r>
            <w:r w:rsidRPr="00EA258C">
              <w:rPr>
                <w:rFonts w:ascii="Arial" w:hAnsi="Arial" w:cs="Arial"/>
              </w:rPr>
              <w:br/>
              <w:t>(</w:t>
            </w:r>
            <w:r w:rsidR="00F333D2">
              <w:rPr>
                <w:rFonts w:ascii="Arial" w:hAnsi="Arial" w:cs="Arial"/>
              </w:rPr>
              <w:t>=</w:t>
            </w:r>
            <w:r w:rsidRPr="00EA258C">
              <w:rPr>
                <w:rFonts w:ascii="Arial" w:hAnsi="Arial" w:cs="Arial"/>
              </w:rPr>
              <w:t>Excel-Vorlage)</w:t>
            </w:r>
          </w:p>
        </w:tc>
        <w:tc>
          <w:tcPr>
            <w:tcW w:w="284" w:type="dxa"/>
          </w:tcPr>
          <w:p w14:paraId="5E8F4C9D" w14:textId="77777777" w:rsidR="002A6023" w:rsidRPr="00EA258C" w:rsidRDefault="002A6023" w:rsidP="00FC7500">
            <w:pPr>
              <w:rPr>
                <w:rFonts w:ascii="Arial" w:hAnsi="Arial" w:cs="Arial"/>
              </w:rPr>
            </w:pPr>
          </w:p>
        </w:tc>
      </w:tr>
      <w:tr w:rsidR="002A6023" w:rsidRPr="00EA258C" w14:paraId="7134BAD1" w14:textId="77777777" w:rsidTr="00392B72">
        <w:trPr>
          <w:cantSplit/>
        </w:trPr>
        <w:tc>
          <w:tcPr>
            <w:tcW w:w="779" w:type="dxa"/>
          </w:tcPr>
          <w:p w14:paraId="1F57601B" w14:textId="77777777" w:rsidR="002A6023" w:rsidRPr="00EA258C" w:rsidRDefault="002A6023" w:rsidP="00FC7500">
            <w:pPr>
              <w:rPr>
                <w:rFonts w:ascii="Arial" w:hAnsi="Arial" w:cs="Arial"/>
              </w:rPr>
            </w:pPr>
            <w:r w:rsidRPr="00EA258C">
              <w:rPr>
                <w:rFonts w:ascii="Arial" w:hAnsi="Arial" w:cs="Arial"/>
              </w:rPr>
              <w:t>5.2.11</w:t>
            </w:r>
          </w:p>
        </w:tc>
        <w:tc>
          <w:tcPr>
            <w:tcW w:w="4536" w:type="dxa"/>
          </w:tcPr>
          <w:p w14:paraId="760E9F0E" w14:textId="77777777" w:rsidR="002A6023" w:rsidRPr="00EA258C" w:rsidRDefault="002A6023" w:rsidP="005740FD">
            <w:pPr>
              <w:rPr>
                <w:rFonts w:ascii="Arial" w:hAnsi="Arial" w:cs="Arial"/>
              </w:rPr>
            </w:pPr>
            <w:r w:rsidRPr="00EA258C">
              <w:rPr>
                <w:rFonts w:ascii="Arial" w:hAnsi="Arial" w:cs="Arial"/>
              </w:rPr>
              <w:t>Information / Dialog mit Patient:</w:t>
            </w:r>
          </w:p>
          <w:p w14:paraId="29F8E595" w14:textId="77777777" w:rsidR="002A6023" w:rsidRPr="00EA258C" w:rsidRDefault="002A6023" w:rsidP="005740FD">
            <w:pPr>
              <w:rPr>
                <w:rFonts w:ascii="Arial" w:hAnsi="Arial" w:cs="Arial"/>
              </w:rPr>
            </w:pPr>
            <w:r w:rsidRPr="00EA258C">
              <w:rPr>
                <w:rFonts w:ascii="Arial" w:hAnsi="Arial" w:cs="Arial"/>
              </w:rPr>
              <w:t>Hinsichtlich Diagnose und Therapieplanung sind ausreichende Informationen zu vermitteln und es ist ein Dialog zu führen. Dies beinhaltet u.a.:</w:t>
            </w:r>
          </w:p>
          <w:p w14:paraId="4C8C4498" w14:textId="77777777" w:rsidR="002A6023" w:rsidRPr="00EA258C" w:rsidRDefault="002A6023" w:rsidP="00746DC0">
            <w:pPr>
              <w:numPr>
                <w:ilvl w:val="0"/>
                <w:numId w:val="6"/>
              </w:numPr>
              <w:rPr>
                <w:rFonts w:ascii="Arial" w:hAnsi="Arial" w:cs="Arial"/>
              </w:rPr>
            </w:pPr>
            <w:r w:rsidRPr="00EA258C">
              <w:rPr>
                <w:rFonts w:ascii="Arial" w:hAnsi="Arial" w:cs="Arial"/>
              </w:rPr>
              <w:t>Darstellung alternativer Behandlungskonzepte.</w:t>
            </w:r>
          </w:p>
          <w:p w14:paraId="3C304F4A" w14:textId="77777777" w:rsidR="002A6023" w:rsidRPr="00EA258C" w:rsidRDefault="002A6023" w:rsidP="00746DC0">
            <w:pPr>
              <w:numPr>
                <w:ilvl w:val="0"/>
                <w:numId w:val="6"/>
              </w:numPr>
              <w:rPr>
                <w:rFonts w:ascii="Arial" w:hAnsi="Arial" w:cs="Arial"/>
              </w:rPr>
            </w:pPr>
            <w:r w:rsidRPr="00EA258C">
              <w:rPr>
                <w:rFonts w:ascii="Arial" w:hAnsi="Arial" w:cs="Arial"/>
              </w:rPr>
              <w:t>Angebot und Vermittlung von Zweitmeinungen.</w:t>
            </w:r>
          </w:p>
          <w:p w14:paraId="245E9C15" w14:textId="77777777" w:rsidR="002A6023" w:rsidRPr="00EA258C" w:rsidRDefault="002A6023" w:rsidP="00746DC0">
            <w:pPr>
              <w:numPr>
                <w:ilvl w:val="0"/>
                <w:numId w:val="6"/>
              </w:numPr>
              <w:rPr>
                <w:rFonts w:ascii="Arial" w:hAnsi="Arial" w:cs="Arial"/>
              </w:rPr>
            </w:pPr>
            <w:r w:rsidRPr="00EA258C">
              <w:rPr>
                <w:rFonts w:ascii="Arial" w:hAnsi="Arial" w:cs="Arial"/>
              </w:rPr>
              <w:t>Entlassungsgespräche als Standard.</w:t>
            </w:r>
          </w:p>
          <w:p w14:paraId="5C968F12" w14:textId="77777777" w:rsidR="002A6023" w:rsidRPr="00EA258C" w:rsidRDefault="002A6023" w:rsidP="005740FD">
            <w:pPr>
              <w:rPr>
                <w:rFonts w:ascii="Arial" w:hAnsi="Arial" w:cs="Arial"/>
              </w:rPr>
            </w:pPr>
          </w:p>
          <w:p w14:paraId="16FB7D48" w14:textId="77777777" w:rsidR="002A6023" w:rsidRPr="00EA258C" w:rsidRDefault="002A6023" w:rsidP="005740FD">
            <w:pPr>
              <w:rPr>
                <w:rFonts w:ascii="Arial" w:hAnsi="Arial" w:cs="Arial"/>
                <w:b/>
              </w:rPr>
            </w:pPr>
            <w:r w:rsidRPr="00EA258C">
              <w:rPr>
                <w:rFonts w:ascii="Arial" w:hAnsi="Arial" w:cs="Arial"/>
              </w:rPr>
              <w:t>Die Art und Weise der Informationsbereitstellung sowie des Dialoges ist allgemein zu beschreiben. Patientenbezogen ist dies in Arztbriefen und Protokollen/Aufzeichnungen zu dokumentieren.</w:t>
            </w:r>
          </w:p>
        </w:tc>
        <w:tc>
          <w:tcPr>
            <w:tcW w:w="4536" w:type="dxa"/>
          </w:tcPr>
          <w:p w14:paraId="49020188" w14:textId="77777777" w:rsidR="002A6023" w:rsidRPr="00EA258C" w:rsidRDefault="002A6023" w:rsidP="00FC7500">
            <w:pPr>
              <w:ind w:left="23"/>
              <w:rPr>
                <w:rFonts w:ascii="Arial" w:hAnsi="Arial" w:cs="Arial"/>
              </w:rPr>
            </w:pPr>
          </w:p>
        </w:tc>
        <w:tc>
          <w:tcPr>
            <w:tcW w:w="284" w:type="dxa"/>
          </w:tcPr>
          <w:p w14:paraId="6D019818" w14:textId="77777777" w:rsidR="002A6023" w:rsidRPr="00EA258C" w:rsidRDefault="002A6023" w:rsidP="00FC7500">
            <w:pPr>
              <w:ind w:left="23"/>
              <w:rPr>
                <w:rFonts w:ascii="Arial" w:hAnsi="Arial" w:cs="Arial"/>
              </w:rPr>
            </w:pPr>
          </w:p>
        </w:tc>
      </w:tr>
      <w:tr w:rsidR="002A6023" w:rsidRPr="00EA258C" w14:paraId="5F64B2F4" w14:textId="77777777" w:rsidTr="00392B72">
        <w:trPr>
          <w:cantSplit/>
        </w:trPr>
        <w:tc>
          <w:tcPr>
            <w:tcW w:w="779" w:type="dxa"/>
          </w:tcPr>
          <w:p w14:paraId="0EEFC590" w14:textId="77777777" w:rsidR="002A6023" w:rsidRPr="00EA258C" w:rsidRDefault="002A6023" w:rsidP="00FC7500">
            <w:pPr>
              <w:rPr>
                <w:rFonts w:ascii="Arial" w:hAnsi="Arial" w:cs="Arial"/>
              </w:rPr>
            </w:pPr>
            <w:r w:rsidRPr="00EA258C">
              <w:rPr>
                <w:rFonts w:ascii="Arial" w:hAnsi="Arial" w:cs="Arial"/>
              </w:rPr>
              <w:t>5.2.12</w:t>
            </w:r>
          </w:p>
        </w:tc>
        <w:tc>
          <w:tcPr>
            <w:tcW w:w="4536" w:type="dxa"/>
          </w:tcPr>
          <w:p w14:paraId="1F7ACC81" w14:textId="77777777" w:rsidR="002A6023" w:rsidRPr="00EA258C" w:rsidRDefault="002A6023" w:rsidP="003C0B46">
            <w:pPr>
              <w:pStyle w:val="Kopfzeile"/>
              <w:tabs>
                <w:tab w:val="clear" w:pos="4536"/>
                <w:tab w:val="clear" w:pos="9072"/>
              </w:tabs>
              <w:rPr>
                <w:rFonts w:ascii="Arial" w:hAnsi="Arial" w:cs="Arial"/>
              </w:rPr>
            </w:pPr>
            <w:r w:rsidRPr="00EA258C">
              <w:rPr>
                <w:rFonts w:ascii="Arial" w:hAnsi="Arial" w:cs="Arial"/>
              </w:rPr>
              <w:t>Folgende qualitätsbestimmende Prozesse sind unter Angabe von Verantwortlichkeiten zu beschreiben:</w:t>
            </w:r>
          </w:p>
          <w:p w14:paraId="45042444" w14:textId="77777777" w:rsidR="002A6023" w:rsidRPr="00EA258C" w:rsidRDefault="002A6023" w:rsidP="00746DC0">
            <w:pPr>
              <w:pStyle w:val="Kopfzeile"/>
              <w:numPr>
                <w:ilvl w:val="0"/>
                <w:numId w:val="26"/>
              </w:numPr>
              <w:tabs>
                <w:tab w:val="clear" w:pos="720"/>
                <w:tab w:val="clear" w:pos="4536"/>
                <w:tab w:val="clear" w:pos="9072"/>
                <w:tab w:val="num" w:pos="355"/>
              </w:tabs>
              <w:ind w:hanging="720"/>
              <w:rPr>
                <w:rFonts w:ascii="Arial" w:hAnsi="Arial" w:cs="Arial"/>
              </w:rPr>
            </w:pPr>
            <w:r w:rsidRPr="00EA258C">
              <w:rPr>
                <w:rFonts w:ascii="Arial" w:hAnsi="Arial" w:cs="Arial"/>
              </w:rPr>
              <w:t>Perioperatives Management</w:t>
            </w:r>
          </w:p>
          <w:p w14:paraId="4AF00F68" w14:textId="77777777" w:rsidR="002A6023" w:rsidRPr="00EA258C" w:rsidRDefault="002A6023" w:rsidP="00746DC0">
            <w:pPr>
              <w:pStyle w:val="Kopfzeile"/>
              <w:numPr>
                <w:ilvl w:val="0"/>
                <w:numId w:val="26"/>
              </w:numPr>
              <w:tabs>
                <w:tab w:val="clear" w:pos="720"/>
                <w:tab w:val="clear" w:pos="4536"/>
                <w:tab w:val="clear" w:pos="9072"/>
                <w:tab w:val="num" w:pos="355"/>
              </w:tabs>
              <w:ind w:hanging="720"/>
              <w:rPr>
                <w:rFonts w:ascii="Arial" w:hAnsi="Arial" w:cs="Arial"/>
              </w:rPr>
            </w:pPr>
            <w:r w:rsidRPr="00EA258C">
              <w:rPr>
                <w:rFonts w:ascii="Arial" w:hAnsi="Arial" w:cs="Arial"/>
              </w:rPr>
              <w:t>Entlassmanagement</w:t>
            </w:r>
          </w:p>
          <w:p w14:paraId="768BE64A" w14:textId="77777777" w:rsidR="002A6023" w:rsidRPr="00EA258C" w:rsidRDefault="002A6023" w:rsidP="00746DC0">
            <w:pPr>
              <w:pStyle w:val="Kopfzeile"/>
              <w:numPr>
                <w:ilvl w:val="0"/>
                <w:numId w:val="26"/>
              </w:numPr>
              <w:tabs>
                <w:tab w:val="clear" w:pos="720"/>
                <w:tab w:val="clear" w:pos="4536"/>
                <w:tab w:val="clear" w:pos="9072"/>
                <w:tab w:val="num" w:pos="355"/>
              </w:tabs>
              <w:ind w:left="355" w:hanging="355"/>
              <w:rPr>
                <w:rFonts w:ascii="Arial" w:hAnsi="Arial" w:cs="Arial"/>
              </w:rPr>
            </w:pPr>
            <w:r w:rsidRPr="00EA258C">
              <w:rPr>
                <w:rFonts w:ascii="Arial" w:hAnsi="Arial" w:cs="Arial"/>
              </w:rPr>
              <w:t>Operatives Management (Abläufe OP, Wiederaufbereitung Material, Dokumentation)</w:t>
            </w:r>
          </w:p>
          <w:p w14:paraId="700E9918" w14:textId="77777777" w:rsidR="002A6023" w:rsidRPr="00EA258C" w:rsidRDefault="002A6023" w:rsidP="00746DC0">
            <w:pPr>
              <w:pStyle w:val="Kopfzeile"/>
              <w:numPr>
                <w:ilvl w:val="0"/>
                <w:numId w:val="7"/>
              </w:numPr>
              <w:tabs>
                <w:tab w:val="clear" w:pos="4536"/>
                <w:tab w:val="clear" w:pos="9072"/>
              </w:tabs>
              <w:rPr>
                <w:rFonts w:ascii="Arial" w:hAnsi="Arial" w:cs="Arial"/>
              </w:rPr>
            </w:pPr>
            <w:r w:rsidRPr="00EA258C">
              <w:rPr>
                <w:rFonts w:ascii="Arial" w:hAnsi="Arial" w:cs="Arial"/>
              </w:rPr>
              <w:t>Postoperative Schmerztherapie</w:t>
            </w:r>
          </w:p>
          <w:p w14:paraId="7B14236E" w14:textId="77777777" w:rsidR="002A6023" w:rsidRPr="00EA258C" w:rsidRDefault="002A6023" w:rsidP="003C0B46">
            <w:pPr>
              <w:pStyle w:val="Kopfzeile"/>
              <w:tabs>
                <w:tab w:val="clear" w:pos="4536"/>
                <w:tab w:val="clear" w:pos="9072"/>
              </w:tabs>
              <w:rPr>
                <w:rFonts w:ascii="Arial" w:hAnsi="Arial" w:cs="Arial"/>
              </w:rPr>
            </w:pPr>
          </w:p>
          <w:p w14:paraId="4EA01A96" w14:textId="77777777" w:rsidR="002A6023" w:rsidRPr="00EA258C" w:rsidRDefault="002A6023" w:rsidP="003C0B46">
            <w:pPr>
              <w:rPr>
                <w:rFonts w:ascii="Arial" w:hAnsi="Arial" w:cs="Arial"/>
              </w:rPr>
            </w:pPr>
            <w:r w:rsidRPr="00EA258C">
              <w:rPr>
                <w:rFonts w:ascii="Arial" w:hAnsi="Arial" w:cs="Arial"/>
              </w:rPr>
              <w:t>Für die Ausführung der Prozesse müssen ausreichende Ressourcen verfügbar sein.</w:t>
            </w:r>
          </w:p>
        </w:tc>
        <w:tc>
          <w:tcPr>
            <w:tcW w:w="4536" w:type="dxa"/>
            <w:tcBorders>
              <w:top w:val="single" w:sz="4" w:space="0" w:color="auto"/>
              <w:left w:val="single" w:sz="4" w:space="0" w:color="auto"/>
              <w:bottom w:val="single" w:sz="4" w:space="0" w:color="auto"/>
              <w:right w:val="single" w:sz="4" w:space="0" w:color="auto"/>
            </w:tcBorders>
          </w:tcPr>
          <w:p w14:paraId="6F28CE6C" w14:textId="77777777" w:rsidR="002A6023" w:rsidRPr="00EA258C" w:rsidRDefault="002A6023" w:rsidP="00FC7500">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0B83EE96" w14:textId="77777777" w:rsidR="002A6023" w:rsidRPr="00EA258C" w:rsidRDefault="002A6023" w:rsidP="00FC7500">
            <w:pPr>
              <w:pStyle w:val="Kopfzeile"/>
              <w:rPr>
                <w:rFonts w:ascii="Arial" w:hAnsi="Arial" w:cs="Arial"/>
              </w:rPr>
            </w:pPr>
          </w:p>
        </w:tc>
      </w:tr>
    </w:tbl>
    <w:p w14:paraId="353218E7" w14:textId="77777777" w:rsidR="00A776FB" w:rsidRPr="00EA258C" w:rsidRDefault="00A776FB" w:rsidP="00FC7500">
      <w:pPr>
        <w:rPr>
          <w:rFonts w:ascii="Arial" w:hAnsi="Arial" w:cs="Arial"/>
        </w:rPr>
      </w:pPr>
    </w:p>
    <w:p w14:paraId="5DF21CB9" w14:textId="77777777" w:rsidR="00541B78" w:rsidRPr="00EA258C" w:rsidRDefault="00541B78" w:rsidP="00FC7500">
      <w:pPr>
        <w:rPr>
          <w:rFonts w:ascii="Arial" w:hAnsi="Arial" w:cs="Arial"/>
        </w:rPr>
      </w:pPr>
    </w:p>
    <w:p w14:paraId="2C44D800" w14:textId="77777777" w:rsidR="00CB3696" w:rsidRDefault="00CB3696" w:rsidP="008F186D">
      <w:pPr>
        <w:rPr>
          <w:rFonts w:ascii="Arial" w:hAnsi="Arial" w:cs="Arial"/>
          <w:strike/>
          <w:highlight w:val="green"/>
          <w:u w:val="single"/>
        </w:rPr>
      </w:pPr>
    </w:p>
    <w:p w14:paraId="681F35F7" w14:textId="77777777" w:rsidR="006F2912" w:rsidRPr="00EA258C" w:rsidRDefault="006F29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046C1" w:rsidRPr="00EA258C" w14:paraId="39EEAA5B" w14:textId="77777777" w:rsidTr="006F3CE1">
        <w:trPr>
          <w:cantSplit/>
          <w:trHeight w:val="128"/>
        </w:trPr>
        <w:tc>
          <w:tcPr>
            <w:tcW w:w="10276" w:type="dxa"/>
            <w:gridSpan w:val="4"/>
            <w:tcBorders>
              <w:top w:val="nil"/>
              <w:left w:val="nil"/>
              <w:bottom w:val="nil"/>
              <w:right w:val="nil"/>
            </w:tcBorders>
          </w:tcPr>
          <w:p w14:paraId="106626E4" w14:textId="77777777" w:rsidR="006F3CE1" w:rsidRPr="00EA258C" w:rsidRDefault="006F3CE1" w:rsidP="006F3CE1">
            <w:pPr>
              <w:pStyle w:val="Kopfzeile"/>
              <w:tabs>
                <w:tab w:val="clear" w:pos="4536"/>
                <w:tab w:val="clear" w:pos="9072"/>
              </w:tabs>
              <w:rPr>
                <w:rFonts w:ascii="Arial" w:hAnsi="Arial" w:cs="Arial"/>
                <w:b/>
              </w:rPr>
            </w:pPr>
            <w:r w:rsidRPr="00EA258C">
              <w:rPr>
                <w:rFonts w:ascii="Arial" w:hAnsi="Arial" w:cs="Arial"/>
                <w:b/>
              </w:rPr>
              <w:t>6.</w:t>
            </w:r>
            <w:r w:rsidRPr="00EA258C">
              <w:rPr>
                <w:rFonts w:ascii="Arial" w:hAnsi="Arial" w:cs="Arial"/>
                <w:b/>
              </w:rPr>
              <w:tab/>
              <w:t>Internistische / Medikamentöse Onkologie</w:t>
            </w:r>
          </w:p>
        </w:tc>
      </w:tr>
      <w:tr w:rsidR="006F3CE1" w:rsidRPr="00EA258C" w14:paraId="47EC7CC9" w14:textId="77777777" w:rsidTr="006F3CE1">
        <w:trPr>
          <w:cantSplit/>
          <w:trHeight w:val="577"/>
        </w:trPr>
        <w:tc>
          <w:tcPr>
            <w:tcW w:w="10276" w:type="dxa"/>
            <w:gridSpan w:val="4"/>
            <w:tcBorders>
              <w:top w:val="nil"/>
              <w:left w:val="nil"/>
              <w:bottom w:val="nil"/>
              <w:right w:val="nil"/>
            </w:tcBorders>
          </w:tcPr>
          <w:p w14:paraId="140A4160" w14:textId="77777777" w:rsidR="006F3CE1" w:rsidRPr="00EA258C" w:rsidRDefault="006F3CE1" w:rsidP="006F3CE1">
            <w:pPr>
              <w:pStyle w:val="Kopfzeile"/>
              <w:tabs>
                <w:tab w:val="clear" w:pos="4536"/>
                <w:tab w:val="clear" w:pos="9072"/>
              </w:tabs>
              <w:rPr>
                <w:rFonts w:ascii="Arial" w:hAnsi="Arial" w:cs="Arial"/>
              </w:rPr>
            </w:pPr>
          </w:p>
          <w:p w14:paraId="687AAAF5" w14:textId="77777777" w:rsidR="006F3CE1" w:rsidRPr="00EA258C" w:rsidRDefault="006F3CE1" w:rsidP="006F3CE1">
            <w:pPr>
              <w:pStyle w:val="Kopfzeile"/>
              <w:tabs>
                <w:tab w:val="clear" w:pos="4536"/>
                <w:tab w:val="clear" w:pos="9072"/>
              </w:tabs>
              <w:rPr>
                <w:rFonts w:ascii="Arial" w:hAnsi="Arial" w:cs="Arial"/>
                <w:b/>
              </w:rPr>
            </w:pPr>
            <w:r w:rsidRPr="00EA258C">
              <w:rPr>
                <w:rFonts w:ascii="Arial" w:hAnsi="Arial" w:cs="Arial"/>
                <w:b/>
              </w:rPr>
              <w:t>6.1</w:t>
            </w:r>
            <w:r w:rsidRPr="00EA258C">
              <w:rPr>
                <w:rFonts w:ascii="Arial" w:hAnsi="Arial" w:cs="Arial"/>
                <w:b/>
              </w:rPr>
              <w:tab/>
              <w:t>Hämato-/Onkologie</w:t>
            </w:r>
          </w:p>
          <w:p w14:paraId="44FD63DA" w14:textId="77777777" w:rsidR="006F3CE1" w:rsidRPr="00EA258C" w:rsidRDefault="006F3CE1" w:rsidP="00FB2DD7">
            <w:pPr>
              <w:pStyle w:val="Kopfzeile"/>
              <w:tabs>
                <w:tab w:val="clear" w:pos="4536"/>
                <w:tab w:val="clear" w:pos="9072"/>
              </w:tabs>
              <w:rPr>
                <w:rFonts w:ascii="Arial" w:hAnsi="Arial" w:cs="Arial"/>
              </w:rPr>
            </w:pPr>
          </w:p>
        </w:tc>
      </w:tr>
      <w:tr w:rsidR="007046C1" w:rsidRPr="00EA258C" w14:paraId="255282C8" w14:textId="77777777" w:rsidTr="006F3CE1">
        <w:tc>
          <w:tcPr>
            <w:tcW w:w="779" w:type="dxa"/>
            <w:tcBorders>
              <w:top w:val="single" w:sz="4" w:space="0" w:color="auto"/>
            </w:tcBorders>
          </w:tcPr>
          <w:p w14:paraId="567BF5A6" w14:textId="77777777" w:rsidR="007046C1" w:rsidRPr="00EA258C" w:rsidRDefault="007046C1" w:rsidP="00FB2DD7">
            <w:pPr>
              <w:rPr>
                <w:rFonts w:ascii="Arial" w:hAnsi="Arial" w:cs="Arial"/>
              </w:rPr>
            </w:pPr>
          </w:p>
          <w:p w14:paraId="6C8BB7D8" w14:textId="77777777" w:rsidR="007046C1" w:rsidRPr="00EA258C" w:rsidRDefault="007046C1" w:rsidP="00FB2DD7">
            <w:pPr>
              <w:jc w:val="right"/>
              <w:rPr>
                <w:rFonts w:ascii="Arial" w:hAnsi="Arial" w:cs="Arial"/>
              </w:rPr>
            </w:pPr>
          </w:p>
        </w:tc>
        <w:tc>
          <w:tcPr>
            <w:tcW w:w="4536" w:type="dxa"/>
            <w:tcBorders>
              <w:top w:val="single" w:sz="4" w:space="0" w:color="auto"/>
            </w:tcBorders>
          </w:tcPr>
          <w:p w14:paraId="4718D1CE" w14:textId="77777777" w:rsidR="007046C1" w:rsidRPr="00EA258C" w:rsidRDefault="007046C1" w:rsidP="00FB2DD7">
            <w:pPr>
              <w:autoSpaceDE w:val="0"/>
              <w:autoSpaceDN w:val="0"/>
              <w:adjustRightInd w:val="0"/>
              <w:ind w:left="72"/>
              <w:rPr>
                <w:rFonts w:ascii="Arial" w:hAnsi="Arial" w:cs="Arial"/>
              </w:rPr>
            </w:pPr>
            <w:r w:rsidRPr="00EA258C">
              <w:rPr>
                <w:rFonts w:ascii="Arial" w:hAnsi="Arial" w:cs="Arial"/>
              </w:rPr>
              <w:t>Die Erhebungsbögen der Organkrebszentren und Onkologischen Zentren verfügen über ein einheitliches Inhaltsverzeichnis.</w:t>
            </w:r>
          </w:p>
          <w:p w14:paraId="1E359AE3" w14:textId="77777777" w:rsidR="007046C1" w:rsidRPr="00EA258C" w:rsidRDefault="007046C1" w:rsidP="00FB2DD7">
            <w:pPr>
              <w:autoSpaceDE w:val="0"/>
              <w:autoSpaceDN w:val="0"/>
              <w:adjustRightInd w:val="0"/>
              <w:ind w:left="72"/>
              <w:rPr>
                <w:rFonts w:ascii="Arial" w:hAnsi="Arial" w:cs="Arial"/>
              </w:rPr>
            </w:pPr>
            <w:r w:rsidRPr="00EA258C">
              <w:rPr>
                <w:rFonts w:ascii="Arial" w:hAnsi="Arial" w:cs="Arial"/>
              </w:rPr>
              <w:t xml:space="preserve">Für </w:t>
            </w:r>
            <w:r w:rsidR="005F7CBA" w:rsidRPr="00EA258C">
              <w:rPr>
                <w:rFonts w:ascii="Arial" w:hAnsi="Arial" w:cs="Arial"/>
              </w:rPr>
              <w:t>Prostatakrebszentren</w:t>
            </w:r>
            <w:r w:rsidRPr="00EA258C">
              <w:rPr>
                <w:rFonts w:ascii="Arial" w:hAnsi="Arial" w:cs="Arial"/>
              </w:rPr>
              <w:t xml:space="preserve"> ist das vorliegende Kapitel nicht mit Fachlichen Anforderungen hinterlegt.</w:t>
            </w:r>
          </w:p>
        </w:tc>
        <w:tc>
          <w:tcPr>
            <w:tcW w:w="4536" w:type="dxa"/>
            <w:tcBorders>
              <w:top w:val="single" w:sz="4" w:space="0" w:color="auto"/>
            </w:tcBorders>
          </w:tcPr>
          <w:p w14:paraId="0983C225" w14:textId="77777777" w:rsidR="007046C1" w:rsidRPr="00EA258C" w:rsidRDefault="007046C1" w:rsidP="00932896">
            <w:pPr>
              <w:autoSpaceDE w:val="0"/>
              <w:autoSpaceDN w:val="0"/>
              <w:adjustRightInd w:val="0"/>
              <w:rPr>
                <w:rFonts w:ascii="Arial" w:hAnsi="Arial" w:cs="Arial"/>
              </w:rPr>
            </w:pPr>
          </w:p>
        </w:tc>
        <w:tc>
          <w:tcPr>
            <w:tcW w:w="425" w:type="dxa"/>
            <w:tcBorders>
              <w:top w:val="nil"/>
            </w:tcBorders>
            <w:shd w:val="clear" w:color="auto" w:fill="auto"/>
          </w:tcPr>
          <w:p w14:paraId="1EBBCA74" w14:textId="77777777" w:rsidR="007046C1" w:rsidRPr="00EA258C" w:rsidRDefault="007046C1" w:rsidP="00FB2DD7">
            <w:pPr>
              <w:rPr>
                <w:rFonts w:ascii="Arial" w:hAnsi="Arial" w:cs="Arial"/>
              </w:rPr>
            </w:pPr>
          </w:p>
        </w:tc>
      </w:tr>
    </w:tbl>
    <w:p w14:paraId="697006CC" w14:textId="77777777" w:rsidR="007046C1" w:rsidRPr="00EA258C" w:rsidRDefault="007046C1" w:rsidP="007046C1">
      <w:pPr>
        <w:rPr>
          <w:rFonts w:ascii="Arial" w:hAnsi="Arial" w:cs="Arial"/>
        </w:rPr>
      </w:pPr>
    </w:p>
    <w:p w14:paraId="09C1BFA4" w14:textId="77777777" w:rsidR="007046C1" w:rsidRPr="00EA258C" w:rsidRDefault="007046C1">
      <w:pPr>
        <w:rPr>
          <w:rFonts w:ascii="Arial" w:hAnsi="Arial" w:cs="Arial"/>
        </w:rPr>
      </w:pPr>
    </w:p>
    <w:p w14:paraId="68E1AFE5" w14:textId="77777777" w:rsidR="00D71395" w:rsidRPr="00EA258C" w:rsidRDefault="00D7139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D71395" w:rsidRPr="00EA258C" w14:paraId="29BD64E9" w14:textId="77777777">
        <w:trPr>
          <w:cantSplit/>
          <w:tblHeader/>
        </w:trPr>
        <w:tc>
          <w:tcPr>
            <w:tcW w:w="10276" w:type="dxa"/>
            <w:gridSpan w:val="4"/>
            <w:tcBorders>
              <w:top w:val="nil"/>
              <w:left w:val="nil"/>
              <w:bottom w:val="nil"/>
              <w:right w:val="nil"/>
            </w:tcBorders>
          </w:tcPr>
          <w:p w14:paraId="3525E2AC" w14:textId="77777777" w:rsidR="00D71395" w:rsidRPr="00EA258C" w:rsidRDefault="00D71395" w:rsidP="00FB2DD7">
            <w:pPr>
              <w:pStyle w:val="Kopfzeile"/>
              <w:tabs>
                <w:tab w:val="clear" w:pos="4536"/>
                <w:tab w:val="clear" w:pos="9072"/>
              </w:tabs>
              <w:rPr>
                <w:rFonts w:ascii="Arial" w:hAnsi="Arial" w:cs="Arial"/>
                <w:b/>
              </w:rPr>
            </w:pPr>
          </w:p>
          <w:p w14:paraId="0975AB57" w14:textId="77777777" w:rsidR="00D71395" w:rsidRPr="00EA258C" w:rsidRDefault="00D71395" w:rsidP="00FB2DD7">
            <w:pPr>
              <w:pStyle w:val="Kopfzeile"/>
              <w:tabs>
                <w:tab w:val="clear" w:pos="4536"/>
                <w:tab w:val="clear" w:pos="9072"/>
              </w:tabs>
              <w:rPr>
                <w:rFonts w:ascii="Arial" w:hAnsi="Arial" w:cs="Arial"/>
                <w:b/>
              </w:rPr>
            </w:pPr>
            <w:r w:rsidRPr="00EA258C">
              <w:rPr>
                <w:rFonts w:ascii="Arial" w:hAnsi="Arial" w:cs="Arial"/>
                <w:b/>
              </w:rPr>
              <w:t>6.2</w:t>
            </w:r>
            <w:r w:rsidRPr="00EA258C">
              <w:rPr>
                <w:rFonts w:ascii="Arial" w:hAnsi="Arial" w:cs="Arial"/>
                <w:b/>
              </w:rPr>
              <w:tab/>
              <w:t>Organspezifische medikamentöse onkologische Therapie</w:t>
            </w:r>
          </w:p>
          <w:p w14:paraId="023AEDB2" w14:textId="77777777" w:rsidR="00D71395" w:rsidRPr="00EA258C" w:rsidRDefault="00D71395" w:rsidP="00FB2DD7">
            <w:pPr>
              <w:pStyle w:val="Kopfzeile"/>
              <w:tabs>
                <w:tab w:val="clear" w:pos="4536"/>
                <w:tab w:val="clear" w:pos="9072"/>
              </w:tabs>
              <w:rPr>
                <w:rFonts w:ascii="Arial" w:hAnsi="Arial" w:cs="Arial"/>
              </w:rPr>
            </w:pPr>
          </w:p>
        </w:tc>
      </w:tr>
      <w:tr w:rsidR="00A776FB" w:rsidRPr="00EA258C" w14:paraId="39DD28D8" w14:textId="77777777">
        <w:trPr>
          <w:cantSplit/>
          <w:tblHeader/>
        </w:trPr>
        <w:tc>
          <w:tcPr>
            <w:tcW w:w="779" w:type="dxa"/>
            <w:tcBorders>
              <w:top w:val="single" w:sz="4" w:space="0" w:color="auto"/>
              <w:left w:val="single" w:sz="4" w:space="0" w:color="auto"/>
            </w:tcBorders>
          </w:tcPr>
          <w:p w14:paraId="61D50EAB" w14:textId="77777777" w:rsidR="00A776FB" w:rsidRPr="00EA258C" w:rsidRDefault="00A776FB" w:rsidP="00792767">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45A0A6AA" w14:textId="77777777" w:rsidR="00A776FB" w:rsidRPr="00EA258C" w:rsidRDefault="00A776FB" w:rsidP="00792767">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3F269ADB" w14:textId="77777777" w:rsidR="00A776FB" w:rsidRPr="00EA258C" w:rsidRDefault="005F7CBA" w:rsidP="00792767">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470F87E5" w14:textId="77777777" w:rsidR="00A776FB" w:rsidRPr="00EA258C" w:rsidRDefault="00A776FB" w:rsidP="00792767">
            <w:pPr>
              <w:jc w:val="center"/>
              <w:rPr>
                <w:rFonts w:ascii="Arial" w:hAnsi="Arial" w:cs="Arial"/>
                <w:b/>
              </w:rPr>
            </w:pPr>
          </w:p>
        </w:tc>
      </w:tr>
      <w:tr w:rsidR="006C45CA" w:rsidRPr="00EA258C" w14:paraId="48AE7B57" w14:textId="77777777">
        <w:tc>
          <w:tcPr>
            <w:tcW w:w="779" w:type="dxa"/>
          </w:tcPr>
          <w:p w14:paraId="7474B956" w14:textId="77777777" w:rsidR="006C45CA" w:rsidRPr="00EA258C" w:rsidRDefault="006C45CA" w:rsidP="00792767">
            <w:pPr>
              <w:rPr>
                <w:rFonts w:ascii="Arial" w:hAnsi="Arial" w:cs="Arial"/>
              </w:rPr>
            </w:pPr>
            <w:r w:rsidRPr="00EA258C">
              <w:rPr>
                <w:rFonts w:ascii="Arial" w:hAnsi="Arial" w:cs="Arial"/>
              </w:rPr>
              <w:t>6.2.1</w:t>
            </w:r>
          </w:p>
        </w:tc>
        <w:tc>
          <w:tcPr>
            <w:tcW w:w="4536" w:type="dxa"/>
          </w:tcPr>
          <w:p w14:paraId="3CF71466" w14:textId="77777777" w:rsidR="00450467" w:rsidRPr="00EA258C" w:rsidRDefault="00450467" w:rsidP="00450467">
            <w:pPr>
              <w:rPr>
                <w:rFonts w:ascii="Arial" w:hAnsi="Arial" w:cs="Arial"/>
              </w:rPr>
            </w:pPr>
            <w:r w:rsidRPr="00EA258C">
              <w:rPr>
                <w:rFonts w:ascii="Arial" w:hAnsi="Arial" w:cs="Arial"/>
              </w:rPr>
              <w:t xml:space="preserve">Der </w:t>
            </w:r>
            <w:r w:rsidRPr="00EA258C">
              <w:rPr>
                <w:rFonts w:ascii="Arial" w:hAnsi="Arial" w:cs="Arial"/>
                <w:u w:val="single"/>
              </w:rPr>
              <w:t>durchführende Arzt</w:t>
            </w:r>
            <w:r w:rsidRPr="00EA258C">
              <w:rPr>
                <w:rFonts w:ascii="Arial" w:hAnsi="Arial" w:cs="Arial"/>
              </w:rPr>
              <w:t xml:space="preserve"> muss folgende Kriterien erfüllen:</w:t>
            </w:r>
          </w:p>
          <w:p w14:paraId="6DD66624" w14:textId="77777777" w:rsidR="00450467" w:rsidRPr="00EA258C" w:rsidRDefault="00450467" w:rsidP="00746DC0">
            <w:pPr>
              <w:numPr>
                <w:ilvl w:val="0"/>
                <w:numId w:val="25"/>
              </w:numPr>
              <w:rPr>
                <w:rFonts w:ascii="Arial" w:hAnsi="Arial" w:cs="Arial"/>
              </w:rPr>
            </w:pPr>
            <w:r w:rsidRPr="00EA258C">
              <w:rPr>
                <w:rFonts w:ascii="Arial" w:hAnsi="Arial" w:cs="Arial"/>
                <w:bCs/>
                <w:lang w:bidi="ar-SA"/>
              </w:rPr>
              <w:t>Facharzt für Innere Medizin und Hämatologie und Onkologie</w:t>
            </w:r>
          </w:p>
          <w:p w14:paraId="55197228" w14:textId="77777777" w:rsidR="00450467" w:rsidRPr="00EA258C" w:rsidRDefault="00450467" w:rsidP="00746DC0">
            <w:pPr>
              <w:numPr>
                <w:ilvl w:val="0"/>
                <w:numId w:val="25"/>
              </w:numPr>
              <w:rPr>
                <w:rFonts w:ascii="Arial" w:hAnsi="Arial" w:cs="Arial"/>
              </w:rPr>
            </w:pPr>
            <w:r w:rsidRPr="00EA258C">
              <w:rPr>
                <w:rFonts w:ascii="Arial" w:hAnsi="Arial" w:cs="Arial"/>
              </w:rPr>
              <w:t>Facharzt für Strahlentherapie</w:t>
            </w:r>
            <w:r w:rsidRPr="00EA258C">
              <w:rPr>
                <w:rFonts w:ascii="Arial" w:hAnsi="Arial" w:cs="Arial"/>
              </w:rPr>
              <w:br/>
              <w:t>oder</w:t>
            </w:r>
          </w:p>
          <w:p w14:paraId="4C3D44C4" w14:textId="77777777" w:rsidR="00450467" w:rsidRPr="00EA258C" w:rsidRDefault="00450467" w:rsidP="00746DC0">
            <w:pPr>
              <w:numPr>
                <w:ilvl w:val="0"/>
                <w:numId w:val="25"/>
              </w:numPr>
              <w:rPr>
                <w:rFonts w:ascii="Arial" w:hAnsi="Arial" w:cs="Arial"/>
              </w:rPr>
            </w:pPr>
            <w:r w:rsidRPr="00EA258C">
              <w:rPr>
                <w:rFonts w:ascii="Arial" w:hAnsi="Arial" w:cs="Arial"/>
              </w:rPr>
              <w:t>Facharzt für Urologie</w:t>
            </w:r>
          </w:p>
          <w:p w14:paraId="6584040B" w14:textId="77777777" w:rsidR="00450467" w:rsidRPr="00EA258C" w:rsidRDefault="00450467" w:rsidP="00450467">
            <w:pPr>
              <w:rPr>
                <w:rFonts w:ascii="Arial" w:hAnsi="Arial" w:cs="Arial"/>
              </w:rPr>
            </w:pPr>
          </w:p>
          <w:p w14:paraId="149C08F8" w14:textId="77777777" w:rsidR="00450467" w:rsidRPr="00EA258C" w:rsidRDefault="00450467" w:rsidP="00450467">
            <w:pPr>
              <w:rPr>
                <w:rFonts w:ascii="Arial" w:hAnsi="Arial" w:cs="Arial"/>
              </w:rPr>
            </w:pPr>
            <w:r w:rsidRPr="00EA258C">
              <w:rPr>
                <w:rFonts w:ascii="Arial" w:hAnsi="Arial" w:cs="Arial"/>
              </w:rPr>
              <w:t>Anforderungen an Facharzt für Urologie</w:t>
            </w:r>
          </w:p>
          <w:p w14:paraId="4110C5F2" w14:textId="77777777" w:rsidR="00450467" w:rsidRPr="00EA258C" w:rsidRDefault="00450467" w:rsidP="00746DC0">
            <w:pPr>
              <w:numPr>
                <w:ilvl w:val="0"/>
                <w:numId w:val="32"/>
              </w:numPr>
              <w:rPr>
                <w:rFonts w:ascii="Arial" w:hAnsi="Arial" w:cs="Arial"/>
              </w:rPr>
            </w:pPr>
            <w:r w:rsidRPr="00EA258C">
              <w:rPr>
                <w:rFonts w:ascii="Arial" w:hAnsi="Arial" w:cs="Arial"/>
              </w:rPr>
              <w:t xml:space="preserve">Zusatzbezeichnung Medikamentöse Tumortherapie; alternativ: Teilnahme an der „Onkologie-Vereinbarung“ Anlage 7 zu den Bundesmantelverträgen in der regionalen </w:t>
            </w:r>
            <w:r w:rsidRPr="00C33D98">
              <w:rPr>
                <w:rFonts w:ascii="Arial" w:hAnsi="Arial" w:cs="Arial"/>
              </w:rPr>
              <w:t xml:space="preserve">Umsetzung </w:t>
            </w:r>
            <w:r w:rsidR="00413E15" w:rsidRPr="00C33D98">
              <w:rPr>
                <w:rFonts w:ascii="Arial" w:hAnsi="Arial" w:cs="Arial"/>
              </w:rPr>
              <w:t>und</w:t>
            </w:r>
          </w:p>
          <w:p w14:paraId="3B86A311" w14:textId="77777777" w:rsidR="00450467" w:rsidRPr="00EA258C" w:rsidRDefault="00450467" w:rsidP="00450467">
            <w:pPr>
              <w:rPr>
                <w:rFonts w:ascii="Arial" w:hAnsi="Arial" w:cs="Arial"/>
              </w:rPr>
            </w:pPr>
          </w:p>
          <w:p w14:paraId="372A87F6" w14:textId="77777777" w:rsidR="00450467" w:rsidRPr="00EA258C" w:rsidRDefault="00450467" w:rsidP="00450467">
            <w:pPr>
              <w:rPr>
                <w:rFonts w:ascii="Arial" w:hAnsi="Arial" w:cs="Arial"/>
              </w:rPr>
            </w:pPr>
            <w:r w:rsidRPr="00EA258C">
              <w:rPr>
                <w:rFonts w:ascii="Arial" w:hAnsi="Arial" w:cs="Arial"/>
              </w:rPr>
              <w:t>5 Jahre Erfahrung in der medikamentösen Tumortherapie des Prostatakarzinoms (Nachweis)</w:t>
            </w:r>
          </w:p>
          <w:p w14:paraId="75AEB876" w14:textId="77777777" w:rsidR="00450467" w:rsidRPr="00EA258C" w:rsidRDefault="00450467" w:rsidP="00450467">
            <w:pPr>
              <w:ind w:left="357"/>
              <w:rPr>
                <w:rFonts w:ascii="Arial" w:hAnsi="Arial" w:cs="Arial"/>
              </w:rPr>
            </w:pPr>
          </w:p>
          <w:p w14:paraId="0B3EB447" w14:textId="2AFBBAAD" w:rsidR="00413E15" w:rsidRPr="00EA258C" w:rsidRDefault="00450467" w:rsidP="00450467">
            <w:pPr>
              <w:rPr>
                <w:rFonts w:ascii="Arial" w:hAnsi="Arial" w:cs="Arial"/>
              </w:rPr>
            </w:pPr>
            <w:r w:rsidRPr="00EA258C">
              <w:rPr>
                <w:rFonts w:ascii="Arial" w:hAnsi="Arial" w:cs="Arial"/>
              </w:rPr>
              <w:t>Die hier benannten Fachärzte müssen die medikamentöse onkologische Therapie aktiv durchführen. Das Delegieren von Zuständigkeiten an Ärzte ohne die oben genannte Qualifikation ist nicht möglich.</w:t>
            </w:r>
          </w:p>
        </w:tc>
        <w:tc>
          <w:tcPr>
            <w:tcW w:w="4536" w:type="dxa"/>
          </w:tcPr>
          <w:p w14:paraId="7F96D0FF" w14:textId="77777777" w:rsidR="00E16D74" w:rsidRPr="00EA258C" w:rsidRDefault="00E16D74" w:rsidP="00E16D74">
            <w:pPr>
              <w:rPr>
                <w:rFonts w:ascii="Arial" w:hAnsi="Arial" w:cs="Arial"/>
              </w:rPr>
            </w:pPr>
          </w:p>
        </w:tc>
        <w:tc>
          <w:tcPr>
            <w:tcW w:w="425" w:type="dxa"/>
          </w:tcPr>
          <w:p w14:paraId="57DCB23C" w14:textId="77777777" w:rsidR="006C45CA" w:rsidRPr="00EA258C" w:rsidRDefault="006C45CA" w:rsidP="00792767">
            <w:pPr>
              <w:ind w:left="23"/>
              <w:rPr>
                <w:rFonts w:ascii="Arial" w:hAnsi="Arial" w:cs="Arial"/>
              </w:rPr>
            </w:pPr>
          </w:p>
        </w:tc>
      </w:tr>
      <w:tr w:rsidR="000A5615" w:rsidRPr="00EA258C" w14:paraId="63E3C920" w14:textId="77777777">
        <w:tc>
          <w:tcPr>
            <w:tcW w:w="779" w:type="dxa"/>
          </w:tcPr>
          <w:p w14:paraId="68BEA6BF" w14:textId="77777777" w:rsidR="000A5615" w:rsidRPr="00EA258C" w:rsidRDefault="000A5615" w:rsidP="00FB2DD7">
            <w:pPr>
              <w:rPr>
                <w:rFonts w:ascii="Arial" w:hAnsi="Arial" w:cs="Arial"/>
              </w:rPr>
            </w:pPr>
            <w:r w:rsidRPr="00EA258C">
              <w:rPr>
                <w:rFonts w:ascii="Arial" w:hAnsi="Arial" w:cs="Arial"/>
              </w:rPr>
              <w:t>6.2.2</w:t>
            </w:r>
          </w:p>
        </w:tc>
        <w:tc>
          <w:tcPr>
            <w:tcW w:w="4536" w:type="dxa"/>
          </w:tcPr>
          <w:p w14:paraId="750FEE09" w14:textId="77777777" w:rsidR="000A5615" w:rsidRPr="00EA258C" w:rsidRDefault="000A5615" w:rsidP="00792767">
            <w:pPr>
              <w:rPr>
                <w:rFonts w:ascii="Arial" w:hAnsi="Arial" w:cs="Arial"/>
              </w:rPr>
            </w:pPr>
            <w:r w:rsidRPr="00EA258C">
              <w:rPr>
                <w:rFonts w:ascii="Arial" w:hAnsi="Arial" w:cs="Arial"/>
              </w:rPr>
              <w:t>Allgemeine Anforderungen</w:t>
            </w:r>
          </w:p>
          <w:p w14:paraId="7F2BCABF" w14:textId="77777777" w:rsidR="000A5615" w:rsidRPr="00EA258C" w:rsidRDefault="000A5615" w:rsidP="00746DC0">
            <w:pPr>
              <w:numPr>
                <w:ilvl w:val="0"/>
                <w:numId w:val="25"/>
              </w:numPr>
              <w:rPr>
                <w:rFonts w:ascii="Arial" w:hAnsi="Arial" w:cs="Arial"/>
              </w:rPr>
            </w:pPr>
            <w:r w:rsidRPr="00EA258C">
              <w:rPr>
                <w:rFonts w:ascii="Arial" w:hAnsi="Arial" w:cs="Arial"/>
              </w:rPr>
              <w:t>Eine Vertretungsregelung muss schriftlich vorliegen (Facharzt mit gleicher Qualifikation).</w:t>
            </w:r>
          </w:p>
          <w:p w14:paraId="4E0E0EC7" w14:textId="77777777" w:rsidR="000A5615" w:rsidRPr="00EA258C" w:rsidRDefault="000A5615" w:rsidP="00746DC0">
            <w:pPr>
              <w:numPr>
                <w:ilvl w:val="0"/>
                <w:numId w:val="25"/>
              </w:numPr>
              <w:rPr>
                <w:rFonts w:ascii="Arial" w:hAnsi="Arial" w:cs="Arial"/>
                <w:strike/>
              </w:rPr>
            </w:pPr>
            <w:r w:rsidRPr="00EA258C">
              <w:rPr>
                <w:rFonts w:ascii="Arial" w:hAnsi="Arial" w:cs="Arial"/>
              </w:rPr>
              <w:t>Die Fachärzte müssen namentlich benannt sein.</w:t>
            </w:r>
          </w:p>
        </w:tc>
        <w:tc>
          <w:tcPr>
            <w:tcW w:w="4536" w:type="dxa"/>
          </w:tcPr>
          <w:p w14:paraId="0C59B8D8" w14:textId="77777777" w:rsidR="000A5615" w:rsidRPr="00EA258C" w:rsidRDefault="000A5615" w:rsidP="00792767">
            <w:pPr>
              <w:rPr>
                <w:rFonts w:ascii="Arial" w:hAnsi="Arial" w:cs="Arial"/>
                <w:strike/>
              </w:rPr>
            </w:pPr>
          </w:p>
        </w:tc>
        <w:tc>
          <w:tcPr>
            <w:tcW w:w="425" w:type="dxa"/>
          </w:tcPr>
          <w:p w14:paraId="6914F40F" w14:textId="77777777" w:rsidR="000A5615" w:rsidRPr="00EA258C" w:rsidRDefault="000A5615" w:rsidP="00792767">
            <w:pPr>
              <w:ind w:left="23"/>
              <w:rPr>
                <w:rFonts w:ascii="Arial" w:hAnsi="Arial" w:cs="Arial"/>
              </w:rPr>
            </w:pPr>
          </w:p>
        </w:tc>
      </w:tr>
      <w:tr w:rsidR="000A5615" w:rsidRPr="00EA258C" w14:paraId="04D0BD2E" w14:textId="77777777">
        <w:tc>
          <w:tcPr>
            <w:tcW w:w="779" w:type="dxa"/>
          </w:tcPr>
          <w:p w14:paraId="34A7BD1F" w14:textId="77777777" w:rsidR="000A5615" w:rsidRPr="00EA258C" w:rsidRDefault="000A5615" w:rsidP="00FB2DD7">
            <w:pPr>
              <w:rPr>
                <w:rFonts w:ascii="Arial" w:hAnsi="Arial" w:cs="Arial"/>
              </w:rPr>
            </w:pPr>
            <w:r w:rsidRPr="00EA258C">
              <w:rPr>
                <w:rFonts w:ascii="Arial" w:hAnsi="Arial" w:cs="Arial"/>
              </w:rPr>
              <w:t>6.2.3</w:t>
            </w:r>
          </w:p>
        </w:tc>
        <w:tc>
          <w:tcPr>
            <w:tcW w:w="4536" w:type="dxa"/>
          </w:tcPr>
          <w:p w14:paraId="220F28B4" w14:textId="77777777" w:rsidR="000A5615" w:rsidRPr="00EA258C" w:rsidRDefault="000A5615" w:rsidP="006D4EB2">
            <w:pPr>
              <w:pStyle w:val="Kopfzeile"/>
              <w:tabs>
                <w:tab w:val="clear" w:pos="4536"/>
                <w:tab w:val="clear" w:pos="9072"/>
              </w:tabs>
              <w:rPr>
                <w:rFonts w:ascii="Arial" w:hAnsi="Arial" w:cs="Arial"/>
              </w:rPr>
            </w:pPr>
            <w:r w:rsidRPr="00EA258C">
              <w:rPr>
                <w:rFonts w:ascii="Arial" w:hAnsi="Arial" w:cs="Arial"/>
              </w:rPr>
              <w:t>Pflegefachkraft</w:t>
            </w:r>
          </w:p>
          <w:p w14:paraId="3A993E15" w14:textId="77777777" w:rsidR="000A5615" w:rsidRPr="00EA258C" w:rsidRDefault="000A5615" w:rsidP="006D4EB2">
            <w:pPr>
              <w:pStyle w:val="Kopfzeile"/>
              <w:tabs>
                <w:tab w:val="clear" w:pos="4536"/>
                <w:tab w:val="clear" w:pos="9072"/>
              </w:tabs>
              <w:rPr>
                <w:rFonts w:ascii="Arial" w:hAnsi="Arial" w:cs="Arial"/>
              </w:rPr>
            </w:pPr>
            <w:r w:rsidRPr="00EA258C">
              <w:rPr>
                <w:rFonts w:ascii="Arial" w:hAnsi="Arial" w:cs="Arial"/>
              </w:rPr>
              <w:t>Voraussetzungen für die Pflegefachkraft, die eine Chemotherapie verantwortlich appliziert:</w:t>
            </w:r>
          </w:p>
          <w:p w14:paraId="23EF8A6A" w14:textId="77777777" w:rsidR="000A5615" w:rsidRPr="00EA258C" w:rsidRDefault="000A5615" w:rsidP="00746DC0">
            <w:pPr>
              <w:numPr>
                <w:ilvl w:val="0"/>
                <w:numId w:val="25"/>
              </w:numPr>
              <w:rPr>
                <w:rFonts w:ascii="Arial" w:hAnsi="Arial" w:cs="Arial"/>
              </w:rPr>
            </w:pPr>
            <w:r w:rsidRPr="00EA258C">
              <w:rPr>
                <w:rFonts w:ascii="Arial" w:hAnsi="Arial" w:cs="Arial"/>
              </w:rPr>
              <w:t>mind. 1 Jahr Berufserfahrung in der Onkologie</w:t>
            </w:r>
          </w:p>
          <w:p w14:paraId="379DD5BB" w14:textId="77777777" w:rsidR="000A5615" w:rsidRPr="00EA258C" w:rsidRDefault="000A5615" w:rsidP="00746DC0">
            <w:pPr>
              <w:numPr>
                <w:ilvl w:val="0"/>
                <w:numId w:val="25"/>
              </w:numPr>
              <w:rPr>
                <w:rFonts w:ascii="Arial" w:hAnsi="Arial" w:cs="Arial"/>
              </w:rPr>
            </w:pPr>
            <w:r w:rsidRPr="00EA258C">
              <w:rPr>
                <w:rFonts w:ascii="Arial" w:hAnsi="Arial" w:cs="Arial"/>
              </w:rPr>
              <w:t xml:space="preserve">mind. 50 </w:t>
            </w:r>
            <w:proofErr w:type="spellStart"/>
            <w:r w:rsidRPr="00EA258C">
              <w:rPr>
                <w:rFonts w:ascii="Arial" w:hAnsi="Arial" w:cs="Arial"/>
              </w:rPr>
              <w:t>Chemotherapieapplikationen</w:t>
            </w:r>
            <w:proofErr w:type="spellEnd"/>
            <w:r w:rsidRPr="00EA258C">
              <w:rPr>
                <w:rFonts w:ascii="Arial" w:hAnsi="Arial" w:cs="Arial"/>
              </w:rPr>
              <w:t xml:space="preserve"> (Bei der Erstzertifizierung Schätzung möglich, in den Folgejahren muss ein Nachweis erfolgen.)</w:t>
            </w:r>
          </w:p>
          <w:p w14:paraId="3D1D3CE0" w14:textId="77777777" w:rsidR="000A5615" w:rsidRPr="00EA258C" w:rsidRDefault="000A5615" w:rsidP="00746DC0">
            <w:pPr>
              <w:numPr>
                <w:ilvl w:val="0"/>
                <w:numId w:val="25"/>
              </w:numPr>
              <w:rPr>
                <w:rFonts w:ascii="Arial" w:hAnsi="Arial" w:cs="Arial"/>
              </w:rPr>
            </w:pPr>
            <w:r w:rsidRPr="00EA258C">
              <w:rPr>
                <w:rFonts w:ascii="Arial" w:hAnsi="Arial" w:cs="Arial"/>
              </w:rPr>
              <w:t xml:space="preserve">Nachweis einer Schulung nach den Empfehlungen der KOK (Handlungsempfehlung der KOK, Applikation von Zytostatika durch Pflegefachkräfte) </w:t>
            </w:r>
          </w:p>
          <w:p w14:paraId="25B54454" w14:textId="77777777" w:rsidR="000A5615" w:rsidRPr="00EA258C" w:rsidRDefault="000A5615" w:rsidP="00746DC0">
            <w:pPr>
              <w:numPr>
                <w:ilvl w:val="0"/>
                <w:numId w:val="25"/>
              </w:numPr>
              <w:rPr>
                <w:rFonts w:ascii="Arial" w:hAnsi="Arial" w:cs="Arial"/>
              </w:rPr>
            </w:pPr>
            <w:r w:rsidRPr="00EA258C">
              <w:rPr>
                <w:rFonts w:ascii="Arial" w:hAnsi="Arial" w:cs="Arial"/>
              </w:rPr>
              <w:t>Aktive Einbindung in die Umsetzung der Anforderungen an die Notfallbehandlung und Therapie von Begleit- und Folgeerkrankungen</w:t>
            </w:r>
          </w:p>
          <w:p w14:paraId="360B1405" w14:textId="77777777" w:rsidR="000A5615" w:rsidRPr="00EA258C" w:rsidRDefault="000A5615" w:rsidP="006D4EB2">
            <w:pPr>
              <w:tabs>
                <w:tab w:val="left" w:pos="1478"/>
                <w:tab w:val="left" w:pos="2056"/>
              </w:tabs>
              <w:rPr>
                <w:rFonts w:ascii="Arial" w:hAnsi="Arial" w:cs="Arial"/>
              </w:rPr>
            </w:pPr>
            <w:r w:rsidRPr="00EA258C">
              <w:rPr>
                <w:rFonts w:ascii="Arial" w:hAnsi="Arial" w:cs="Arial"/>
              </w:rPr>
              <w:t>Die pflegerische Beratung u./o. Edukation der Pat. ist dokumentiert nachzuweisen.</w:t>
            </w:r>
          </w:p>
        </w:tc>
        <w:tc>
          <w:tcPr>
            <w:tcW w:w="4536" w:type="dxa"/>
          </w:tcPr>
          <w:p w14:paraId="620BE4EC" w14:textId="77777777" w:rsidR="000A5615" w:rsidRPr="00EA258C" w:rsidRDefault="000A5615" w:rsidP="00A06D57">
            <w:pPr>
              <w:tabs>
                <w:tab w:val="left" w:pos="1478"/>
                <w:tab w:val="left" w:pos="2056"/>
              </w:tabs>
              <w:rPr>
                <w:rFonts w:ascii="Arial" w:hAnsi="Arial" w:cs="Arial"/>
              </w:rPr>
            </w:pPr>
          </w:p>
        </w:tc>
        <w:tc>
          <w:tcPr>
            <w:tcW w:w="425" w:type="dxa"/>
          </w:tcPr>
          <w:p w14:paraId="7D5A1B28" w14:textId="77777777" w:rsidR="000A5615" w:rsidRPr="00EA258C" w:rsidRDefault="000A5615" w:rsidP="00792767">
            <w:pPr>
              <w:ind w:left="23"/>
              <w:rPr>
                <w:rFonts w:ascii="Arial" w:hAnsi="Arial" w:cs="Arial"/>
              </w:rPr>
            </w:pPr>
          </w:p>
        </w:tc>
      </w:tr>
      <w:tr w:rsidR="000A5615" w:rsidRPr="00EA258C" w14:paraId="09B20C13" w14:textId="77777777">
        <w:tc>
          <w:tcPr>
            <w:tcW w:w="779" w:type="dxa"/>
          </w:tcPr>
          <w:p w14:paraId="56F633B3" w14:textId="77777777" w:rsidR="000A5615" w:rsidRPr="00EA258C" w:rsidRDefault="000A5615" w:rsidP="00FB2DD7">
            <w:pPr>
              <w:rPr>
                <w:rFonts w:ascii="Arial" w:hAnsi="Arial" w:cs="Arial"/>
              </w:rPr>
            </w:pPr>
            <w:r w:rsidRPr="00EA258C">
              <w:rPr>
                <w:rFonts w:ascii="Arial" w:hAnsi="Arial" w:cs="Arial"/>
              </w:rPr>
              <w:lastRenderedPageBreak/>
              <w:t>6.2.4</w:t>
            </w:r>
          </w:p>
        </w:tc>
        <w:tc>
          <w:tcPr>
            <w:tcW w:w="4536" w:type="dxa"/>
          </w:tcPr>
          <w:p w14:paraId="5578D870" w14:textId="77777777" w:rsidR="00C33D98" w:rsidRPr="00EA258C" w:rsidRDefault="00C33D98" w:rsidP="00C33D98">
            <w:pPr>
              <w:pStyle w:val="Kopfzeile"/>
              <w:tabs>
                <w:tab w:val="clear" w:pos="4536"/>
                <w:tab w:val="clear" w:pos="9072"/>
                <w:tab w:val="left" w:pos="1452"/>
              </w:tabs>
              <w:rPr>
                <w:rFonts w:ascii="Arial" w:hAnsi="Arial" w:cs="Arial"/>
              </w:rPr>
            </w:pPr>
            <w:r w:rsidRPr="00EA258C">
              <w:rPr>
                <w:rFonts w:ascii="Arial" w:hAnsi="Arial" w:cs="Arial"/>
              </w:rPr>
              <w:t>Fallzahlen pro Behandlungseinheit/ -partner</w:t>
            </w:r>
          </w:p>
          <w:p w14:paraId="18141A74" w14:textId="77777777" w:rsidR="00C33D98" w:rsidRPr="00EA258C" w:rsidRDefault="00C33D98" w:rsidP="00C33D98">
            <w:pPr>
              <w:pStyle w:val="Kopfzeile"/>
              <w:tabs>
                <w:tab w:val="clear" w:pos="4536"/>
                <w:tab w:val="clear" w:pos="9072"/>
                <w:tab w:val="left" w:pos="1452"/>
              </w:tabs>
              <w:rPr>
                <w:rFonts w:ascii="Arial" w:hAnsi="Arial" w:cs="Arial"/>
              </w:rPr>
            </w:pPr>
            <w:r w:rsidRPr="00EA258C">
              <w:rPr>
                <w:rFonts w:ascii="Arial" w:hAnsi="Arial" w:cs="Arial"/>
              </w:rPr>
              <w:t>Die durchführende Abteilung muss folgende Kriterien erfüllen:</w:t>
            </w:r>
          </w:p>
          <w:p w14:paraId="56479ED8" w14:textId="77777777" w:rsidR="00C33D98" w:rsidRPr="00EA258C" w:rsidRDefault="00C33D98" w:rsidP="00C33D98">
            <w:pPr>
              <w:pStyle w:val="Listenabsatz"/>
              <w:numPr>
                <w:ilvl w:val="0"/>
                <w:numId w:val="57"/>
              </w:numPr>
              <w:rPr>
                <w:rFonts w:eastAsia="Calibri" w:cs="Arial"/>
              </w:rPr>
            </w:pPr>
            <w:r w:rsidRPr="00EA258C">
              <w:rPr>
                <w:rFonts w:eastAsia="Calibri" w:cs="Arial"/>
              </w:rPr>
              <w:t>20 urologische Patienten mit Chemotherapie/Jahr (einschließlich Docetaxel)</w:t>
            </w:r>
          </w:p>
          <w:p w14:paraId="14A5A1FB" w14:textId="77777777" w:rsidR="00C33D98" w:rsidRPr="00EA258C" w:rsidRDefault="00C33D98" w:rsidP="00C33D98">
            <w:pPr>
              <w:pStyle w:val="Listenabsatz"/>
              <w:numPr>
                <w:ilvl w:val="0"/>
                <w:numId w:val="57"/>
              </w:numPr>
              <w:rPr>
                <w:rFonts w:eastAsia="Calibri" w:cs="Arial"/>
              </w:rPr>
            </w:pPr>
            <w:r>
              <w:rPr>
                <w:rFonts w:eastAsia="Calibri" w:cs="Arial"/>
              </w:rPr>
              <w:t>5 Pat. mit metastasiertem</w:t>
            </w:r>
            <w:r w:rsidRPr="00EA258C">
              <w:rPr>
                <w:rFonts w:eastAsia="Calibri" w:cs="Arial"/>
              </w:rPr>
              <w:t xml:space="preserve"> </w:t>
            </w:r>
            <w:r w:rsidRPr="00B14C20">
              <w:rPr>
                <w:rFonts w:eastAsia="Calibri" w:cs="Arial"/>
                <w:strike/>
                <w:highlight w:val="cyan"/>
              </w:rPr>
              <w:t>kastrationsresistentem</w:t>
            </w:r>
            <w:r w:rsidRPr="00EA258C">
              <w:rPr>
                <w:rFonts w:eastAsia="Calibri" w:cs="Arial"/>
              </w:rPr>
              <w:t xml:space="preserve"> Prostatakarzinom/Jahr (können Teilmenge der 20 Pat. sein)</w:t>
            </w:r>
          </w:p>
          <w:p w14:paraId="3143E809" w14:textId="77777777" w:rsidR="00C33D98" w:rsidRDefault="00C33D98" w:rsidP="00C33D98">
            <w:pPr>
              <w:pStyle w:val="Listenabsatz"/>
              <w:numPr>
                <w:ilvl w:val="0"/>
                <w:numId w:val="57"/>
              </w:numPr>
              <w:rPr>
                <w:rFonts w:eastAsia="Calibri" w:cs="Arial"/>
              </w:rPr>
            </w:pPr>
            <w:r w:rsidRPr="00EA258C">
              <w:rPr>
                <w:rFonts w:eastAsia="Calibri" w:cs="Arial"/>
              </w:rPr>
              <w:t>Fallzahl spiegelt Expertise der Behandlungseinheit wider und ist nicht auf Zentrumspat. beschränkt; Instillationstherapien können nicht gezählt werden</w:t>
            </w:r>
          </w:p>
          <w:p w14:paraId="369BA6CA" w14:textId="77777777" w:rsidR="00456FDC" w:rsidRDefault="00456FDC" w:rsidP="00456FDC">
            <w:pPr>
              <w:pStyle w:val="Listenabsatz"/>
              <w:ind w:left="357"/>
              <w:rPr>
                <w:rFonts w:eastAsia="Calibri" w:cs="Arial"/>
              </w:rPr>
            </w:pPr>
          </w:p>
          <w:p w14:paraId="1529708C" w14:textId="3A36570C" w:rsidR="00C33D98" w:rsidRPr="00456FDC" w:rsidRDefault="00456FDC" w:rsidP="00C33D98">
            <w:pPr>
              <w:rPr>
                <w:rFonts w:ascii="Arial" w:eastAsia="Calibri" w:hAnsi="Arial" w:cs="Arial"/>
              </w:rPr>
            </w:pPr>
            <w:r w:rsidRPr="00456FDC">
              <w:rPr>
                <w:rFonts w:ascii="Arial" w:eastAsia="Calibri" w:hAnsi="Arial" w:cs="Arial"/>
              </w:rPr>
              <w:t>o</w:t>
            </w:r>
            <w:r w:rsidR="00C33D98" w:rsidRPr="00456FDC">
              <w:rPr>
                <w:rFonts w:ascii="Arial" w:eastAsia="Calibri" w:hAnsi="Arial" w:cs="Arial"/>
              </w:rPr>
              <w:t>der</w:t>
            </w:r>
          </w:p>
          <w:p w14:paraId="0C5A5626" w14:textId="77777777" w:rsidR="00456FDC" w:rsidRPr="00A34D74" w:rsidRDefault="00456FDC" w:rsidP="00C33D98">
            <w:pPr>
              <w:rPr>
                <w:rFonts w:eastAsia="Calibri" w:cs="Arial"/>
                <w:highlight w:val="green"/>
              </w:rPr>
            </w:pPr>
          </w:p>
          <w:p w14:paraId="71CF6513" w14:textId="77777777" w:rsidR="00C33D98" w:rsidRPr="00B14C20" w:rsidRDefault="00C33D98" w:rsidP="00C33D98">
            <w:pPr>
              <w:pStyle w:val="Listenabsatz"/>
              <w:numPr>
                <w:ilvl w:val="0"/>
                <w:numId w:val="57"/>
              </w:numPr>
              <w:rPr>
                <w:rFonts w:eastAsia="Calibri" w:cs="Arial"/>
                <w:highlight w:val="cyan"/>
              </w:rPr>
            </w:pPr>
            <w:r w:rsidRPr="00B14C20">
              <w:rPr>
                <w:rFonts w:cs="Arial"/>
                <w:highlight w:val="cyan"/>
              </w:rPr>
              <w:t>Mind. 200 Chemotherapien jährlich</w:t>
            </w:r>
          </w:p>
          <w:p w14:paraId="1F36568F" w14:textId="02CD1BD0" w:rsidR="00C33D98" w:rsidRPr="00B14C20" w:rsidRDefault="00C33D98" w:rsidP="00604468">
            <w:pPr>
              <w:pStyle w:val="Listenabsatz"/>
              <w:numPr>
                <w:ilvl w:val="0"/>
                <w:numId w:val="57"/>
              </w:numPr>
              <w:rPr>
                <w:rFonts w:eastAsia="Calibri" w:cs="Arial"/>
                <w:highlight w:val="cyan"/>
              </w:rPr>
            </w:pPr>
            <w:r w:rsidRPr="00B14C20">
              <w:rPr>
                <w:rFonts w:eastAsia="Calibri" w:cs="Arial"/>
                <w:highlight w:val="cyan"/>
              </w:rPr>
              <w:t xml:space="preserve">5 Pat. mit metastasiertem Prostatakarzinom/Jahr </w:t>
            </w:r>
          </w:p>
          <w:p w14:paraId="753CBFEC" w14:textId="77777777" w:rsidR="00456FDC" w:rsidRPr="00D94B03" w:rsidRDefault="00456FDC" w:rsidP="00456FDC">
            <w:pPr>
              <w:pStyle w:val="Listenabsatz"/>
              <w:ind w:left="357"/>
              <w:rPr>
                <w:rFonts w:eastAsia="Calibri" w:cs="Arial"/>
              </w:rPr>
            </w:pPr>
          </w:p>
          <w:p w14:paraId="53E0A41E" w14:textId="77777777" w:rsidR="00C33D98" w:rsidRPr="00787E30" w:rsidRDefault="00C33D98" w:rsidP="00C33D98">
            <w:pPr>
              <w:pStyle w:val="Kopfzeile"/>
              <w:tabs>
                <w:tab w:val="clear" w:pos="4536"/>
                <w:tab w:val="clear" w:pos="9072"/>
                <w:tab w:val="left" w:pos="1452"/>
              </w:tabs>
              <w:rPr>
                <w:rFonts w:ascii="Arial" w:hAnsi="Arial" w:cs="Arial"/>
              </w:rPr>
            </w:pPr>
            <w:r w:rsidRPr="00787E30">
              <w:rPr>
                <w:rFonts w:ascii="Arial" w:hAnsi="Arial" w:cs="Arial"/>
              </w:rPr>
              <w:t>Zählweise: Chemotherapie pro Patient (bestehend aus mehreren Zyklen bzw. Applikationen)</w:t>
            </w:r>
          </w:p>
          <w:p w14:paraId="7E132E7C" w14:textId="77777777" w:rsidR="00A005BD" w:rsidRDefault="00C33D98" w:rsidP="00C33D98">
            <w:pPr>
              <w:rPr>
                <w:rFonts w:ascii="Arial" w:hAnsi="Arial" w:cs="Arial"/>
              </w:rPr>
            </w:pPr>
            <w:r w:rsidRPr="00787E30">
              <w:rPr>
                <w:rFonts w:ascii="Arial" w:hAnsi="Arial" w:cs="Arial"/>
              </w:rPr>
              <w:t>Bei Unterschreitung kann Expertise nicht über Kooperationen nachgewiesen werden (von jeder Behandlungseinheit einzeln nachzuweisen).</w:t>
            </w:r>
          </w:p>
          <w:p w14:paraId="40EB597C" w14:textId="77777777" w:rsidR="00C33D98" w:rsidRDefault="00C33D98" w:rsidP="00C33D98">
            <w:pPr>
              <w:rPr>
                <w:rFonts w:ascii="Arial" w:hAnsi="Arial" w:cs="Arial"/>
              </w:rPr>
            </w:pPr>
          </w:p>
          <w:p w14:paraId="3E48B001" w14:textId="1FD4CF6D" w:rsidR="00C33D98" w:rsidRPr="00EA258C" w:rsidRDefault="00C33D98" w:rsidP="00C33D98">
            <w:pPr>
              <w:rPr>
                <w:rFonts w:ascii="Arial" w:hAnsi="Arial" w:cs="Arial"/>
              </w:rPr>
            </w:pPr>
            <w:r w:rsidRPr="00B14C20">
              <w:rPr>
                <w:rFonts w:ascii="Arial" w:hAnsi="Arial" w:cs="Arial"/>
                <w:sz w:val="15"/>
                <w:szCs w:val="15"/>
                <w:highlight w:val="cyan"/>
              </w:rPr>
              <w:t>Farblegende: Ergänzung gegenüber Version vom 14.07.2016</w:t>
            </w:r>
          </w:p>
        </w:tc>
        <w:tc>
          <w:tcPr>
            <w:tcW w:w="4536" w:type="dxa"/>
          </w:tcPr>
          <w:p w14:paraId="11B0A0DB" w14:textId="77777777" w:rsidR="00D94B03" w:rsidRDefault="00D94B03" w:rsidP="00D94B03">
            <w:pPr>
              <w:pStyle w:val="Listenabsatz"/>
              <w:ind w:left="357"/>
              <w:rPr>
                <w:rFonts w:eastAsia="Calibri" w:cs="Arial"/>
                <w:highlight w:val="green"/>
              </w:rPr>
            </w:pPr>
          </w:p>
          <w:p w14:paraId="40179E12" w14:textId="77777777" w:rsidR="00D94B03" w:rsidRDefault="00D94B03" w:rsidP="00D94B03">
            <w:pPr>
              <w:pStyle w:val="Listenabsatz"/>
              <w:ind w:left="357"/>
              <w:rPr>
                <w:rFonts w:eastAsia="Calibri" w:cs="Arial"/>
                <w:highlight w:val="green"/>
              </w:rPr>
            </w:pPr>
          </w:p>
          <w:p w14:paraId="6517DEF8" w14:textId="77777777" w:rsidR="00D94B03" w:rsidRDefault="00D94B03" w:rsidP="00D94B03">
            <w:pPr>
              <w:pStyle w:val="Listenabsatz"/>
              <w:ind w:left="357"/>
              <w:rPr>
                <w:rFonts w:eastAsia="Calibri" w:cs="Arial"/>
                <w:highlight w:val="green"/>
              </w:rPr>
            </w:pPr>
          </w:p>
          <w:p w14:paraId="5FD1C667" w14:textId="77777777" w:rsidR="00D94B03" w:rsidRDefault="00D94B03" w:rsidP="00D94B03">
            <w:pPr>
              <w:pStyle w:val="Listenabsatz"/>
              <w:ind w:left="357"/>
              <w:rPr>
                <w:rFonts w:eastAsia="Calibri" w:cs="Arial"/>
                <w:highlight w:val="green"/>
              </w:rPr>
            </w:pPr>
          </w:p>
          <w:p w14:paraId="0DB5565B" w14:textId="77777777" w:rsidR="00D94B03" w:rsidRDefault="00D94B03" w:rsidP="00D94B03">
            <w:pPr>
              <w:pStyle w:val="Listenabsatz"/>
              <w:ind w:left="357"/>
              <w:rPr>
                <w:rFonts w:eastAsia="Calibri" w:cs="Arial"/>
                <w:highlight w:val="green"/>
              </w:rPr>
            </w:pPr>
          </w:p>
          <w:p w14:paraId="00BE9AFB" w14:textId="77777777" w:rsidR="00D94B03" w:rsidRDefault="00D94B03" w:rsidP="00D94B03">
            <w:pPr>
              <w:pStyle w:val="Listenabsatz"/>
              <w:ind w:left="357"/>
              <w:rPr>
                <w:rFonts w:eastAsia="Calibri" w:cs="Arial"/>
                <w:highlight w:val="green"/>
              </w:rPr>
            </w:pPr>
          </w:p>
          <w:p w14:paraId="0594E39E" w14:textId="47996A7F" w:rsidR="000A5615" w:rsidRPr="00437816" w:rsidRDefault="000A5615" w:rsidP="00437816">
            <w:pPr>
              <w:rPr>
                <w:rFonts w:cs="Arial"/>
              </w:rPr>
            </w:pPr>
          </w:p>
        </w:tc>
        <w:tc>
          <w:tcPr>
            <w:tcW w:w="425" w:type="dxa"/>
          </w:tcPr>
          <w:p w14:paraId="3BECE24A" w14:textId="77777777" w:rsidR="000A5615" w:rsidRPr="00EA258C" w:rsidRDefault="000A5615" w:rsidP="00792767">
            <w:pPr>
              <w:ind w:left="23"/>
              <w:rPr>
                <w:rFonts w:ascii="Arial" w:hAnsi="Arial" w:cs="Arial"/>
              </w:rPr>
            </w:pPr>
          </w:p>
        </w:tc>
      </w:tr>
      <w:tr w:rsidR="000A5615" w:rsidRPr="00EA258C" w14:paraId="70FE7296" w14:textId="77777777">
        <w:tc>
          <w:tcPr>
            <w:tcW w:w="779" w:type="dxa"/>
          </w:tcPr>
          <w:p w14:paraId="0E85EA8E" w14:textId="77777777" w:rsidR="000A5615" w:rsidRPr="00EA258C" w:rsidRDefault="000A5615" w:rsidP="00FB2DD7">
            <w:pPr>
              <w:rPr>
                <w:rFonts w:ascii="Arial" w:hAnsi="Arial" w:cs="Arial"/>
              </w:rPr>
            </w:pPr>
            <w:r w:rsidRPr="00EA258C">
              <w:rPr>
                <w:rFonts w:ascii="Arial" w:hAnsi="Arial" w:cs="Arial"/>
              </w:rPr>
              <w:t>6.2.5</w:t>
            </w:r>
          </w:p>
        </w:tc>
        <w:tc>
          <w:tcPr>
            <w:tcW w:w="4536" w:type="dxa"/>
          </w:tcPr>
          <w:p w14:paraId="4283FF29" w14:textId="77777777" w:rsidR="000A5615" w:rsidRPr="00EA258C" w:rsidRDefault="000A5615" w:rsidP="00792767">
            <w:pPr>
              <w:tabs>
                <w:tab w:val="left" w:pos="1478"/>
                <w:tab w:val="left" w:pos="2056"/>
              </w:tabs>
              <w:rPr>
                <w:rFonts w:ascii="Arial" w:hAnsi="Arial" w:cs="Arial"/>
              </w:rPr>
            </w:pPr>
            <w:r w:rsidRPr="00EA258C">
              <w:rPr>
                <w:rFonts w:ascii="Arial" w:hAnsi="Arial" w:cs="Arial"/>
              </w:rPr>
              <w:t xml:space="preserve">Die Chemotherapie findet in der Regel ambulant oder im Rahmen einer Tagesklinik (auch interdisziplinär) statt. Die Möglichkeit zur stationären Therapie bei Komplikationen oder in der </w:t>
            </w:r>
            <w:proofErr w:type="spellStart"/>
            <w:r w:rsidRPr="00EA258C">
              <w:rPr>
                <w:rFonts w:ascii="Arial" w:hAnsi="Arial" w:cs="Arial"/>
              </w:rPr>
              <w:t>Palliation</w:t>
            </w:r>
            <w:proofErr w:type="spellEnd"/>
            <w:r w:rsidRPr="00EA258C">
              <w:rPr>
                <w:rFonts w:ascii="Arial" w:hAnsi="Arial" w:cs="Arial"/>
              </w:rPr>
              <w:t xml:space="preserve"> besteht (schriftliche Kooperation). </w:t>
            </w:r>
          </w:p>
        </w:tc>
        <w:tc>
          <w:tcPr>
            <w:tcW w:w="4536" w:type="dxa"/>
          </w:tcPr>
          <w:p w14:paraId="5CE09CDD" w14:textId="77777777" w:rsidR="000A5615" w:rsidRPr="00EA258C" w:rsidRDefault="000A5615" w:rsidP="00792767">
            <w:pPr>
              <w:rPr>
                <w:rFonts w:ascii="Arial" w:hAnsi="Arial" w:cs="Arial"/>
              </w:rPr>
            </w:pPr>
          </w:p>
        </w:tc>
        <w:tc>
          <w:tcPr>
            <w:tcW w:w="425" w:type="dxa"/>
          </w:tcPr>
          <w:p w14:paraId="2FEEA360" w14:textId="77777777" w:rsidR="000A5615" w:rsidRPr="00EA258C" w:rsidRDefault="000A5615" w:rsidP="00792767">
            <w:pPr>
              <w:rPr>
                <w:rFonts w:ascii="Arial" w:hAnsi="Arial" w:cs="Arial"/>
              </w:rPr>
            </w:pPr>
          </w:p>
        </w:tc>
      </w:tr>
      <w:tr w:rsidR="000A5615" w:rsidRPr="00EA258C" w14:paraId="38211CD9" w14:textId="77777777">
        <w:tc>
          <w:tcPr>
            <w:tcW w:w="779" w:type="dxa"/>
          </w:tcPr>
          <w:p w14:paraId="6C7EE717" w14:textId="77777777" w:rsidR="000A5615" w:rsidRPr="00EA258C" w:rsidRDefault="000A5615" w:rsidP="00FB2DD7">
            <w:pPr>
              <w:rPr>
                <w:rFonts w:ascii="Arial" w:hAnsi="Arial" w:cs="Arial"/>
              </w:rPr>
            </w:pPr>
            <w:r w:rsidRPr="00EA258C">
              <w:rPr>
                <w:rFonts w:ascii="Arial" w:hAnsi="Arial" w:cs="Arial"/>
              </w:rPr>
              <w:t>6.2.6</w:t>
            </w:r>
          </w:p>
        </w:tc>
        <w:tc>
          <w:tcPr>
            <w:tcW w:w="4536" w:type="dxa"/>
          </w:tcPr>
          <w:p w14:paraId="5B744E45" w14:textId="77777777" w:rsidR="000A5615" w:rsidRPr="00EA258C" w:rsidRDefault="000A5615" w:rsidP="00792767">
            <w:pPr>
              <w:pStyle w:val="Kopfzeile"/>
              <w:tabs>
                <w:tab w:val="clear" w:pos="4536"/>
                <w:tab w:val="clear" w:pos="9072"/>
              </w:tabs>
              <w:rPr>
                <w:rFonts w:ascii="Arial" w:hAnsi="Arial" w:cs="Arial"/>
              </w:rPr>
            </w:pPr>
            <w:r w:rsidRPr="00EA258C">
              <w:rPr>
                <w:rFonts w:ascii="Arial" w:hAnsi="Arial" w:cs="Arial"/>
              </w:rPr>
              <w:t>Prozessbeschreibungen:</w:t>
            </w:r>
          </w:p>
          <w:p w14:paraId="17EBA315" w14:textId="77777777" w:rsidR="000A5615" w:rsidRPr="00EA258C" w:rsidRDefault="000A5615" w:rsidP="00746DC0">
            <w:pPr>
              <w:numPr>
                <w:ilvl w:val="0"/>
                <w:numId w:val="8"/>
              </w:numPr>
              <w:rPr>
                <w:rFonts w:ascii="Arial" w:hAnsi="Arial" w:cs="Arial"/>
              </w:rPr>
            </w:pPr>
            <w:r w:rsidRPr="00EA258C">
              <w:rPr>
                <w:rFonts w:ascii="Arial" w:hAnsi="Arial" w:cs="Arial"/>
              </w:rPr>
              <w:t xml:space="preserve">Das Verfahren für die Chemotherapie ist für alle Phasen (Therapiebeginn, Therapiedurchführung und Therapieabschluss) zu beschreiben. </w:t>
            </w:r>
          </w:p>
          <w:p w14:paraId="45DC1354" w14:textId="77777777" w:rsidR="000A5615" w:rsidRPr="00EA258C" w:rsidRDefault="000A5615" w:rsidP="00746DC0">
            <w:pPr>
              <w:numPr>
                <w:ilvl w:val="0"/>
                <w:numId w:val="8"/>
              </w:numPr>
              <w:rPr>
                <w:rFonts w:ascii="Arial" w:hAnsi="Arial" w:cs="Arial"/>
              </w:rPr>
            </w:pPr>
            <w:r w:rsidRPr="00EA258C">
              <w:rPr>
                <w:rFonts w:ascii="Arial" w:hAnsi="Arial" w:cs="Arial"/>
              </w:rPr>
              <w:t>Leitlinien gerechte supportive Maßnahmen sind für die einzelnen Therapiekonzepte zu beschreiben und patientenbezogen detailliert zu dokumentieren</w:t>
            </w:r>
          </w:p>
        </w:tc>
        <w:tc>
          <w:tcPr>
            <w:tcW w:w="4536" w:type="dxa"/>
          </w:tcPr>
          <w:p w14:paraId="26DE47EC" w14:textId="77777777" w:rsidR="000A5615" w:rsidRPr="00EA258C" w:rsidRDefault="000A5615" w:rsidP="00792767">
            <w:pPr>
              <w:rPr>
                <w:rFonts w:ascii="Arial" w:hAnsi="Arial" w:cs="Arial"/>
              </w:rPr>
            </w:pPr>
          </w:p>
        </w:tc>
        <w:tc>
          <w:tcPr>
            <w:tcW w:w="425" w:type="dxa"/>
          </w:tcPr>
          <w:p w14:paraId="3879EA5F" w14:textId="77777777" w:rsidR="000A5615" w:rsidRPr="00EA258C" w:rsidRDefault="000A5615" w:rsidP="00792767">
            <w:pPr>
              <w:rPr>
                <w:rFonts w:ascii="Arial" w:hAnsi="Arial" w:cs="Arial"/>
              </w:rPr>
            </w:pPr>
          </w:p>
        </w:tc>
      </w:tr>
      <w:tr w:rsidR="000A5615" w:rsidRPr="00EA258C" w14:paraId="42769274" w14:textId="77777777">
        <w:tc>
          <w:tcPr>
            <w:tcW w:w="779" w:type="dxa"/>
          </w:tcPr>
          <w:p w14:paraId="695C7E9B" w14:textId="77777777" w:rsidR="000A5615" w:rsidRPr="00EA258C" w:rsidRDefault="000A5615" w:rsidP="00FB2DD7">
            <w:pPr>
              <w:rPr>
                <w:rFonts w:ascii="Arial" w:hAnsi="Arial" w:cs="Arial"/>
              </w:rPr>
            </w:pPr>
            <w:r w:rsidRPr="00EA258C">
              <w:rPr>
                <w:rFonts w:ascii="Arial" w:hAnsi="Arial" w:cs="Arial"/>
              </w:rPr>
              <w:t>6.2.7</w:t>
            </w:r>
          </w:p>
        </w:tc>
        <w:tc>
          <w:tcPr>
            <w:tcW w:w="4536" w:type="dxa"/>
          </w:tcPr>
          <w:p w14:paraId="1C71EEFB" w14:textId="77777777" w:rsidR="000A5615" w:rsidRPr="00EA258C" w:rsidRDefault="000A5615" w:rsidP="00792767">
            <w:pPr>
              <w:pStyle w:val="Kopfzeile"/>
              <w:rPr>
                <w:rFonts w:ascii="Arial" w:hAnsi="Arial" w:cs="Arial"/>
              </w:rPr>
            </w:pPr>
            <w:r w:rsidRPr="00EA258C">
              <w:rPr>
                <w:rFonts w:ascii="Arial" w:hAnsi="Arial" w:cs="Arial"/>
              </w:rPr>
              <w:t>Standards Begleit- und Folgeerkrankungen</w:t>
            </w:r>
          </w:p>
          <w:p w14:paraId="59E9D186" w14:textId="77777777" w:rsidR="000A5615" w:rsidRPr="00EA258C" w:rsidRDefault="000A5615" w:rsidP="00792767">
            <w:pPr>
              <w:pStyle w:val="Kopfzeile"/>
              <w:rPr>
                <w:rFonts w:ascii="Arial" w:hAnsi="Arial" w:cs="Arial"/>
              </w:rPr>
            </w:pPr>
            <w:r w:rsidRPr="00EA258C">
              <w:rPr>
                <w:rFonts w:ascii="Arial" w:hAnsi="Arial" w:cs="Arial"/>
              </w:rPr>
              <w:t xml:space="preserve">Für die Therapie von Begleit- und Folgeerkrankungen, insbesondere die Behandlung von Paravasaten, Infektionen, thromboembolischen Komplikationen sind Standards zu erstellen. </w:t>
            </w:r>
          </w:p>
        </w:tc>
        <w:tc>
          <w:tcPr>
            <w:tcW w:w="4536" w:type="dxa"/>
          </w:tcPr>
          <w:p w14:paraId="7A17E050" w14:textId="77777777" w:rsidR="000A5615" w:rsidRPr="00EA258C" w:rsidRDefault="000A5615" w:rsidP="00792767">
            <w:pPr>
              <w:pStyle w:val="Kopfzeile"/>
              <w:rPr>
                <w:rFonts w:ascii="Arial" w:hAnsi="Arial" w:cs="Arial"/>
              </w:rPr>
            </w:pPr>
          </w:p>
        </w:tc>
        <w:tc>
          <w:tcPr>
            <w:tcW w:w="425" w:type="dxa"/>
          </w:tcPr>
          <w:p w14:paraId="010546B7" w14:textId="77777777" w:rsidR="000A5615" w:rsidRPr="00EA258C" w:rsidRDefault="000A5615" w:rsidP="00792767">
            <w:pPr>
              <w:rPr>
                <w:rFonts w:ascii="Arial" w:hAnsi="Arial" w:cs="Arial"/>
              </w:rPr>
            </w:pPr>
          </w:p>
        </w:tc>
      </w:tr>
      <w:tr w:rsidR="000A5615" w:rsidRPr="00EA258C" w14:paraId="4804B5E5" w14:textId="77777777">
        <w:tc>
          <w:tcPr>
            <w:tcW w:w="779" w:type="dxa"/>
          </w:tcPr>
          <w:p w14:paraId="59DD39EB" w14:textId="77777777" w:rsidR="000A5615" w:rsidRPr="00EA258C" w:rsidRDefault="000A5615" w:rsidP="00FB2DD7">
            <w:pPr>
              <w:rPr>
                <w:rFonts w:ascii="Arial" w:hAnsi="Arial" w:cs="Arial"/>
              </w:rPr>
            </w:pPr>
            <w:r w:rsidRPr="00EA258C">
              <w:rPr>
                <w:rFonts w:ascii="Arial" w:hAnsi="Arial" w:cs="Arial"/>
              </w:rPr>
              <w:t>6.2.8</w:t>
            </w:r>
          </w:p>
        </w:tc>
        <w:tc>
          <w:tcPr>
            <w:tcW w:w="4536" w:type="dxa"/>
          </w:tcPr>
          <w:p w14:paraId="1703C025" w14:textId="77777777" w:rsidR="000A5615" w:rsidRPr="00EA258C" w:rsidRDefault="000A5615" w:rsidP="00792767">
            <w:pPr>
              <w:pStyle w:val="Einrckung"/>
              <w:ind w:left="0"/>
              <w:jc w:val="left"/>
              <w:rPr>
                <w:rFonts w:cs="Arial"/>
                <w:sz w:val="20"/>
              </w:rPr>
            </w:pPr>
            <w:r w:rsidRPr="00EA258C">
              <w:rPr>
                <w:rFonts w:cs="Arial"/>
                <w:sz w:val="20"/>
              </w:rPr>
              <w:t>Notfallbehandlung</w:t>
            </w:r>
          </w:p>
          <w:p w14:paraId="05EF01C5" w14:textId="77777777" w:rsidR="000A5615" w:rsidRPr="00EA258C" w:rsidRDefault="000A5615" w:rsidP="00792767">
            <w:pPr>
              <w:pStyle w:val="Einrckung"/>
              <w:ind w:left="0"/>
              <w:jc w:val="left"/>
              <w:rPr>
                <w:rFonts w:cs="Arial"/>
                <w:sz w:val="20"/>
              </w:rPr>
            </w:pPr>
            <w:r w:rsidRPr="00EA258C">
              <w:rPr>
                <w:rFonts w:cs="Arial"/>
                <w:sz w:val="20"/>
              </w:rPr>
              <w:t>Verfügbarkeit Notfallausrüstung und schriftlicher Ablaufplan für Notfälle.</w:t>
            </w:r>
          </w:p>
        </w:tc>
        <w:tc>
          <w:tcPr>
            <w:tcW w:w="4536" w:type="dxa"/>
          </w:tcPr>
          <w:p w14:paraId="3D238A21" w14:textId="77777777" w:rsidR="000A5615" w:rsidRPr="00EA258C" w:rsidRDefault="000A5615" w:rsidP="00792767">
            <w:pPr>
              <w:pStyle w:val="Einrckung"/>
              <w:ind w:left="0"/>
              <w:jc w:val="left"/>
              <w:rPr>
                <w:rFonts w:cs="Arial"/>
                <w:sz w:val="20"/>
              </w:rPr>
            </w:pPr>
          </w:p>
        </w:tc>
        <w:tc>
          <w:tcPr>
            <w:tcW w:w="425" w:type="dxa"/>
          </w:tcPr>
          <w:p w14:paraId="1776EA3C" w14:textId="77777777" w:rsidR="000A5615" w:rsidRPr="00EA258C" w:rsidRDefault="000A5615" w:rsidP="00792767">
            <w:pPr>
              <w:rPr>
                <w:rFonts w:ascii="Arial" w:hAnsi="Arial" w:cs="Arial"/>
              </w:rPr>
            </w:pPr>
          </w:p>
        </w:tc>
      </w:tr>
      <w:tr w:rsidR="000A5615" w:rsidRPr="00EA258C" w14:paraId="524C1560" w14:textId="77777777">
        <w:tc>
          <w:tcPr>
            <w:tcW w:w="779" w:type="dxa"/>
          </w:tcPr>
          <w:p w14:paraId="77C2F192" w14:textId="77777777" w:rsidR="000A5615" w:rsidRPr="00EA258C" w:rsidRDefault="000A5615" w:rsidP="00FB2DD7">
            <w:pPr>
              <w:rPr>
                <w:rFonts w:ascii="Arial" w:hAnsi="Arial" w:cs="Arial"/>
              </w:rPr>
            </w:pPr>
            <w:r w:rsidRPr="00EA258C">
              <w:rPr>
                <w:rFonts w:ascii="Arial" w:hAnsi="Arial" w:cs="Arial"/>
              </w:rPr>
              <w:t>6.2.9</w:t>
            </w:r>
          </w:p>
        </w:tc>
        <w:tc>
          <w:tcPr>
            <w:tcW w:w="4536" w:type="dxa"/>
          </w:tcPr>
          <w:p w14:paraId="0CBA7703" w14:textId="77777777" w:rsidR="000A5615" w:rsidRPr="00EA258C" w:rsidRDefault="000A5615" w:rsidP="00792767">
            <w:pPr>
              <w:ind w:left="23"/>
              <w:rPr>
                <w:rFonts w:ascii="Arial" w:hAnsi="Arial" w:cs="Arial"/>
              </w:rPr>
            </w:pPr>
            <w:r w:rsidRPr="00EA258C">
              <w:rPr>
                <w:rFonts w:ascii="Arial" w:hAnsi="Arial" w:cs="Arial"/>
              </w:rPr>
              <w:t>Zytostatikazubereitung</w:t>
            </w:r>
          </w:p>
          <w:p w14:paraId="68746310" w14:textId="77777777" w:rsidR="000A5615" w:rsidRPr="00EA258C" w:rsidRDefault="000A5615" w:rsidP="00746DC0">
            <w:pPr>
              <w:numPr>
                <w:ilvl w:val="0"/>
                <w:numId w:val="8"/>
              </w:numPr>
              <w:rPr>
                <w:rFonts w:ascii="Arial" w:hAnsi="Arial" w:cs="Arial"/>
              </w:rPr>
            </w:pPr>
            <w:r w:rsidRPr="00EA258C">
              <w:rPr>
                <w:rFonts w:ascii="Arial" w:hAnsi="Arial" w:cs="Arial"/>
              </w:rPr>
              <w:t>Die Zubereitung findet unter Berücksichtigung aller gesetzlichen Vorgaben statt.</w:t>
            </w:r>
          </w:p>
          <w:p w14:paraId="540946C3" w14:textId="77777777" w:rsidR="000A5615" w:rsidRPr="00EA258C" w:rsidRDefault="000A5615" w:rsidP="00746DC0">
            <w:pPr>
              <w:numPr>
                <w:ilvl w:val="0"/>
                <w:numId w:val="8"/>
              </w:numPr>
              <w:rPr>
                <w:rFonts w:ascii="Arial" w:hAnsi="Arial" w:cs="Arial"/>
              </w:rPr>
            </w:pPr>
            <w:r w:rsidRPr="00EA258C">
              <w:rPr>
                <w:rFonts w:ascii="Arial" w:hAnsi="Arial" w:cs="Arial"/>
              </w:rPr>
              <w:t>Die Rücksprache mit der zubereitenden Stelle muss während der Zeit, in der die Therapie appliziert wird, möglich sein.</w:t>
            </w:r>
          </w:p>
          <w:p w14:paraId="02EC7A8A" w14:textId="77777777" w:rsidR="000A5615" w:rsidRPr="00EA258C" w:rsidRDefault="000A5615" w:rsidP="00746DC0">
            <w:pPr>
              <w:numPr>
                <w:ilvl w:val="0"/>
                <w:numId w:val="8"/>
              </w:numPr>
              <w:rPr>
                <w:rFonts w:ascii="Arial" w:hAnsi="Arial" w:cs="Arial"/>
              </w:rPr>
            </w:pPr>
            <w:r w:rsidRPr="00EA258C">
              <w:rPr>
                <w:rFonts w:ascii="Arial" w:hAnsi="Arial" w:cs="Arial"/>
              </w:rPr>
              <w:t>Verfahrensbeschreibung zur Zubereitung existiert.</w:t>
            </w:r>
          </w:p>
        </w:tc>
        <w:tc>
          <w:tcPr>
            <w:tcW w:w="4536" w:type="dxa"/>
          </w:tcPr>
          <w:p w14:paraId="4525AF7D" w14:textId="77777777" w:rsidR="000A5615" w:rsidRPr="00EA258C" w:rsidRDefault="000A5615" w:rsidP="00792767">
            <w:pPr>
              <w:ind w:left="23"/>
              <w:rPr>
                <w:rFonts w:ascii="Arial" w:hAnsi="Arial" w:cs="Arial"/>
              </w:rPr>
            </w:pPr>
          </w:p>
        </w:tc>
        <w:tc>
          <w:tcPr>
            <w:tcW w:w="425" w:type="dxa"/>
          </w:tcPr>
          <w:p w14:paraId="51CA2075" w14:textId="77777777" w:rsidR="000A5615" w:rsidRPr="00EA258C" w:rsidRDefault="000A5615" w:rsidP="00792767">
            <w:pPr>
              <w:ind w:left="23"/>
              <w:rPr>
                <w:rFonts w:ascii="Arial" w:hAnsi="Arial" w:cs="Arial"/>
              </w:rPr>
            </w:pPr>
          </w:p>
        </w:tc>
      </w:tr>
      <w:tr w:rsidR="000A5615" w:rsidRPr="00EA258C" w14:paraId="24BEE274" w14:textId="77777777">
        <w:tc>
          <w:tcPr>
            <w:tcW w:w="779" w:type="dxa"/>
          </w:tcPr>
          <w:p w14:paraId="4BDCDACB" w14:textId="77777777" w:rsidR="000A5615" w:rsidRPr="00EA258C" w:rsidRDefault="000A5615" w:rsidP="00FB2DD7">
            <w:pPr>
              <w:rPr>
                <w:rFonts w:ascii="Arial" w:hAnsi="Arial" w:cs="Arial"/>
              </w:rPr>
            </w:pPr>
            <w:r w:rsidRPr="00EA258C">
              <w:rPr>
                <w:rFonts w:ascii="Arial" w:hAnsi="Arial" w:cs="Arial"/>
              </w:rPr>
              <w:lastRenderedPageBreak/>
              <w:t>6.2.10</w:t>
            </w:r>
          </w:p>
        </w:tc>
        <w:tc>
          <w:tcPr>
            <w:tcW w:w="4536" w:type="dxa"/>
          </w:tcPr>
          <w:p w14:paraId="72C26C31" w14:textId="77777777" w:rsidR="000A5615" w:rsidRPr="00EA258C" w:rsidRDefault="000A5615" w:rsidP="00792767">
            <w:pPr>
              <w:tabs>
                <w:tab w:val="left" w:pos="1478"/>
                <w:tab w:val="left" w:pos="2056"/>
              </w:tabs>
              <w:rPr>
                <w:rFonts w:ascii="Arial" w:hAnsi="Arial" w:cs="Arial"/>
              </w:rPr>
            </w:pPr>
            <w:r w:rsidRPr="00EA258C">
              <w:rPr>
                <w:rFonts w:ascii="Arial" w:hAnsi="Arial" w:cs="Arial"/>
              </w:rPr>
              <w:t xml:space="preserve">Es liegt ein schriftliches Konzept zur palliativen Therapie vor. </w:t>
            </w:r>
          </w:p>
        </w:tc>
        <w:tc>
          <w:tcPr>
            <w:tcW w:w="4536" w:type="dxa"/>
          </w:tcPr>
          <w:p w14:paraId="27BD9AD3" w14:textId="77777777" w:rsidR="000A5615" w:rsidRPr="00EA258C" w:rsidRDefault="000A5615" w:rsidP="00792767">
            <w:pPr>
              <w:pStyle w:val="Einrckung"/>
              <w:ind w:left="0"/>
              <w:jc w:val="left"/>
              <w:rPr>
                <w:rFonts w:cs="Arial"/>
                <w:sz w:val="20"/>
              </w:rPr>
            </w:pPr>
          </w:p>
        </w:tc>
        <w:tc>
          <w:tcPr>
            <w:tcW w:w="425" w:type="dxa"/>
          </w:tcPr>
          <w:p w14:paraId="2FE9506B" w14:textId="77777777" w:rsidR="000A5615" w:rsidRPr="00EA258C" w:rsidRDefault="000A5615" w:rsidP="00792767">
            <w:pPr>
              <w:rPr>
                <w:rFonts w:ascii="Arial" w:hAnsi="Arial" w:cs="Arial"/>
              </w:rPr>
            </w:pPr>
          </w:p>
        </w:tc>
      </w:tr>
      <w:tr w:rsidR="00003A62" w:rsidRPr="00EA258C" w14:paraId="1AAABBAE" w14:textId="77777777">
        <w:trPr>
          <w:trHeight w:val="799"/>
        </w:trPr>
        <w:tc>
          <w:tcPr>
            <w:tcW w:w="779" w:type="dxa"/>
          </w:tcPr>
          <w:p w14:paraId="4A023DDA" w14:textId="77777777" w:rsidR="00003A62" w:rsidRPr="00EA258C" w:rsidRDefault="00003A62" w:rsidP="006F3CE1">
            <w:pPr>
              <w:pStyle w:val="Kopfzeile"/>
              <w:rPr>
                <w:rFonts w:ascii="Arial" w:hAnsi="Arial" w:cs="Arial"/>
              </w:rPr>
            </w:pPr>
            <w:r w:rsidRPr="00EA258C">
              <w:rPr>
                <w:rFonts w:ascii="Arial" w:hAnsi="Arial" w:cs="Arial"/>
              </w:rPr>
              <w:t>6.2.11</w:t>
            </w:r>
          </w:p>
        </w:tc>
        <w:tc>
          <w:tcPr>
            <w:tcW w:w="4536" w:type="dxa"/>
          </w:tcPr>
          <w:p w14:paraId="530BB97F" w14:textId="77777777" w:rsidR="00003A62" w:rsidRPr="00EA258C" w:rsidRDefault="00003A62" w:rsidP="00792767">
            <w:pPr>
              <w:rPr>
                <w:rFonts w:ascii="Arial" w:hAnsi="Arial" w:cs="Arial"/>
              </w:rPr>
            </w:pPr>
            <w:r w:rsidRPr="00EA258C">
              <w:rPr>
                <w:rFonts w:ascii="Arial" w:hAnsi="Arial" w:cs="Arial"/>
              </w:rPr>
              <w:t>Information / Dialog mit Patient:</w:t>
            </w:r>
          </w:p>
          <w:p w14:paraId="03D82D29" w14:textId="77777777" w:rsidR="00003A62" w:rsidRPr="00EA258C" w:rsidRDefault="00003A62" w:rsidP="00792767">
            <w:pPr>
              <w:rPr>
                <w:rFonts w:ascii="Arial" w:hAnsi="Arial" w:cs="Arial"/>
              </w:rPr>
            </w:pPr>
            <w:r w:rsidRPr="00EA258C">
              <w:rPr>
                <w:rFonts w:ascii="Arial" w:hAnsi="Arial" w:cs="Arial"/>
              </w:rPr>
              <w:t>Hinsichtlich Diagnose und Therapieplanung sind ausreichende Informationen zu vermitteln und es ist ein Gespräch zu führen. Dies beinhaltet u.a.:</w:t>
            </w:r>
          </w:p>
          <w:p w14:paraId="17492037" w14:textId="77777777" w:rsidR="00003A62" w:rsidRPr="00EA258C" w:rsidRDefault="00003A62" w:rsidP="00746DC0">
            <w:pPr>
              <w:numPr>
                <w:ilvl w:val="0"/>
                <w:numId w:val="6"/>
              </w:numPr>
              <w:rPr>
                <w:rFonts w:ascii="Arial" w:hAnsi="Arial" w:cs="Arial"/>
              </w:rPr>
            </w:pPr>
            <w:r w:rsidRPr="00EA258C">
              <w:rPr>
                <w:rFonts w:ascii="Arial" w:hAnsi="Arial" w:cs="Arial"/>
              </w:rPr>
              <w:t>Darstellung alternativer Behandlungskonzepte</w:t>
            </w:r>
          </w:p>
          <w:p w14:paraId="6B6598CC" w14:textId="77777777" w:rsidR="00003A62" w:rsidRPr="00EA258C" w:rsidRDefault="00003A62" w:rsidP="00746DC0">
            <w:pPr>
              <w:numPr>
                <w:ilvl w:val="0"/>
                <w:numId w:val="6"/>
              </w:numPr>
              <w:rPr>
                <w:rFonts w:ascii="Arial" w:hAnsi="Arial" w:cs="Arial"/>
              </w:rPr>
            </w:pPr>
            <w:r w:rsidRPr="00EA258C">
              <w:rPr>
                <w:rFonts w:ascii="Arial" w:hAnsi="Arial" w:cs="Arial"/>
              </w:rPr>
              <w:t>Angebot und Vermittlung von Zweitmeinungen</w:t>
            </w:r>
          </w:p>
          <w:p w14:paraId="33A3BA81" w14:textId="77777777" w:rsidR="00003A62" w:rsidRPr="00EA258C" w:rsidRDefault="00003A62" w:rsidP="00746DC0">
            <w:pPr>
              <w:numPr>
                <w:ilvl w:val="0"/>
                <w:numId w:val="6"/>
              </w:numPr>
              <w:rPr>
                <w:rFonts w:ascii="Arial" w:hAnsi="Arial" w:cs="Arial"/>
              </w:rPr>
            </w:pPr>
            <w:r w:rsidRPr="00EA258C">
              <w:rPr>
                <w:rFonts w:ascii="Arial" w:hAnsi="Arial" w:cs="Arial"/>
              </w:rPr>
              <w:t>Entlassungsgespräche als Standard</w:t>
            </w:r>
          </w:p>
          <w:p w14:paraId="2B36AC06" w14:textId="77777777" w:rsidR="00003A62" w:rsidRPr="00EA258C" w:rsidRDefault="00003A62" w:rsidP="00792767">
            <w:pPr>
              <w:rPr>
                <w:rFonts w:ascii="Arial" w:hAnsi="Arial" w:cs="Arial"/>
              </w:rPr>
            </w:pPr>
          </w:p>
          <w:p w14:paraId="6B722EC1" w14:textId="77777777" w:rsidR="00003A62" w:rsidRPr="00EA258C" w:rsidRDefault="00003A62" w:rsidP="00792767">
            <w:pPr>
              <w:rPr>
                <w:rFonts w:ascii="Arial" w:hAnsi="Arial" w:cs="Arial"/>
              </w:rPr>
            </w:pPr>
            <w:r w:rsidRPr="00EA258C">
              <w:rPr>
                <w:rFonts w:ascii="Arial" w:hAnsi="Arial" w:cs="Arial"/>
              </w:rPr>
              <w:t>Die Art und Weise der Informationsbereitstellung sowie des Dialoges ist allgemein zu beschreiben. Patientenbezogen ist dies in Arztbriefen und Protokollen/Aufzeichnungen zu dokumentieren.</w:t>
            </w:r>
          </w:p>
        </w:tc>
        <w:tc>
          <w:tcPr>
            <w:tcW w:w="4536" w:type="dxa"/>
          </w:tcPr>
          <w:p w14:paraId="16789462" w14:textId="77777777" w:rsidR="00003A62" w:rsidRPr="00EA258C" w:rsidRDefault="00003A62" w:rsidP="00792767">
            <w:pPr>
              <w:rPr>
                <w:rFonts w:ascii="Arial" w:hAnsi="Arial" w:cs="Arial"/>
              </w:rPr>
            </w:pPr>
          </w:p>
        </w:tc>
        <w:tc>
          <w:tcPr>
            <w:tcW w:w="425" w:type="dxa"/>
          </w:tcPr>
          <w:p w14:paraId="2AE1273B" w14:textId="77777777" w:rsidR="00003A62" w:rsidRPr="00EA258C" w:rsidRDefault="00003A62" w:rsidP="00792767">
            <w:pPr>
              <w:rPr>
                <w:rFonts w:ascii="Arial" w:hAnsi="Arial" w:cs="Arial"/>
              </w:rPr>
            </w:pPr>
          </w:p>
        </w:tc>
      </w:tr>
      <w:tr w:rsidR="00003A62" w:rsidRPr="00EA258C" w14:paraId="39B67848" w14:textId="77777777">
        <w:tc>
          <w:tcPr>
            <w:tcW w:w="779" w:type="dxa"/>
          </w:tcPr>
          <w:p w14:paraId="22EED35C" w14:textId="77777777" w:rsidR="00003A62" w:rsidRPr="00EA258C" w:rsidRDefault="00003A62" w:rsidP="006F3CE1">
            <w:pPr>
              <w:pStyle w:val="Kopfzeile"/>
              <w:rPr>
                <w:rFonts w:ascii="Arial" w:hAnsi="Arial" w:cs="Arial"/>
              </w:rPr>
            </w:pPr>
            <w:r w:rsidRPr="00EA258C">
              <w:rPr>
                <w:rFonts w:ascii="Arial" w:hAnsi="Arial" w:cs="Arial"/>
              </w:rPr>
              <w:t>6.2.12</w:t>
            </w:r>
          </w:p>
        </w:tc>
        <w:tc>
          <w:tcPr>
            <w:tcW w:w="4536" w:type="dxa"/>
          </w:tcPr>
          <w:p w14:paraId="3F2F3F66" w14:textId="77777777" w:rsidR="00003A62" w:rsidRPr="00EA258C" w:rsidRDefault="00003A62" w:rsidP="00792767">
            <w:pPr>
              <w:autoSpaceDE w:val="0"/>
              <w:autoSpaceDN w:val="0"/>
              <w:adjustRightInd w:val="0"/>
              <w:rPr>
                <w:rFonts w:ascii="Arial" w:hAnsi="Arial" w:cs="Arial"/>
                <w:bCs/>
              </w:rPr>
            </w:pPr>
            <w:r w:rsidRPr="00EA258C">
              <w:rPr>
                <w:rFonts w:ascii="Arial" w:hAnsi="Arial" w:cs="Arial"/>
                <w:bCs/>
              </w:rPr>
              <w:t>Fort-/Weiterbildung</w:t>
            </w:r>
          </w:p>
          <w:p w14:paraId="129FF0C4" w14:textId="77777777" w:rsidR="00003A62" w:rsidRPr="00EA258C" w:rsidRDefault="00003A62" w:rsidP="00746DC0">
            <w:pPr>
              <w:numPr>
                <w:ilvl w:val="0"/>
                <w:numId w:val="37"/>
              </w:numPr>
              <w:autoSpaceDE w:val="0"/>
              <w:autoSpaceDN w:val="0"/>
              <w:adjustRightInd w:val="0"/>
              <w:rPr>
                <w:rFonts w:ascii="Arial" w:hAnsi="Arial" w:cs="Arial"/>
              </w:rPr>
            </w:pPr>
            <w:r w:rsidRPr="00EA258C">
              <w:rPr>
                <w:rFonts w:ascii="Arial" w:hAnsi="Arial" w:cs="Arial"/>
              </w:rPr>
              <w:t>Es ist ein Qualifizierungsplan für das medizinische (ärztliche, pflegerische, technische, …) Personal vorzulegen</w:t>
            </w:r>
          </w:p>
          <w:p w14:paraId="1CE45856" w14:textId="77777777" w:rsidR="00003A62" w:rsidRPr="00EA258C" w:rsidRDefault="00003A62" w:rsidP="00746DC0">
            <w:pPr>
              <w:pStyle w:val="Kopfzeile"/>
              <w:numPr>
                <w:ilvl w:val="0"/>
                <w:numId w:val="7"/>
              </w:numPr>
              <w:tabs>
                <w:tab w:val="clear" w:pos="4536"/>
                <w:tab w:val="clear" w:pos="9072"/>
              </w:tabs>
              <w:rPr>
                <w:rFonts w:ascii="Arial" w:hAnsi="Arial" w:cs="Arial"/>
              </w:rPr>
            </w:pPr>
            <w:r w:rsidRPr="00EA258C">
              <w:rPr>
                <w:rFonts w:ascii="Arial" w:hAnsi="Arial" w:cs="Arial"/>
              </w:rPr>
              <w:t>In dem Qualifizierungsplan sind die für einen Jahreszeitraum geplanten Qualifizierungen darzustellen.</w:t>
            </w:r>
          </w:p>
          <w:p w14:paraId="7F1D9981" w14:textId="77777777" w:rsidR="00003A62" w:rsidRPr="00EA258C" w:rsidRDefault="00003A62" w:rsidP="00746DC0">
            <w:pPr>
              <w:pStyle w:val="Kopfzeile"/>
              <w:numPr>
                <w:ilvl w:val="0"/>
                <w:numId w:val="7"/>
              </w:numPr>
              <w:tabs>
                <w:tab w:val="clear" w:pos="4536"/>
                <w:tab w:val="clear" w:pos="9072"/>
              </w:tabs>
              <w:rPr>
                <w:rFonts w:ascii="Arial" w:hAnsi="Arial" w:cs="Arial"/>
              </w:rPr>
            </w:pPr>
            <w:r w:rsidRPr="00EA258C">
              <w:rPr>
                <w:rFonts w:ascii="Arial" w:hAnsi="Arial" w:cs="Arial"/>
              </w:rPr>
              <w:t xml:space="preserve">Jährlicher Umfang mind. 1 spezifische Fort-/Weiterbildung pro </w:t>
            </w:r>
            <w:proofErr w:type="spellStart"/>
            <w:r w:rsidRPr="00EA258C">
              <w:rPr>
                <w:rFonts w:ascii="Arial" w:hAnsi="Arial" w:cs="Arial"/>
              </w:rPr>
              <w:t>MitarbeiterIn</w:t>
            </w:r>
            <w:proofErr w:type="spellEnd"/>
            <w:r w:rsidRPr="00EA258C">
              <w:rPr>
                <w:rFonts w:ascii="Arial" w:hAnsi="Arial" w:cs="Arial"/>
              </w:rPr>
              <w:t xml:space="preserve"> (mind. 1 Tag pro Jahr), sofern diese qualitätsrelevante Tätigkeiten für das Zentrum wahrnehmen.</w:t>
            </w:r>
          </w:p>
          <w:p w14:paraId="2D96E7E5" w14:textId="77777777" w:rsidR="00003A62" w:rsidRPr="00EA258C" w:rsidRDefault="00003A62" w:rsidP="00792767">
            <w:pPr>
              <w:pStyle w:val="Kopfzeile"/>
              <w:tabs>
                <w:tab w:val="clear" w:pos="4536"/>
                <w:tab w:val="clear" w:pos="9072"/>
              </w:tabs>
              <w:rPr>
                <w:rFonts w:ascii="Arial" w:hAnsi="Arial" w:cs="Arial"/>
              </w:rPr>
            </w:pPr>
          </w:p>
          <w:p w14:paraId="114B03C0" w14:textId="77777777" w:rsidR="00003A62" w:rsidRPr="00EA258C" w:rsidRDefault="00003A62" w:rsidP="00792767">
            <w:pPr>
              <w:pStyle w:val="Kopfzeile"/>
              <w:tabs>
                <w:tab w:val="clear" w:pos="4536"/>
                <w:tab w:val="clear" w:pos="9072"/>
              </w:tabs>
              <w:rPr>
                <w:rFonts w:ascii="Arial" w:hAnsi="Arial" w:cs="Arial"/>
              </w:rPr>
            </w:pPr>
            <w:r w:rsidRPr="00EA258C">
              <w:rPr>
                <w:rFonts w:ascii="Arial" w:hAnsi="Arial" w:cs="Arial"/>
              </w:rPr>
              <w:t>Sofern in den gemäß Onkologievereinbarung geforderte 6 Fortbildungen prostatakarzinomrelevante Inhalte abgedeckt werden, können diese hier (in Teilen) angerechnet werden.</w:t>
            </w:r>
          </w:p>
        </w:tc>
        <w:tc>
          <w:tcPr>
            <w:tcW w:w="4536" w:type="dxa"/>
          </w:tcPr>
          <w:p w14:paraId="05DBA223" w14:textId="77777777" w:rsidR="00003A62" w:rsidRPr="00EA258C" w:rsidRDefault="00003A62" w:rsidP="00792767">
            <w:pPr>
              <w:pStyle w:val="Kopfzeile"/>
              <w:tabs>
                <w:tab w:val="clear" w:pos="4536"/>
                <w:tab w:val="clear" w:pos="9072"/>
              </w:tabs>
              <w:rPr>
                <w:rFonts w:ascii="Arial" w:hAnsi="Arial" w:cs="Arial"/>
              </w:rPr>
            </w:pPr>
          </w:p>
        </w:tc>
        <w:tc>
          <w:tcPr>
            <w:tcW w:w="425" w:type="dxa"/>
          </w:tcPr>
          <w:p w14:paraId="55E7D3D5" w14:textId="77777777" w:rsidR="00003A62" w:rsidRPr="00EA258C" w:rsidRDefault="00003A62" w:rsidP="00792767">
            <w:pPr>
              <w:rPr>
                <w:rFonts w:ascii="Arial" w:hAnsi="Arial" w:cs="Arial"/>
              </w:rPr>
            </w:pPr>
          </w:p>
        </w:tc>
      </w:tr>
    </w:tbl>
    <w:p w14:paraId="28313D32" w14:textId="77777777" w:rsidR="00FC7500" w:rsidRPr="00EA258C" w:rsidRDefault="00FC7500" w:rsidP="00FC7500">
      <w:pPr>
        <w:rPr>
          <w:rFonts w:ascii="Arial" w:hAnsi="Arial" w:cs="Arial"/>
        </w:rPr>
      </w:pPr>
    </w:p>
    <w:p w14:paraId="0405753E" w14:textId="77777777" w:rsidR="00F71B04" w:rsidRPr="00EA258C" w:rsidRDefault="00F71B04" w:rsidP="00FC7500">
      <w:pPr>
        <w:rPr>
          <w:rFonts w:ascii="Arial" w:hAnsi="Arial" w:cs="Arial"/>
        </w:rPr>
      </w:pPr>
    </w:p>
    <w:p w14:paraId="3B87A9F4" w14:textId="77777777" w:rsidR="00D92299" w:rsidRPr="00477CEC" w:rsidRDefault="00D92299" w:rsidP="00D9229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D92299" w:rsidRPr="00477CEC" w14:paraId="6888D092" w14:textId="77777777" w:rsidTr="00C27816">
        <w:trPr>
          <w:tblHeader/>
        </w:trPr>
        <w:tc>
          <w:tcPr>
            <w:tcW w:w="10276" w:type="dxa"/>
            <w:gridSpan w:val="4"/>
            <w:tcBorders>
              <w:top w:val="nil"/>
              <w:left w:val="nil"/>
              <w:right w:val="nil"/>
            </w:tcBorders>
          </w:tcPr>
          <w:p w14:paraId="5E8FD9D1" w14:textId="77777777" w:rsidR="00D92299" w:rsidRPr="00477CEC" w:rsidRDefault="00D92299" w:rsidP="00C27816">
            <w:pPr>
              <w:keepNext/>
              <w:tabs>
                <w:tab w:val="left" w:pos="709"/>
              </w:tabs>
              <w:outlineLvl w:val="0"/>
              <w:rPr>
                <w:rFonts w:ascii="Arial" w:hAnsi="Arial" w:cs="Arial"/>
                <w:b/>
                <w:bCs/>
              </w:rPr>
            </w:pPr>
            <w:r w:rsidRPr="00477CEC">
              <w:br w:type="page"/>
            </w:r>
            <w:r w:rsidRPr="00477CEC">
              <w:rPr>
                <w:b/>
                <w:bCs/>
              </w:rPr>
              <w:br w:type="page"/>
            </w:r>
            <w:r w:rsidRPr="00477CEC">
              <w:rPr>
                <w:rFonts w:ascii="Arial" w:hAnsi="Arial"/>
              </w:rPr>
              <w:br w:type="page"/>
            </w:r>
            <w:r w:rsidRPr="00477CEC">
              <w:rPr>
                <w:rFonts w:ascii="Arial" w:hAnsi="Arial" w:cs="Arial"/>
                <w:b/>
                <w:bCs/>
              </w:rPr>
              <w:t>7</w:t>
            </w:r>
            <w:r w:rsidRPr="00477CEC">
              <w:rPr>
                <w:rFonts w:ascii="Arial" w:hAnsi="Arial" w:cs="Arial"/>
                <w:b/>
                <w:bCs/>
              </w:rPr>
              <w:tab/>
              <w:t>Radioonkologie</w:t>
            </w:r>
          </w:p>
          <w:p w14:paraId="4C976EF7" w14:textId="77777777" w:rsidR="00D92299" w:rsidRPr="00477CEC" w:rsidRDefault="00D92299" w:rsidP="002E07C9">
            <w:pPr>
              <w:pStyle w:val="Kopfzeile"/>
              <w:rPr>
                <w:rFonts w:ascii="Arial" w:hAnsi="Arial" w:cs="Arial"/>
                <w:bCs/>
              </w:rPr>
            </w:pPr>
          </w:p>
        </w:tc>
      </w:tr>
      <w:tr w:rsidR="00D92299" w:rsidRPr="00477CEC" w14:paraId="2EA896FD" w14:textId="77777777" w:rsidTr="00C27816">
        <w:trPr>
          <w:trHeight w:val="154"/>
        </w:trPr>
        <w:tc>
          <w:tcPr>
            <w:tcW w:w="779" w:type="dxa"/>
            <w:tcBorders>
              <w:top w:val="single" w:sz="4" w:space="0" w:color="auto"/>
              <w:left w:val="single" w:sz="4" w:space="0" w:color="auto"/>
            </w:tcBorders>
          </w:tcPr>
          <w:p w14:paraId="63B65EE2" w14:textId="77777777" w:rsidR="00D92299" w:rsidRPr="00B00956" w:rsidRDefault="00D92299" w:rsidP="00C27816">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6662E8E1" w14:textId="77777777" w:rsidR="00D92299" w:rsidRPr="00477CEC" w:rsidRDefault="00D92299" w:rsidP="00C27816">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7B8CE556" w14:textId="77777777" w:rsidR="00D92299" w:rsidRPr="00477CEC" w:rsidRDefault="00D92299" w:rsidP="00C27816">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67472022" w14:textId="77777777" w:rsidR="00D92299" w:rsidRPr="00477CEC" w:rsidRDefault="00D92299" w:rsidP="00C27816">
            <w:pPr>
              <w:rPr>
                <w:rFonts w:ascii="Arial" w:hAnsi="Arial" w:cs="Arial"/>
              </w:rPr>
            </w:pPr>
          </w:p>
        </w:tc>
      </w:tr>
      <w:tr w:rsidR="00D92299" w:rsidRPr="00477CEC" w14:paraId="684C8580" w14:textId="77777777" w:rsidTr="00C27816">
        <w:tc>
          <w:tcPr>
            <w:tcW w:w="779" w:type="dxa"/>
          </w:tcPr>
          <w:p w14:paraId="14B52B33" w14:textId="77777777" w:rsidR="00D92299" w:rsidRPr="00787E30" w:rsidRDefault="00D92299" w:rsidP="00C27816">
            <w:pPr>
              <w:rPr>
                <w:rFonts w:ascii="Arial" w:hAnsi="Arial" w:cs="Arial"/>
              </w:rPr>
            </w:pPr>
            <w:r w:rsidRPr="00787E30">
              <w:rPr>
                <w:rFonts w:ascii="Arial" w:hAnsi="Arial" w:cs="Arial"/>
              </w:rPr>
              <w:t>7.0</w:t>
            </w:r>
          </w:p>
        </w:tc>
        <w:tc>
          <w:tcPr>
            <w:tcW w:w="4536" w:type="dxa"/>
          </w:tcPr>
          <w:p w14:paraId="0546FB5A" w14:textId="77777777" w:rsidR="00D92299" w:rsidRPr="00787E30" w:rsidRDefault="00D92299" w:rsidP="00C27816">
            <w:pPr>
              <w:pStyle w:val="Kopfzeile"/>
              <w:rPr>
                <w:rFonts w:ascii="Arial" w:hAnsi="Arial" w:cs="Arial"/>
              </w:rPr>
            </w:pPr>
            <w:r w:rsidRPr="00787E30">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0F256B8A" w14:textId="77777777" w:rsidR="00D92299" w:rsidRPr="00787E30" w:rsidRDefault="00D92299" w:rsidP="00C27816">
            <w:pPr>
              <w:pStyle w:val="Kopfzeile"/>
              <w:rPr>
                <w:rFonts w:ascii="Arial" w:hAnsi="Arial" w:cs="Arial"/>
                <w:sz w:val="22"/>
                <w:szCs w:val="22"/>
              </w:rPr>
            </w:pPr>
          </w:p>
          <w:p w14:paraId="299B3752" w14:textId="77777777" w:rsidR="00D92299" w:rsidRPr="00787E30" w:rsidRDefault="00D92299" w:rsidP="00C27816">
            <w:pPr>
              <w:rPr>
                <w:rFonts w:ascii="Arial" w:hAnsi="Arial" w:cs="Arial"/>
              </w:rPr>
            </w:pPr>
            <w:r w:rsidRPr="00787E30">
              <w:rPr>
                <w:rFonts w:ascii="Arial" w:hAnsi="Arial" w:cs="Arial"/>
              </w:rPr>
              <w:t xml:space="preserve">Download organübergreifender „Erhebungsbogen Radioonkologie“ unter </w:t>
            </w:r>
            <w:hyperlink r:id="rId10" w:history="1">
              <w:r w:rsidRPr="00787E30">
                <w:rPr>
                  <w:rStyle w:val="Hyperlink"/>
                  <w:rFonts w:ascii="Arial" w:hAnsi="Arial" w:cs="Arial"/>
                </w:rPr>
                <w:t>www.onkozert.de</w:t>
              </w:r>
            </w:hyperlink>
            <w:r w:rsidRPr="00787E30">
              <w:rPr>
                <w:rFonts w:ascii="Arial" w:hAnsi="Arial" w:cs="Arial"/>
              </w:rPr>
              <w:t>.</w:t>
            </w:r>
          </w:p>
        </w:tc>
        <w:tc>
          <w:tcPr>
            <w:tcW w:w="4536" w:type="dxa"/>
          </w:tcPr>
          <w:p w14:paraId="42A60261" w14:textId="77777777" w:rsidR="00D92299" w:rsidRPr="00787E30" w:rsidRDefault="00D92299" w:rsidP="00C27816">
            <w:pPr>
              <w:rPr>
                <w:rFonts w:ascii="Arial" w:hAnsi="Arial" w:cs="Arial"/>
              </w:rPr>
            </w:pPr>
          </w:p>
        </w:tc>
        <w:tc>
          <w:tcPr>
            <w:tcW w:w="425" w:type="dxa"/>
          </w:tcPr>
          <w:p w14:paraId="75B628EA" w14:textId="77777777" w:rsidR="00D92299" w:rsidRPr="00477CEC" w:rsidRDefault="00D92299" w:rsidP="00C27816">
            <w:pPr>
              <w:rPr>
                <w:rFonts w:ascii="Arial" w:hAnsi="Arial" w:cs="Arial"/>
              </w:rPr>
            </w:pPr>
          </w:p>
        </w:tc>
      </w:tr>
    </w:tbl>
    <w:p w14:paraId="5AAA804D" w14:textId="77777777" w:rsidR="00D92299" w:rsidRPr="00477CEC" w:rsidRDefault="00D92299" w:rsidP="00D92299">
      <w:pPr>
        <w:rPr>
          <w:rFonts w:ascii="Arial" w:hAnsi="Arial"/>
        </w:rPr>
      </w:pPr>
    </w:p>
    <w:p w14:paraId="5A08ED07" w14:textId="77777777" w:rsidR="00D92299" w:rsidRDefault="00D92299" w:rsidP="00D92299">
      <w:pPr>
        <w:rPr>
          <w:rFonts w:ascii="Arial" w:hAnsi="Arial"/>
        </w:rPr>
      </w:pPr>
    </w:p>
    <w:p w14:paraId="428F7974" w14:textId="77777777" w:rsidR="00D92299" w:rsidRPr="00477CEC" w:rsidRDefault="00D92299" w:rsidP="00D9229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D92299" w:rsidRPr="00477CEC" w14:paraId="43802303" w14:textId="77777777" w:rsidTr="00C27816">
        <w:trPr>
          <w:cantSplit/>
          <w:tblHeader/>
        </w:trPr>
        <w:tc>
          <w:tcPr>
            <w:tcW w:w="10276" w:type="dxa"/>
            <w:gridSpan w:val="4"/>
            <w:tcBorders>
              <w:top w:val="nil"/>
              <w:left w:val="nil"/>
              <w:bottom w:val="nil"/>
              <w:right w:val="nil"/>
            </w:tcBorders>
          </w:tcPr>
          <w:p w14:paraId="237A0454" w14:textId="77777777" w:rsidR="00D92299" w:rsidRPr="00477CEC" w:rsidRDefault="00D92299" w:rsidP="00C27816">
            <w:pPr>
              <w:tabs>
                <w:tab w:val="left" w:pos="709"/>
              </w:tabs>
              <w:rPr>
                <w:rFonts w:ascii="Arial" w:hAnsi="Arial"/>
                <w:b/>
              </w:rPr>
            </w:pPr>
            <w:r w:rsidRPr="00477CEC">
              <w:rPr>
                <w:rFonts w:ascii="Arial" w:hAnsi="Arial"/>
              </w:rPr>
              <w:lastRenderedPageBreak/>
              <w:br w:type="page"/>
            </w:r>
            <w:r w:rsidRPr="00477CEC">
              <w:rPr>
                <w:rFonts w:ascii="Arial" w:hAnsi="Arial"/>
                <w:b/>
              </w:rPr>
              <w:t>8</w:t>
            </w:r>
            <w:r w:rsidRPr="00477CEC">
              <w:rPr>
                <w:rFonts w:ascii="Arial" w:hAnsi="Arial"/>
                <w:b/>
              </w:rPr>
              <w:tab/>
              <w:t>Pathologie</w:t>
            </w:r>
          </w:p>
          <w:p w14:paraId="6DD29A8E" w14:textId="77777777" w:rsidR="00D92299" w:rsidRPr="00B00956" w:rsidRDefault="00D92299" w:rsidP="002E07C9">
            <w:pPr>
              <w:pStyle w:val="Kopfzeile"/>
              <w:rPr>
                <w:rFonts w:ascii="Arial" w:hAnsi="Arial" w:cs="Arial"/>
                <w:bCs/>
              </w:rPr>
            </w:pPr>
          </w:p>
        </w:tc>
      </w:tr>
      <w:tr w:rsidR="00D92299" w:rsidRPr="00477CEC" w14:paraId="23FF30D3" w14:textId="77777777" w:rsidTr="00C27816">
        <w:trPr>
          <w:trHeight w:val="154"/>
        </w:trPr>
        <w:tc>
          <w:tcPr>
            <w:tcW w:w="779" w:type="dxa"/>
            <w:tcBorders>
              <w:top w:val="single" w:sz="4" w:space="0" w:color="auto"/>
              <w:left w:val="single" w:sz="4" w:space="0" w:color="auto"/>
            </w:tcBorders>
          </w:tcPr>
          <w:p w14:paraId="25CBF372" w14:textId="77777777" w:rsidR="00D92299" w:rsidRPr="00B00956" w:rsidRDefault="00D92299" w:rsidP="00C27816">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1C472F96" w14:textId="77777777" w:rsidR="00D92299" w:rsidRPr="00477CEC" w:rsidRDefault="00D92299" w:rsidP="00C27816">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71F958CB" w14:textId="77777777" w:rsidR="00D92299" w:rsidRPr="00477CEC" w:rsidRDefault="00D92299" w:rsidP="00C27816">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5D052A5" w14:textId="77777777" w:rsidR="00D92299" w:rsidRPr="00477CEC" w:rsidRDefault="00D92299" w:rsidP="00C27816">
            <w:pPr>
              <w:rPr>
                <w:rFonts w:ascii="Arial" w:hAnsi="Arial" w:cs="Arial"/>
              </w:rPr>
            </w:pPr>
          </w:p>
        </w:tc>
      </w:tr>
      <w:tr w:rsidR="00D92299" w:rsidRPr="00477CEC" w14:paraId="095CB6D8" w14:textId="77777777" w:rsidTr="00C27816">
        <w:tc>
          <w:tcPr>
            <w:tcW w:w="779" w:type="dxa"/>
          </w:tcPr>
          <w:p w14:paraId="1000E0ED" w14:textId="77777777" w:rsidR="00D92299" w:rsidRPr="00787E30" w:rsidRDefault="00D92299" w:rsidP="00C27816">
            <w:pPr>
              <w:jc w:val="both"/>
              <w:rPr>
                <w:rFonts w:ascii="Arial" w:hAnsi="Arial" w:cs="Arial"/>
              </w:rPr>
            </w:pPr>
            <w:r w:rsidRPr="00787E30">
              <w:rPr>
                <w:rFonts w:ascii="Arial" w:hAnsi="Arial" w:cs="Arial"/>
              </w:rPr>
              <w:t>8.0</w:t>
            </w:r>
          </w:p>
        </w:tc>
        <w:tc>
          <w:tcPr>
            <w:tcW w:w="4536" w:type="dxa"/>
          </w:tcPr>
          <w:p w14:paraId="0CC1A883" w14:textId="77777777" w:rsidR="00D92299" w:rsidRPr="00787E30" w:rsidRDefault="00D92299" w:rsidP="00C27816">
            <w:pPr>
              <w:pStyle w:val="Kopfzeile"/>
              <w:rPr>
                <w:rFonts w:ascii="Arial" w:hAnsi="Arial" w:cs="Arial"/>
              </w:rPr>
            </w:pPr>
            <w:r w:rsidRPr="00787E30">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7C6A56D8" w14:textId="77777777" w:rsidR="00D92299" w:rsidRPr="00787E30" w:rsidRDefault="00D92299" w:rsidP="00C27816">
            <w:pPr>
              <w:pStyle w:val="Kopfzeile"/>
              <w:rPr>
                <w:rFonts w:ascii="Arial" w:hAnsi="Arial" w:cs="Arial"/>
                <w:sz w:val="22"/>
                <w:szCs w:val="22"/>
              </w:rPr>
            </w:pPr>
          </w:p>
          <w:p w14:paraId="16929196" w14:textId="77777777" w:rsidR="00D92299" w:rsidRPr="00787E30" w:rsidRDefault="00D92299" w:rsidP="00C27816">
            <w:pPr>
              <w:pStyle w:val="Kopfzeile"/>
              <w:tabs>
                <w:tab w:val="clear" w:pos="4536"/>
                <w:tab w:val="clear" w:pos="9072"/>
              </w:tabs>
              <w:rPr>
                <w:rFonts w:ascii="Arial" w:hAnsi="Arial" w:cs="Arial"/>
              </w:rPr>
            </w:pPr>
            <w:r w:rsidRPr="00787E30">
              <w:rPr>
                <w:rFonts w:ascii="Arial" w:hAnsi="Arial" w:cs="Arial"/>
              </w:rPr>
              <w:t xml:space="preserve">Download organübergreifender „Erhebungsbogen Pathologie“ unter </w:t>
            </w:r>
            <w:hyperlink r:id="rId11" w:history="1">
              <w:r w:rsidRPr="00787E30">
                <w:rPr>
                  <w:rStyle w:val="Hyperlink"/>
                  <w:rFonts w:ascii="Arial" w:hAnsi="Arial" w:cs="Arial"/>
                </w:rPr>
                <w:t>www.onkozert.de</w:t>
              </w:r>
            </w:hyperlink>
            <w:r w:rsidRPr="00787E30">
              <w:rPr>
                <w:rFonts w:ascii="Arial" w:hAnsi="Arial" w:cs="Arial"/>
              </w:rPr>
              <w:t>.</w:t>
            </w:r>
          </w:p>
        </w:tc>
        <w:tc>
          <w:tcPr>
            <w:tcW w:w="4536" w:type="dxa"/>
          </w:tcPr>
          <w:p w14:paraId="0FE7D760" w14:textId="77777777" w:rsidR="00D92299" w:rsidRPr="00787E30" w:rsidRDefault="00D92299" w:rsidP="00C27816">
            <w:pPr>
              <w:rPr>
                <w:rFonts w:ascii="Arial" w:hAnsi="Arial" w:cs="Arial"/>
              </w:rPr>
            </w:pPr>
          </w:p>
        </w:tc>
        <w:tc>
          <w:tcPr>
            <w:tcW w:w="425" w:type="dxa"/>
          </w:tcPr>
          <w:p w14:paraId="4C3E33F9" w14:textId="77777777" w:rsidR="00D92299" w:rsidRPr="00477CEC" w:rsidRDefault="00D92299" w:rsidP="00C27816">
            <w:pPr>
              <w:rPr>
                <w:rFonts w:ascii="Arial" w:hAnsi="Arial" w:cs="Arial"/>
              </w:rPr>
            </w:pPr>
          </w:p>
        </w:tc>
      </w:tr>
    </w:tbl>
    <w:p w14:paraId="44DF38B6" w14:textId="77777777" w:rsidR="00D92299" w:rsidRPr="00477CEC" w:rsidRDefault="00D92299" w:rsidP="00D92299">
      <w:pPr>
        <w:rPr>
          <w:rFonts w:ascii="Arial" w:hAnsi="Arial"/>
        </w:rPr>
      </w:pPr>
    </w:p>
    <w:p w14:paraId="058552E5" w14:textId="77777777" w:rsidR="00C8684D" w:rsidRPr="00EA258C" w:rsidRDefault="00C8684D" w:rsidP="00FC7500">
      <w:pPr>
        <w:rPr>
          <w:rFonts w:ascii="Arial" w:hAnsi="Arial" w:cs="Arial"/>
        </w:rPr>
      </w:pPr>
    </w:p>
    <w:p w14:paraId="6785E23B" w14:textId="77777777" w:rsidR="009D40F2" w:rsidRPr="00EA258C" w:rsidRDefault="009D40F2" w:rsidP="00FC7500">
      <w:pPr>
        <w:rPr>
          <w:rFonts w:ascii="Arial" w:hAnsi="Arial" w:cs="Arial"/>
        </w:rPr>
      </w:pPr>
    </w:p>
    <w:p w14:paraId="1644D970" w14:textId="77777777" w:rsidR="00C8684D" w:rsidRPr="00EA258C" w:rsidRDefault="00C8684D" w:rsidP="00FC7500">
      <w:pPr>
        <w:rPr>
          <w:rFonts w:ascii="Arial" w:hAnsi="Arial" w:cs="Arial"/>
          <w:sz w:val="2"/>
          <w:szCs w:val="2"/>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4655C" w:rsidRPr="00EA258C" w14:paraId="7CC66D95" w14:textId="77777777" w:rsidTr="00D92299">
        <w:trPr>
          <w:cantSplit/>
          <w:tblHeader/>
        </w:trPr>
        <w:tc>
          <w:tcPr>
            <w:tcW w:w="10276" w:type="dxa"/>
            <w:gridSpan w:val="4"/>
            <w:tcBorders>
              <w:top w:val="nil"/>
              <w:left w:val="nil"/>
              <w:bottom w:val="nil"/>
              <w:right w:val="nil"/>
            </w:tcBorders>
          </w:tcPr>
          <w:p w14:paraId="6A5655A8" w14:textId="77777777" w:rsidR="0014655C" w:rsidRPr="00EA258C" w:rsidRDefault="0014655C" w:rsidP="00D92299">
            <w:pPr>
              <w:pStyle w:val="Kopfzeile"/>
              <w:tabs>
                <w:tab w:val="clear" w:pos="4536"/>
                <w:tab w:val="clear" w:pos="9072"/>
              </w:tabs>
              <w:rPr>
                <w:rFonts w:ascii="Arial" w:hAnsi="Arial" w:cs="Arial"/>
                <w:b/>
              </w:rPr>
            </w:pPr>
          </w:p>
          <w:p w14:paraId="0D21022C" w14:textId="77777777" w:rsidR="0014655C" w:rsidRPr="00EA258C" w:rsidRDefault="0014655C" w:rsidP="00D92299">
            <w:pPr>
              <w:pStyle w:val="Kopfzeile"/>
              <w:tabs>
                <w:tab w:val="clear" w:pos="4536"/>
                <w:tab w:val="clear" w:pos="9072"/>
              </w:tabs>
              <w:rPr>
                <w:rFonts w:ascii="Arial" w:hAnsi="Arial" w:cs="Arial"/>
                <w:b/>
              </w:rPr>
            </w:pPr>
            <w:r w:rsidRPr="00EA258C">
              <w:rPr>
                <w:rFonts w:ascii="Arial" w:hAnsi="Arial" w:cs="Arial"/>
                <w:b/>
              </w:rPr>
              <w:t>9</w:t>
            </w:r>
            <w:r w:rsidRPr="00EA258C">
              <w:rPr>
                <w:rFonts w:ascii="Arial" w:hAnsi="Arial" w:cs="Arial"/>
                <w:b/>
              </w:rPr>
              <w:tab/>
              <w:t>Palliativversorgung und Hospizarbeit</w:t>
            </w:r>
          </w:p>
          <w:p w14:paraId="465D1A4A" w14:textId="77777777" w:rsidR="0014655C" w:rsidRPr="00EA258C" w:rsidRDefault="0014655C" w:rsidP="00D92299">
            <w:pPr>
              <w:pStyle w:val="Kopfzeile"/>
              <w:tabs>
                <w:tab w:val="clear" w:pos="4536"/>
                <w:tab w:val="clear" w:pos="9072"/>
              </w:tabs>
              <w:rPr>
                <w:rFonts w:ascii="Arial" w:hAnsi="Arial" w:cs="Arial"/>
                <w:b/>
              </w:rPr>
            </w:pPr>
          </w:p>
        </w:tc>
      </w:tr>
      <w:tr w:rsidR="00A776FB" w:rsidRPr="00EA258C" w14:paraId="29812BA7" w14:textId="77777777" w:rsidTr="00D92299">
        <w:trPr>
          <w:tblHeader/>
        </w:trPr>
        <w:tc>
          <w:tcPr>
            <w:tcW w:w="779" w:type="dxa"/>
            <w:tcBorders>
              <w:top w:val="single" w:sz="4" w:space="0" w:color="auto"/>
              <w:left w:val="single" w:sz="4" w:space="0" w:color="auto"/>
            </w:tcBorders>
          </w:tcPr>
          <w:p w14:paraId="6366F220" w14:textId="77777777" w:rsidR="00A776FB" w:rsidRPr="00EA258C" w:rsidRDefault="00A776FB" w:rsidP="00D92299">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7F639F58" w14:textId="77777777" w:rsidR="00A776FB" w:rsidRPr="00EA258C" w:rsidRDefault="00A776FB" w:rsidP="00D92299">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2BE4FE7D" w14:textId="77777777" w:rsidR="00A776FB" w:rsidRPr="00EA258C" w:rsidRDefault="00A776FB" w:rsidP="00D92299">
            <w:pPr>
              <w:jc w:val="center"/>
              <w:rPr>
                <w:rFonts w:ascii="Arial" w:hAnsi="Arial" w:cs="Arial"/>
              </w:rPr>
            </w:pPr>
            <w:r w:rsidRPr="00EA258C">
              <w:rPr>
                <w:rFonts w:ascii="Arial" w:hAnsi="Arial" w:cs="Arial"/>
              </w:rPr>
              <w:t xml:space="preserve">Erläuterungen des </w:t>
            </w:r>
            <w:r w:rsidR="00EA4AED" w:rsidRPr="00EA258C">
              <w:rPr>
                <w:rFonts w:ascii="Arial" w:hAnsi="Arial" w:cs="Arial"/>
              </w:rPr>
              <w:t>Z</w:t>
            </w:r>
            <w:r w:rsidRPr="00EA258C">
              <w:rPr>
                <w:rFonts w:ascii="Arial" w:hAnsi="Arial" w:cs="Arial"/>
              </w:rPr>
              <w:t>entrums</w:t>
            </w:r>
          </w:p>
        </w:tc>
        <w:tc>
          <w:tcPr>
            <w:tcW w:w="425" w:type="dxa"/>
            <w:tcBorders>
              <w:top w:val="single" w:sz="4" w:space="0" w:color="auto"/>
            </w:tcBorders>
          </w:tcPr>
          <w:p w14:paraId="0B03BD48" w14:textId="77777777" w:rsidR="00A776FB" w:rsidRPr="00EA258C" w:rsidRDefault="00A776FB" w:rsidP="00D92299">
            <w:pPr>
              <w:jc w:val="center"/>
              <w:rPr>
                <w:rFonts w:ascii="Arial" w:hAnsi="Arial" w:cs="Arial"/>
                <w:b/>
              </w:rPr>
            </w:pPr>
          </w:p>
        </w:tc>
      </w:tr>
      <w:tr w:rsidR="00EA4AED" w:rsidRPr="00EA258C" w14:paraId="65CBAD84" w14:textId="77777777" w:rsidTr="00D92299">
        <w:tc>
          <w:tcPr>
            <w:tcW w:w="779" w:type="dxa"/>
          </w:tcPr>
          <w:p w14:paraId="5B747DDB" w14:textId="77777777" w:rsidR="00EA4AED" w:rsidRPr="00212D40" w:rsidRDefault="00EA4AED" w:rsidP="00D92299">
            <w:pPr>
              <w:pStyle w:val="Kopfzeile"/>
              <w:rPr>
                <w:rFonts w:ascii="Arial" w:hAnsi="Arial" w:cs="Arial"/>
              </w:rPr>
            </w:pPr>
            <w:r w:rsidRPr="00212D40">
              <w:rPr>
                <w:rFonts w:ascii="Arial" w:hAnsi="Arial" w:cs="Arial"/>
              </w:rPr>
              <w:t>9.1</w:t>
            </w:r>
          </w:p>
          <w:p w14:paraId="1F0D32BF" w14:textId="77777777" w:rsidR="00EA4AED" w:rsidRPr="00212D40" w:rsidRDefault="00EA4AED" w:rsidP="00D92299">
            <w:pPr>
              <w:jc w:val="center"/>
              <w:rPr>
                <w:rFonts w:ascii="Arial" w:hAnsi="Arial" w:cs="Arial"/>
                <w:sz w:val="12"/>
                <w:szCs w:val="12"/>
              </w:rPr>
            </w:pPr>
          </w:p>
        </w:tc>
        <w:tc>
          <w:tcPr>
            <w:tcW w:w="4536" w:type="dxa"/>
          </w:tcPr>
          <w:p w14:paraId="58608A59" w14:textId="728EB0D2" w:rsidR="00C7026B" w:rsidRPr="00212D40" w:rsidRDefault="00C7026B" w:rsidP="00D92299">
            <w:pPr>
              <w:pStyle w:val="Listenabsatz"/>
              <w:numPr>
                <w:ilvl w:val="0"/>
                <w:numId w:val="66"/>
              </w:numPr>
              <w:ind w:left="355" w:hanging="355"/>
              <w:rPr>
                <w:rFonts w:cs="Arial"/>
              </w:rPr>
            </w:pPr>
            <w:r w:rsidRPr="00212D40">
              <w:rPr>
                <w:rFonts w:cs="Arial"/>
              </w:rPr>
              <w:t xml:space="preserve">Es sind jeweils Kooperationsvereinbarungen mit Leistungserbringern der spezialisierten stationären und ambulanten Palliativversorgung und stationären Hospizen nachzuweisen. Regionale </w:t>
            </w:r>
            <w:r w:rsidR="00B85CC3" w:rsidRPr="00212D40">
              <w:rPr>
                <w:rFonts w:cs="Arial"/>
              </w:rPr>
              <w:t>K</w:t>
            </w:r>
            <w:r w:rsidRPr="00212D40">
              <w:rPr>
                <w:rFonts w:cs="Arial"/>
              </w:rPr>
              <w:t>onzepte zur Integration der Palliativversorgung sind auf der Basis des Behandlungspfades für Patie</w:t>
            </w:r>
            <w:r w:rsidR="00B85CC3" w:rsidRPr="00212D40">
              <w:rPr>
                <w:rFonts w:cs="Arial"/>
              </w:rPr>
              <w:t>nten und Angehörige aus der S3-L</w:t>
            </w:r>
            <w:r w:rsidRPr="00212D40">
              <w:rPr>
                <w:rFonts w:cs="Arial"/>
              </w:rPr>
              <w:t xml:space="preserve">eitlinie Palliativmedizin (Abb. 3, S. 174) unter Nennung aller </w:t>
            </w:r>
          </w:p>
          <w:p w14:paraId="0AA864AF" w14:textId="77777777" w:rsidR="00C7026B" w:rsidRPr="00212D40" w:rsidRDefault="00C7026B" w:rsidP="00D92299">
            <w:pPr>
              <w:ind w:left="357"/>
              <w:rPr>
                <w:rFonts w:ascii="Arial" w:hAnsi="Arial" w:cs="Arial"/>
              </w:rPr>
            </w:pPr>
            <w:r w:rsidRPr="00212D40">
              <w:rPr>
                <w:rFonts w:ascii="Arial" w:hAnsi="Arial" w:cs="Arial"/>
              </w:rPr>
              <w:t>Beteiligten zu beschreiben.</w:t>
            </w:r>
          </w:p>
          <w:p w14:paraId="792B33B6" w14:textId="77777777" w:rsidR="00C7026B" w:rsidRPr="00212D40" w:rsidRDefault="00C7026B" w:rsidP="00D92299">
            <w:pPr>
              <w:numPr>
                <w:ilvl w:val="0"/>
                <w:numId w:val="16"/>
              </w:numPr>
              <w:rPr>
                <w:rFonts w:ascii="Arial" w:hAnsi="Arial" w:cs="Arial"/>
              </w:rPr>
            </w:pPr>
            <w:r w:rsidRPr="00212D40">
              <w:rPr>
                <w:rFonts w:ascii="Arial" w:hAnsi="Arial" w:cs="Arial"/>
              </w:rPr>
              <w:t>Ein Arzt mit Zusatzweiterbildung Palliativmedizin muss für Konsile und Tumorkonferenzen zur Verfügung stehen.</w:t>
            </w:r>
          </w:p>
          <w:p w14:paraId="6D7EE4C2" w14:textId="4425915A" w:rsidR="00C7026B" w:rsidRPr="00212D40" w:rsidRDefault="00C7026B" w:rsidP="00D92299">
            <w:pPr>
              <w:pStyle w:val="Listenabsatz"/>
              <w:numPr>
                <w:ilvl w:val="0"/>
                <w:numId w:val="16"/>
              </w:numPr>
              <w:rPr>
                <w:rFonts w:cs="Arial"/>
              </w:rPr>
            </w:pPr>
            <w:r w:rsidRPr="00212D40">
              <w:rPr>
                <w:rFonts w:eastAsiaTheme="minorEastAsia" w:cs="Arial"/>
              </w:rPr>
              <w:t xml:space="preserve">Die Gruppe der Patienten mit </w:t>
            </w:r>
            <w:r w:rsidRPr="00212D40">
              <w:rPr>
                <w:rFonts w:cs="Arial"/>
              </w:rPr>
              <w:t>kastrationsresistentem Prostatakarzinom sind frühzeitig über Palliativmedizinische Unterstützungsangebote zu informieren (SOP).</w:t>
            </w:r>
          </w:p>
          <w:p w14:paraId="381AE5A1" w14:textId="77777777" w:rsidR="00C7026B" w:rsidRPr="00212D40" w:rsidRDefault="00C7026B" w:rsidP="00D92299">
            <w:pPr>
              <w:pStyle w:val="Listenabsatz"/>
              <w:numPr>
                <w:ilvl w:val="0"/>
                <w:numId w:val="16"/>
              </w:numPr>
              <w:rPr>
                <w:rFonts w:cs="Arial"/>
              </w:rPr>
            </w:pPr>
            <w:r w:rsidRPr="00212D40">
              <w:rPr>
                <w:rFonts w:cs="Arial"/>
              </w:rPr>
              <w:t xml:space="preserve">Bei diesen Patienten sollen Symptome und Belastungen wiederholt mittels validierter Tools (z. B. MIDOS, </w:t>
            </w:r>
            <w:proofErr w:type="spellStart"/>
            <w:r w:rsidRPr="00212D40">
              <w:rPr>
                <w:rFonts w:cs="Arial"/>
              </w:rPr>
              <w:t>iPOS</w:t>
            </w:r>
            <w:proofErr w:type="spellEnd"/>
            <w:r w:rsidRPr="00212D40">
              <w:rPr>
                <w:rFonts w:cs="Arial"/>
              </w:rPr>
              <w:t xml:space="preserve">) erfasst werden. </w:t>
            </w:r>
          </w:p>
          <w:p w14:paraId="7AE834C4" w14:textId="77777777" w:rsidR="00C7026B" w:rsidRPr="00212D40" w:rsidRDefault="00C7026B" w:rsidP="00D92299">
            <w:pPr>
              <w:pStyle w:val="Listenabsatz"/>
              <w:numPr>
                <w:ilvl w:val="0"/>
                <w:numId w:val="16"/>
              </w:numPr>
              <w:rPr>
                <w:rFonts w:cs="Arial"/>
              </w:rPr>
            </w:pPr>
            <w:r w:rsidRPr="00212D40">
              <w:rPr>
                <w:rFonts w:cs="Arial"/>
              </w:rPr>
              <w:t>Der Zugang zur Palliativversorgung kann parallel zur tumorspezifischen Therapie angeboten werden. Das Vorgehen im Zentrum ist in einer SOP zu beschreiben.</w:t>
            </w:r>
          </w:p>
          <w:p w14:paraId="0F906FBA" w14:textId="2194431D" w:rsidR="00EA4AED" w:rsidRPr="00212D40" w:rsidRDefault="00C7026B" w:rsidP="00D92299">
            <w:pPr>
              <w:numPr>
                <w:ilvl w:val="0"/>
                <w:numId w:val="16"/>
              </w:numPr>
              <w:rPr>
                <w:rFonts w:ascii="Arial" w:hAnsi="Arial" w:cs="Arial"/>
              </w:rPr>
            </w:pPr>
            <w:r w:rsidRPr="00212D40">
              <w:rPr>
                <w:rFonts w:ascii="Arial" w:hAnsi="Arial" w:cs="Arial"/>
              </w:rPr>
              <w:t xml:space="preserve">Die Anzahl der Primärfälle mit kastrationsresistentem Prostatakarzinom </w:t>
            </w:r>
            <w:r w:rsidR="00212D40">
              <w:rPr>
                <w:rFonts w:ascii="Arial" w:hAnsi="Arial" w:cs="Arial"/>
              </w:rPr>
              <w:t xml:space="preserve">ist </w:t>
            </w:r>
            <w:r w:rsidRPr="00212D40">
              <w:rPr>
                <w:rFonts w:ascii="Arial" w:hAnsi="Arial" w:cs="Arial"/>
              </w:rPr>
              <w:t>zu dokumentieren</w:t>
            </w:r>
            <w:r w:rsidR="00212D40">
              <w:rPr>
                <w:rFonts w:ascii="Arial" w:hAnsi="Arial" w:cs="Arial"/>
              </w:rPr>
              <w:t>.</w:t>
            </w:r>
          </w:p>
        </w:tc>
        <w:tc>
          <w:tcPr>
            <w:tcW w:w="4536" w:type="dxa"/>
          </w:tcPr>
          <w:p w14:paraId="331AEAB1" w14:textId="77777777" w:rsidR="00EA4AED" w:rsidRPr="00EA258C" w:rsidRDefault="00EA4AED" w:rsidP="00D92299">
            <w:pPr>
              <w:rPr>
                <w:rFonts w:ascii="Arial" w:hAnsi="Arial" w:cs="Arial"/>
              </w:rPr>
            </w:pPr>
          </w:p>
        </w:tc>
        <w:tc>
          <w:tcPr>
            <w:tcW w:w="425" w:type="dxa"/>
          </w:tcPr>
          <w:p w14:paraId="2AAA6404" w14:textId="77777777" w:rsidR="00EA4AED" w:rsidRPr="00EA258C" w:rsidRDefault="00EA4AED" w:rsidP="00D92299">
            <w:pPr>
              <w:rPr>
                <w:rFonts w:ascii="Arial" w:hAnsi="Arial" w:cs="Arial"/>
              </w:rPr>
            </w:pPr>
          </w:p>
        </w:tc>
      </w:tr>
    </w:tbl>
    <w:p w14:paraId="679FC8FE" w14:textId="77777777" w:rsidR="00F71B04" w:rsidRPr="00EA258C" w:rsidRDefault="00F71B04" w:rsidP="00C8684D">
      <w:pPr>
        <w:rPr>
          <w:rFonts w:ascii="Arial" w:hAnsi="Arial" w:cs="Arial"/>
          <w:sz w:val="2"/>
          <w:szCs w:val="2"/>
        </w:rPr>
      </w:pPr>
    </w:p>
    <w:tbl>
      <w:tblPr>
        <w:tblW w:w="102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7"/>
        <w:gridCol w:w="1512"/>
        <w:gridCol w:w="1512"/>
        <w:gridCol w:w="1530"/>
        <w:gridCol w:w="411"/>
      </w:tblGrid>
      <w:tr w:rsidR="00FC7500" w:rsidRPr="00EA258C" w14:paraId="049B7804" w14:textId="77777777" w:rsidTr="007D005C">
        <w:trPr>
          <w:cantSplit/>
          <w:tblHeader/>
        </w:trPr>
        <w:tc>
          <w:tcPr>
            <w:tcW w:w="10282" w:type="dxa"/>
            <w:gridSpan w:val="6"/>
            <w:tcBorders>
              <w:top w:val="nil"/>
              <w:left w:val="nil"/>
              <w:right w:val="nil"/>
            </w:tcBorders>
          </w:tcPr>
          <w:p w14:paraId="77EEA19F" w14:textId="77777777" w:rsidR="008D0277" w:rsidRPr="00EA258C" w:rsidRDefault="008D0277" w:rsidP="00FC7500">
            <w:pPr>
              <w:pStyle w:val="Kopfzeile"/>
              <w:tabs>
                <w:tab w:val="clear" w:pos="4536"/>
                <w:tab w:val="clear" w:pos="9072"/>
              </w:tabs>
              <w:rPr>
                <w:rFonts w:ascii="Arial" w:hAnsi="Arial" w:cs="Arial"/>
                <w:b/>
              </w:rPr>
            </w:pPr>
          </w:p>
          <w:p w14:paraId="18BB3970"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10</w:t>
            </w:r>
            <w:r w:rsidRPr="00EA258C">
              <w:rPr>
                <w:rFonts w:ascii="Arial" w:hAnsi="Arial" w:cs="Arial"/>
                <w:b/>
              </w:rPr>
              <w:tab/>
              <w:t>Tumordokumentation / Ergebnisqualität</w:t>
            </w:r>
          </w:p>
          <w:p w14:paraId="61974E15" w14:textId="77777777" w:rsidR="00FC7500" w:rsidRPr="00EA258C" w:rsidRDefault="00FC7500" w:rsidP="00FC7500">
            <w:pPr>
              <w:jc w:val="center"/>
              <w:rPr>
                <w:rFonts w:ascii="Arial" w:hAnsi="Arial" w:cs="Arial"/>
                <w:b/>
              </w:rPr>
            </w:pPr>
          </w:p>
        </w:tc>
      </w:tr>
      <w:tr w:rsidR="00FC7500" w:rsidRPr="00EA258C" w14:paraId="23A4B0F8" w14:textId="77777777" w:rsidTr="007D005C">
        <w:trPr>
          <w:cantSplit/>
          <w:tblHeader/>
        </w:trPr>
        <w:tc>
          <w:tcPr>
            <w:tcW w:w="780" w:type="dxa"/>
            <w:tcBorders>
              <w:top w:val="single" w:sz="4" w:space="0" w:color="auto"/>
              <w:left w:val="single" w:sz="4" w:space="0" w:color="auto"/>
            </w:tcBorders>
          </w:tcPr>
          <w:p w14:paraId="5B57D2A5"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7" w:type="dxa"/>
            <w:tcBorders>
              <w:top w:val="single" w:sz="4" w:space="0" w:color="auto"/>
            </w:tcBorders>
          </w:tcPr>
          <w:p w14:paraId="5338EFB0"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54" w:type="dxa"/>
            <w:gridSpan w:val="3"/>
            <w:tcBorders>
              <w:top w:val="single" w:sz="4" w:space="0" w:color="auto"/>
            </w:tcBorders>
          </w:tcPr>
          <w:p w14:paraId="4A50146B"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11" w:type="dxa"/>
            <w:tcBorders>
              <w:top w:val="single" w:sz="4" w:space="0" w:color="auto"/>
            </w:tcBorders>
          </w:tcPr>
          <w:p w14:paraId="7D2C32C5" w14:textId="77777777" w:rsidR="00FC7500" w:rsidRPr="00EA258C" w:rsidRDefault="00FC7500" w:rsidP="00FC7500">
            <w:pPr>
              <w:jc w:val="center"/>
              <w:rPr>
                <w:rFonts w:ascii="Arial" w:hAnsi="Arial" w:cs="Arial"/>
                <w:b/>
              </w:rPr>
            </w:pPr>
          </w:p>
        </w:tc>
      </w:tr>
      <w:tr w:rsidR="00D76F83" w:rsidRPr="00EA258C" w14:paraId="3EEADB2E" w14:textId="77777777" w:rsidTr="007D005C">
        <w:trPr>
          <w:cantSplit/>
        </w:trPr>
        <w:tc>
          <w:tcPr>
            <w:tcW w:w="780" w:type="dxa"/>
          </w:tcPr>
          <w:p w14:paraId="0025E840" w14:textId="77777777" w:rsidR="00D76F83" w:rsidRPr="00EA258C" w:rsidRDefault="00D76F83" w:rsidP="00FC7500">
            <w:pPr>
              <w:rPr>
                <w:rFonts w:ascii="Arial" w:hAnsi="Arial" w:cs="Arial"/>
                <w:sz w:val="12"/>
              </w:rPr>
            </w:pPr>
            <w:r w:rsidRPr="00EA258C">
              <w:rPr>
                <w:rFonts w:ascii="Arial" w:hAnsi="Arial" w:cs="Arial"/>
              </w:rPr>
              <w:t>10.1</w:t>
            </w:r>
          </w:p>
        </w:tc>
        <w:tc>
          <w:tcPr>
            <w:tcW w:w="4537" w:type="dxa"/>
          </w:tcPr>
          <w:p w14:paraId="494B7DAC" w14:textId="77777777" w:rsidR="00D76F83" w:rsidRPr="00EA258C" w:rsidRDefault="00D76F83" w:rsidP="00F57B32">
            <w:pPr>
              <w:rPr>
                <w:rFonts w:ascii="Arial" w:hAnsi="Arial" w:cs="Arial"/>
              </w:rPr>
            </w:pPr>
            <w:r w:rsidRPr="00EA258C">
              <w:rPr>
                <w:rFonts w:ascii="Arial" w:hAnsi="Arial" w:cs="Arial"/>
              </w:rPr>
              <w:t>Tumordokumentationssystem</w:t>
            </w:r>
          </w:p>
          <w:p w14:paraId="7020FF95" w14:textId="77777777" w:rsidR="00D76F83" w:rsidRPr="00EA258C" w:rsidRDefault="00D76F83" w:rsidP="00F57B32">
            <w:pPr>
              <w:rPr>
                <w:rFonts w:ascii="Arial" w:hAnsi="Arial" w:cs="Arial"/>
              </w:rPr>
            </w:pPr>
            <w:r w:rsidRPr="00EA258C">
              <w:rPr>
                <w:rFonts w:ascii="Arial" w:hAnsi="Arial" w:cs="Arial"/>
              </w:rPr>
              <w:t>Es muss zum Zeitpunkt der Erstzertifizierung ein</w:t>
            </w:r>
            <w:r w:rsidR="007D2800" w:rsidRPr="00EA258C">
              <w:rPr>
                <w:rFonts w:ascii="Arial" w:hAnsi="Arial" w:cs="Arial"/>
              </w:rPr>
              <w:t>e</w:t>
            </w:r>
            <w:r w:rsidRPr="00EA258C">
              <w:rPr>
                <w:rFonts w:ascii="Arial" w:hAnsi="Arial" w:cs="Arial"/>
              </w:rPr>
              <w:t xml:space="preserve"> Tumordokumentation bestehen, die für einen Zeitraum von mind. 3 Monaten die Patientendaten enthält. </w:t>
            </w:r>
          </w:p>
          <w:p w14:paraId="3CF9E606" w14:textId="77777777" w:rsidR="00D76F83" w:rsidRPr="00EA258C" w:rsidRDefault="00D76F83" w:rsidP="00F57B32">
            <w:pPr>
              <w:rPr>
                <w:rFonts w:ascii="Arial" w:hAnsi="Arial" w:cs="Arial"/>
              </w:rPr>
            </w:pPr>
            <w:r w:rsidRPr="00EA258C">
              <w:rPr>
                <w:rFonts w:ascii="Arial" w:hAnsi="Arial" w:cs="Arial"/>
              </w:rPr>
              <w:t xml:space="preserve">Die Primärfälle des Zentrums müssen in </w:t>
            </w:r>
            <w:r w:rsidRPr="00EA258C">
              <w:rPr>
                <w:rFonts w:ascii="Arial" w:hAnsi="Arial" w:cs="Arial"/>
                <w:u w:val="single"/>
              </w:rPr>
              <w:t>einem</w:t>
            </w:r>
            <w:r w:rsidRPr="00EA258C">
              <w:rPr>
                <w:rFonts w:ascii="Arial" w:hAnsi="Arial" w:cs="Arial"/>
              </w:rPr>
              <w:t xml:space="preserve"> zentralen Tumordokumentationssystem erfasst werden (getrennte Systeme Urologie / Strahlentherapie nicht gestattet).</w:t>
            </w:r>
          </w:p>
          <w:p w14:paraId="59FA476C" w14:textId="77777777" w:rsidR="00D76F83" w:rsidRPr="00EA258C" w:rsidRDefault="00D76F83" w:rsidP="00F57B32">
            <w:pPr>
              <w:rPr>
                <w:rFonts w:ascii="Arial" w:hAnsi="Arial" w:cs="Arial"/>
              </w:rPr>
            </w:pPr>
          </w:p>
          <w:p w14:paraId="63416B34" w14:textId="77777777" w:rsidR="00D76F83" w:rsidRDefault="00212D40" w:rsidP="00F57B32">
            <w:pPr>
              <w:rPr>
                <w:rFonts w:ascii="Arial" w:hAnsi="Arial" w:cs="Arial"/>
              </w:rPr>
            </w:pPr>
            <w:r w:rsidRPr="00001FC7">
              <w:rPr>
                <w:rFonts w:ascii="Arial" w:hAnsi="Arial" w:cs="Arial"/>
              </w:rPr>
              <w:t xml:space="preserve">Name des Tumordokumentationssystems im </w:t>
            </w:r>
            <w:r w:rsidRPr="00B14C20">
              <w:rPr>
                <w:rFonts w:ascii="Arial" w:hAnsi="Arial" w:cs="Arial"/>
                <w:highlight w:val="cyan"/>
              </w:rPr>
              <w:t>Krebsregister u/o</w:t>
            </w:r>
            <w:r w:rsidRPr="00001FC7">
              <w:rPr>
                <w:rFonts w:ascii="Arial" w:hAnsi="Arial" w:cs="Arial"/>
              </w:rPr>
              <w:t xml:space="preserve"> Zentrum </w:t>
            </w:r>
            <w:r w:rsidRPr="00B14C20">
              <w:rPr>
                <w:rFonts w:ascii="Arial" w:hAnsi="Arial" w:cs="Arial"/>
                <w:strike/>
                <w:highlight w:val="cyan"/>
              </w:rPr>
              <w:t>und/oder des zuständigen Krebsregisters</w:t>
            </w:r>
            <w:r w:rsidRPr="00B14C20">
              <w:rPr>
                <w:rFonts w:ascii="Arial" w:hAnsi="Arial" w:cs="Arial"/>
                <w:highlight w:val="cyan"/>
              </w:rPr>
              <w:t>:</w:t>
            </w:r>
          </w:p>
          <w:p w14:paraId="5FBAA5F8" w14:textId="77777777" w:rsidR="00212D40" w:rsidRDefault="00212D40" w:rsidP="00F57B32">
            <w:pPr>
              <w:rPr>
                <w:rFonts w:ascii="Arial" w:hAnsi="Arial" w:cs="Arial"/>
              </w:rPr>
            </w:pPr>
          </w:p>
          <w:p w14:paraId="7192F2DE" w14:textId="167E1382" w:rsidR="00212D40" w:rsidRPr="00EA258C" w:rsidRDefault="00212D40" w:rsidP="00F57B32">
            <w:pPr>
              <w:rPr>
                <w:rFonts w:ascii="Arial" w:hAnsi="Arial" w:cs="Arial"/>
              </w:rPr>
            </w:pPr>
            <w:r w:rsidRPr="00B14C20">
              <w:rPr>
                <w:rFonts w:ascii="Arial" w:hAnsi="Arial" w:cs="Arial"/>
                <w:sz w:val="15"/>
                <w:szCs w:val="15"/>
                <w:highlight w:val="cyan"/>
              </w:rPr>
              <w:t>Farblegende: Ergänzung gegenüber Version vom 14.07.2016</w:t>
            </w:r>
          </w:p>
        </w:tc>
        <w:tc>
          <w:tcPr>
            <w:tcW w:w="4554" w:type="dxa"/>
            <w:gridSpan w:val="3"/>
          </w:tcPr>
          <w:p w14:paraId="2D7C196C" w14:textId="4D1BFFC1" w:rsidR="007D005C" w:rsidRPr="00001FC7" w:rsidRDefault="007D005C" w:rsidP="00856341">
            <w:pPr>
              <w:rPr>
                <w:rFonts w:ascii="Arial" w:hAnsi="Arial" w:cs="Arial"/>
              </w:rPr>
            </w:pPr>
          </w:p>
        </w:tc>
        <w:tc>
          <w:tcPr>
            <w:tcW w:w="411" w:type="dxa"/>
          </w:tcPr>
          <w:p w14:paraId="0CE817EF" w14:textId="77777777" w:rsidR="00D76F83" w:rsidRPr="00EA258C" w:rsidRDefault="00D76F83" w:rsidP="00FC7500">
            <w:pPr>
              <w:pStyle w:val="Textkrper"/>
              <w:rPr>
                <w:color w:val="auto"/>
              </w:rPr>
            </w:pPr>
          </w:p>
        </w:tc>
      </w:tr>
      <w:tr w:rsidR="00D76F83" w:rsidRPr="00EA258C" w14:paraId="13BD3547" w14:textId="77777777" w:rsidTr="007D005C">
        <w:trPr>
          <w:cantSplit/>
        </w:trPr>
        <w:tc>
          <w:tcPr>
            <w:tcW w:w="780" w:type="dxa"/>
            <w:tcBorders>
              <w:top w:val="single" w:sz="4" w:space="0" w:color="auto"/>
              <w:left w:val="single" w:sz="4" w:space="0" w:color="auto"/>
              <w:bottom w:val="single" w:sz="4" w:space="0" w:color="auto"/>
              <w:right w:val="single" w:sz="4" w:space="0" w:color="auto"/>
            </w:tcBorders>
          </w:tcPr>
          <w:p w14:paraId="52E745C2" w14:textId="77777777" w:rsidR="004B2E11" w:rsidRPr="00EA258C" w:rsidRDefault="00D76F83" w:rsidP="00FC7500">
            <w:pPr>
              <w:pStyle w:val="Kopfzeile"/>
              <w:rPr>
                <w:rFonts w:ascii="Arial" w:hAnsi="Arial" w:cs="Arial"/>
              </w:rPr>
            </w:pPr>
            <w:r w:rsidRPr="00EA258C">
              <w:rPr>
                <w:rFonts w:ascii="Arial" w:hAnsi="Arial" w:cs="Arial"/>
              </w:rPr>
              <w:t>10.2</w:t>
            </w:r>
          </w:p>
        </w:tc>
        <w:tc>
          <w:tcPr>
            <w:tcW w:w="4537" w:type="dxa"/>
            <w:tcBorders>
              <w:top w:val="single" w:sz="4" w:space="0" w:color="auto"/>
              <w:left w:val="single" w:sz="4" w:space="0" w:color="auto"/>
              <w:bottom w:val="single" w:sz="4" w:space="0" w:color="auto"/>
              <w:right w:val="single" w:sz="4" w:space="0" w:color="auto"/>
            </w:tcBorders>
          </w:tcPr>
          <w:p w14:paraId="0D6BF959" w14:textId="77777777" w:rsidR="00D76F83" w:rsidRPr="00EA258C" w:rsidRDefault="00D76F83" w:rsidP="00FC7500">
            <w:pPr>
              <w:rPr>
                <w:rFonts w:ascii="Arial" w:hAnsi="Arial" w:cs="Arial"/>
              </w:rPr>
            </w:pPr>
            <w:r w:rsidRPr="00EA258C">
              <w:rPr>
                <w:rFonts w:ascii="Arial" w:hAnsi="Arial" w:cs="Arial"/>
              </w:rPr>
              <w:t>Erfassungszeitraum der Daten</w:t>
            </w:r>
          </w:p>
          <w:p w14:paraId="024984F5" w14:textId="77777777" w:rsidR="00D76F83" w:rsidRPr="00EA258C" w:rsidRDefault="00D76F83" w:rsidP="00D76F83">
            <w:pPr>
              <w:rPr>
                <w:rFonts w:ascii="Arial" w:hAnsi="Arial" w:cs="Arial"/>
              </w:rPr>
            </w:pPr>
            <w:r w:rsidRPr="00EA258C">
              <w:rPr>
                <w:rFonts w:ascii="Arial" w:hAnsi="Arial" w:cs="Arial"/>
              </w:rPr>
              <w:t>Die Daten sind für das jeweils letzte Kalenderjahr vollständig darzustellen.</w:t>
            </w:r>
          </w:p>
        </w:tc>
        <w:tc>
          <w:tcPr>
            <w:tcW w:w="4554" w:type="dxa"/>
            <w:gridSpan w:val="3"/>
            <w:tcBorders>
              <w:top w:val="single" w:sz="4" w:space="0" w:color="auto"/>
              <w:left w:val="single" w:sz="4" w:space="0" w:color="auto"/>
              <w:bottom w:val="single" w:sz="4" w:space="0" w:color="auto"/>
              <w:right w:val="single" w:sz="4" w:space="0" w:color="auto"/>
            </w:tcBorders>
          </w:tcPr>
          <w:p w14:paraId="597E5244" w14:textId="77777777" w:rsidR="00D76F83" w:rsidRPr="00EA258C" w:rsidRDefault="00D76F83" w:rsidP="00035DFB">
            <w:pPr>
              <w:rPr>
                <w:rFonts w:ascii="Arial" w:hAnsi="Arial" w:cs="Arial"/>
                <w:strike/>
              </w:rPr>
            </w:pPr>
          </w:p>
        </w:tc>
        <w:tc>
          <w:tcPr>
            <w:tcW w:w="411" w:type="dxa"/>
            <w:tcBorders>
              <w:top w:val="single" w:sz="4" w:space="0" w:color="auto"/>
              <w:left w:val="single" w:sz="4" w:space="0" w:color="auto"/>
              <w:bottom w:val="single" w:sz="4" w:space="0" w:color="auto"/>
              <w:right w:val="single" w:sz="4" w:space="0" w:color="auto"/>
            </w:tcBorders>
          </w:tcPr>
          <w:p w14:paraId="5E26DB70" w14:textId="77777777" w:rsidR="00D76F83" w:rsidRPr="00EA258C" w:rsidRDefault="00D76F83" w:rsidP="00FC7500">
            <w:pPr>
              <w:rPr>
                <w:rFonts w:ascii="Arial" w:hAnsi="Arial" w:cs="Arial"/>
                <w:b/>
              </w:rPr>
            </w:pPr>
          </w:p>
        </w:tc>
      </w:tr>
      <w:tr w:rsidR="007D005C" w:rsidRPr="00EA258C" w14:paraId="4CE4B438" w14:textId="77777777" w:rsidTr="007D005C">
        <w:trPr>
          <w:cantSplit/>
        </w:trPr>
        <w:tc>
          <w:tcPr>
            <w:tcW w:w="780" w:type="dxa"/>
            <w:tcBorders>
              <w:bottom w:val="single" w:sz="4" w:space="0" w:color="auto"/>
            </w:tcBorders>
          </w:tcPr>
          <w:p w14:paraId="5CB1933F" w14:textId="77777777" w:rsidR="007D005C" w:rsidRPr="00EA258C" w:rsidRDefault="007D005C" w:rsidP="007D005C">
            <w:pPr>
              <w:rPr>
                <w:rFonts w:ascii="Arial" w:hAnsi="Arial" w:cs="Arial"/>
              </w:rPr>
            </w:pPr>
            <w:r w:rsidRPr="00EA258C">
              <w:rPr>
                <w:rFonts w:ascii="Arial" w:hAnsi="Arial" w:cs="Arial"/>
              </w:rPr>
              <w:t>10.3</w:t>
            </w:r>
          </w:p>
        </w:tc>
        <w:tc>
          <w:tcPr>
            <w:tcW w:w="4537" w:type="dxa"/>
          </w:tcPr>
          <w:p w14:paraId="0E76F728" w14:textId="77777777" w:rsidR="00212D40" w:rsidRPr="007D005C" w:rsidRDefault="00212D40" w:rsidP="00212D40">
            <w:pPr>
              <w:rPr>
                <w:rFonts w:ascii="Arial" w:hAnsi="Arial" w:cs="Arial"/>
              </w:rPr>
            </w:pPr>
            <w:r w:rsidRPr="007D005C">
              <w:rPr>
                <w:rFonts w:ascii="Arial" w:hAnsi="Arial" w:cs="Arial"/>
              </w:rPr>
              <w:t>Anforderungen an die Tumordokumentation</w:t>
            </w:r>
          </w:p>
          <w:p w14:paraId="04F47780" w14:textId="77777777" w:rsidR="00212D40" w:rsidRPr="007D005C" w:rsidRDefault="00212D40" w:rsidP="00212D40">
            <w:pPr>
              <w:rPr>
                <w:rFonts w:ascii="Arial" w:hAnsi="Arial" w:cs="Arial"/>
              </w:rPr>
            </w:pPr>
            <w:r w:rsidRPr="007D005C">
              <w:rPr>
                <w:rFonts w:ascii="Arial" w:hAnsi="Arial" w:cs="Arial"/>
              </w:rPr>
              <w:t xml:space="preserve">Es </w:t>
            </w:r>
            <w:r w:rsidRPr="00B14C20">
              <w:rPr>
                <w:rFonts w:ascii="Arial" w:hAnsi="Arial" w:cs="Arial"/>
                <w:strike/>
                <w:highlight w:val="cyan"/>
              </w:rPr>
              <w:t xml:space="preserve">sollte </w:t>
            </w:r>
            <w:r w:rsidRPr="00B14C20">
              <w:rPr>
                <w:rFonts w:ascii="Arial" w:hAnsi="Arial" w:cs="Arial"/>
                <w:highlight w:val="cyan"/>
              </w:rPr>
              <w:t>muss</w:t>
            </w:r>
            <w:r w:rsidRPr="007D005C">
              <w:rPr>
                <w:rFonts w:ascii="Arial" w:hAnsi="Arial" w:cs="Arial"/>
              </w:rPr>
              <w:t xml:space="preserve"> ein Datensatz entsprechend des </w:t>
            </w:r>
            <w:r w:rsidRPr="00B14C20">
              <w:rPr>
                <w:rFonts w:ascii="Arial" w:hAnsi="Arial" w:cs="Arial"/>
                <w:highlight w:val="cyan"/>
              </w:rPr>
              <w:t>Einheitlichen Onkologischen</w:t>
            </w:r>
            <w:r w:rsidRPr="007D005C">
              <w:rPr>
                <w:rFonts w:ascii="Arial" w:hAnsi="Arial" w:cs="Arial"/>
              </w:rPr>
              <w:t xml:space="preserve"> Basisdatensatzes </w:t>
            </w:r>
            <w:r w:rsidRPr="00B14C20">
              <w:rPr>
                <w:rFonts w:ascii="Arial" w:hAnsi="Arial" w:cs="Arial"/>
                <w:highlight w:val="cyan"/>
              </w:rPr>
              <w:t>und seiner Module</w:t>
            </w:r>
            <w:r w:rsidRPr="007D005C">
              <w:rPr>
                <w:rFonts w:ascii="Arial" w:hAnsi="Arial" w:cs="Arial"/>
              </w:rPr>
              <w:t xml:space="preserve"> der Arbeitsgemeinschaft Deutscher Tumorzentren (ADT) </w:t>
            </w:r>
            <w:r w:rsidRPr="00B14C20">
              <w:rPr>
                <w:rFonts w:ascii="Arial" w:hAnsi="Arial" w:cs="Arial"/>
                <w:highlight w:val="cyan"/>
              </w:rPr>
              <w:t>und der Gesellschaft der epidemiologischen Krebsregister in Deutschland (GEKID)</w:t>
            </w:r>
            <w:r w:rsidRPr="007D005C">
              <w:rPr>
                <w:rFonts w:ascii="Arial" w:hAnsi="Arial" w:cs="Arial"/>
              </w:rPr>
              <w:t xml:space="preserve"> verwendet werden.</w:t>
            </w:r>
          </w:p>
          <w:p w14:paraId="3199254B" w14:textId="77777777" w:rsidR="00212D40" w:rsidRPr="007D005C" w:rsidRDefault="00212D40" w:rsidP="00212D40">
            <w:pPr>
              <w:rPr>
                <w:rFonts w:ascii="Arial" w:hAnsi="Arial" w:cs="Arial"/>
              </w:rPr>
            </w:pPr>
          </w:p>
          <w:p w14:paraId="24FAEEC3" w14:textId="77777777" w:rsidR="007D005C" w:rsidRDefault="00212D40" w:rsidP="00212D40">
            <w:pPr>
              <w:pStyle w:val="Textkrper3"/>
              <w:rPr>
                <w:color w:val="auto"/>
              </w:rPr>
            </w:pPr>
            <w:r w:rsidRPr="007D005C">
              <w:rPr>
                <w:color w:val="auto"/>
              </w:rPr>
              <w:t>Das Zentrum muss sicherstellen, dass die Daten</w:t>
            </w:r>
            <w:r w:rsidRPr="00B14C20">
              <w:rPr>
                <w:strike/>
                <w:color w:val="auto"/>
                <w:highlight w:val="cyan"/>
              </w:rPr>
              <w:t>eingabe</w:t>
            </w:r>
            <w:r w:rsidRPr="00B14C20">
              <w:rPr>
                <w:color w:val="auto"/>
                <w:highlight w:val="cyan"/>
              </w:rPr>
              <w:t>übermittlung</w:t>
            </w:r>
            <w:r w:rsidRPr="007D005C">
              <w:rPr>
                <w:color w:val="auto"/>
              </w:rPr>
              <w:t xml:space="preserve"> an das zuständige Krebsregister zeitnah erfolgt. </w:t>
            </w:r>
            <w:r w:rsidRPr="00B14C20">
              <w:rPr>
                <w:strike/>
                <w:color w:val="auto"/>
                <w:highlight w:val="cyan"/>
              </w:rPr>
              <w:t>nach Abschluss der Primärtherapie (</w:t>
            </w:r>
            <w:proofErr w:type="spellStart"/>
            <w:r w:rsidRPr="00B14C20">
              <w:rPr>
                <w:strike/>
                <w:color w:val="auto"/>
                <w:highlight w:val="cyan"/>
              </w:rPr>
              <w:t>Radiatio</w:t>
            </w:r>
            <w:proofErr w:type="spellEnd"/>
            <w:r w:rsidRPr="00B14C20">
              <w:rPr>
                <w:strike/>
                <w:color w:val="auto"/>
                <w:highlight w:val="cyan"/>
              </w:rPr>
              <w:t>/</w:t>
            </w:r>
            <w:proofErr w:type="spellStart"/>
            <w:r w:rsidRPr="00B14C20">
              <w:rPr>
                <w:strike/>
                <w:color w:val="auto"/>
                <w:highlight w:val="cyan"/>
              </w:rPr>
              <w:t>Chth</w:t>
            </w:r>
            <w:proofErr w:type="spellEnd"/>
            <w:r w:rsidRPr="00B14C20">
              <w:rPr>
                <w:strike/>
                <w:color w:val="auto"/>
                <w:highlight w:val="cyan"/>
              </w:rPr>
              <w:t>)</w:t>
            </w:r>
            <w:r w:rsidRPr="00B14C20">
              <w:rPr>
                <w:color w:val="auto"/>
                <w:highlight w:val="cyan"/>
              </w:rPr>
              <w:t>. Ggf. bestehende Ländergesetze für Meldefristen sind zu beachten.</w:t>
            </w:r>
          </w:p>
          <w:p w14:paraId="49A66337" w14:textId="77777777" w:rsidR="00212D40" w:rsidRDefault="00212D40" w:rsidP="00212D40">
            <w:pPr>
              <w:pStyle w:val="Textkrper3"/>
              <w:rPr>
                <w:color w:val="auto"/>
              </w:rPr>
            </w:pPr>
          </w:p>
          <w:p w14:paraId="289D044F" w14:textId="0F390D8D" w:rsidR="00212D40" w:rsidRPr="00EA258C" w:rsidRDefault="00212D40" w:rsidP="00212D40">
            <w:pPr>
              <w:pStyle w:val="Textkrper3"/>
              <w:rPr>
                <w:color w:val="auto"/>
              </w:rPr>
            </w:pPr>
            <w:r w:rsidRPr="00B14C20">
              <w:rPr>
                <w:color w:val="auto"/>
                <w:sz w:val="15"/>
                <w:szCs w:val="15"/>
                <w:highlight w:val="cyan"/>
              </w:rPr>
              <w:t>Farblegende: Ergänzung gegenüber Version vom 14.07.2016</w:t>
            </w:r>
          </w:p>
        </w:tc>
        <w:tc>
          <w:tcPr>
            <w:tcW w:w="4554" w:type="dxa"/>
            <w:gridSpan w:val="3"/>
          </w:tcPr>
          <w:p w14:paraId="2ABB1627" w14:textId="15ABB2CF" w:rsidR="007D005C" w:rsidRPr="007D005C" w:rsidRDefault="007D005C" w:rsidP="007D005C">
            <w:pPr>
              <w:pStyle w:val="Textkrper3"/>
              <w:rPr>
                <w:strike/>
                <w:color w:val="auto"/>
              </w:rPr>
            </w:pPr>
          </w:p>
        </w:tc>
        <w:tc>
          <w:tcPr>
            <w:tcW w:w="411" w:type="dxa"/>
          </w:tcPr>
          <w:p w14:paraId="664DACA2" w14:textId="77777777" w:rsidR="007D005C" w:rsidRPr="00EA258C" w:rsidRDefault="007D005C" w:rsidP="007D005C">
            <w:pPr>
              <w:ind w:left="23"/>
              <w:rPr>
                <w:rFonts w:ascii="Arial" w:hAnsi="Arial" w:cs="Arial"/>
              </w:rPr>
            </w:pPr>
          </w:p>
        </w:tc>
      </w:tr>
      <w:tr w:rsidR="007D005C" w:rsidRPr="00EA258C" w14:paraId="47806792" w14:textId="77777777" w:rsidTr="007D005C">
        <w:trPr>
          <w:cantSplit/>
        </w:trPr>
        <w:tc>
          <w:tcPr>
            <w:tcW w:w="780" w:type="dxa"/>
            <w:tcBorders>
              <w:top w:val="single" w:sz="4" w:space="0" w:color="auto"/>
            </w:tcBorders>
          </w:tcPr>
          <w:p w14:paraId="7CE29B5C" w14:textId="77777777" w:rsidR="007D005C" w:rsidRPr="00EA258C" w:rsidRDefault="007D005C" w:rsidP="007D005C">
            <w:pPr>
              <w:rPr>
                <w:rFonts w:ascii="Arial" w:hAnsi="Arial" w:cs="Arial"/>
              </w:rPr>
            </w:pPr>
            <w:r w:rsidRPr="00EA258C">
              <w:rPr>
                <w:rFonts w:ascii="Arial" w:hAnsi="Arial" w:cs="Arial"/>
              </w:rPr>
              <w:t>10.4</w:t>
            </w:r>
          </w:p>
        </w:tc>
        <w:tc>
          <w:tcPr>
            <w:tcW w:w="4537" w:type="dxa"/>
          </w:tcPr>
          <w:p w14:paraId="3671FC5D" w14:textId="77777777" w:rsidR="00212D40" w:rsidRPr="007D005C" w:rsidRDefault="00212D40" w:rsidP="00212D40">
            <w:pPr>
              <w:rPr>
                <w:rFonts w:ascii="Arial" w:hAnsi="Arial" w:cs="Arial"/>
              </w:rPr>
            </w:pPr>
            <w:r w:rsidRPr="007D005C">
              <w:rPr>
                <w:rFonts w:ascii="Arial" w:hAnsi="Arial" w:cs="Arial"/>
              </w:rPr>
              <w:t>Zusammenarbeit mit Krebs</w:t>
            </w:r>
            <w:r w:rsidRPr="00B14C20">
              <w:rPr>
                <w:rFonts w:ascii="Arial" w:hAnsi="Arial" w:cs="Arial"/>
                <w:strike/>
                <w:highlight w:val="cyan"/>
              </w:rPr>
              <w:t>-/Tumor</w:t>
            </w:r>
            <w:r w:rsidRPr="007D005C">
              <w:rPr>
                <w:rFonts w:ascii="Arial" w:hAnsi="Arial" w:cs="Arial"/>
              </w:rPr>
              <w:t>register</w:t>
            </w:r>
          </w:p>
          <w:p w14:paraId="4DEB4D62" w14:textId="77777777" w:rsidR="00212D40" w:rsidRPr="00B14C20" w:rsidRDefault="00212D40" w:rsidP="00212D40">
            <w:pPr>
              <w:numPr>
                <w:ilvl w:val="0"/>
                <w:numId w:val="68"/>
              </w:numPr>
              <w:rPr>
                <w:rFonts w:ascii="Arial" w:hAnsi="Arial" w:cs="Arial"/>
                <w:highlight w:val="cyan"/>
              </w:rPr>
            </w:pPr>
            <w:r w:rsidRPr="00B14C20">
              <w:rPr>
                <w:rFonts w:ascii="Arial" w:hAnsi="Arial" w:cs="Arial"/>
                <w:highlight w:val="cyan"/>
              </w:rPr>
              <w:t xml:space="preserve">Die Zusammenarbeit mit dem zuständigen 65c-Krebsregister ist auf Basis der Kooperationsvereinbarung nachzuweisen </w:t>
            </w:r>
            <w:hyperlink r:id="rId12" w:history="1">
              <w:r w:rsidRPr="00B14C20">
                <w:rPr>
                  <w:rStyle w:val="Hyperlink"/>
                  <w:rFonts w:ascii="Arial" w:hAnsi="Arial" w:cs="Arial"/>
                  <w:highlight w:val="cyan"/>
                </w:rPr>
                <w:t>Link Tumorzentren.de</w:t>
              </w:r>
            </w:hyperlink>
          </w:p>
          <w:p w14:paraId="57047B06" w14:textId="77777777" w:rsidR="00212D40" w:rsidRPr="00212D40" w:rsidRDefault="00212D40" w:rsidP="00212D40">
            <w:pPr>
              <w:numPr>
                <w:ilvl w:val="0"/>
                <w:numId w:val="4"/>
              </w:numPr>
              <w:rPr>
                <w:rFonts w:ascii="Arial" w:hAnsi="Arial" w:cs="Arial"/>
              </w:rPr>
            </w:pPr>
            <w:r w:rsidRPr="00B14C20">
              <w:rPr>
                <w:rFonts w:ascii="Arial" w:hAnsi="Arial" w:cs="Arial"/>
                <w:highlight w:val="cyan"/>
              </w:rPr>
              <w:t>Die OncoBox soll vom zuständigen Krebsregister befüllt werden</w:t>
            </w:r>
            <w:r w:rsidRPr="007D005C">
              <w:rPr>
                <w:rFonts w:ascii="Arial" w:hAnsi="Arial" w:cs="Arial"/>
              </w:rPr>
              <w:t xml:space="preserve">. Die Daten sind kontinuierlich und vollständig an das Krebsregister </w:t>
            </w:r>
            <w:r w:rsidRPr="00212D40">
              <w:rPr>
                <w:rFonts w:ascii="Arial" w:hAnsi="Arial" w:cs="Arial"/>
              </w:rPr>
              <w:t>zu übermitteln.</w:t>
            </w:r>
          </w:p>
          <w:p w14:paraId="61F06786" w14:textId="77777777" w:rsidR="00212D40" w:rsidRPr="00212D40" w:rsidRDefault="00212D40" w:rsidP="00212D40">
            <w:pPr>
              <w:numPr>
                <w:ilvl w:val="0"/>
                <w:numId w:val="4"/>
              </w:numPr>
              <w:rPr>
                <w:rFonts w:ascii="Arial" w:hAnsi="Arial" w:cs="Arial"/>
                <w:strike/>
              </w:rPr>
            </w:pPr>
            <w:r w:rsidRPr="00212D40">
              <w:rPr>
                <w:rFonts w:ascii="Arial" w:hAnsi="Arial" w:cs="Arial"/>
              </w:rPr>
              <w:t xml:space="preserve">Die </w:t>
            </w:r>
            <w:r w:rsidRPr="00B14C20">
              <w:rPr>
                <w:rFonts w:ascii="Arial" w:hAnsi="Arial" w:cs="Arial"/>
                <w:strike/>
                <w:highlight w:val="cyan"/>
              </w:rPr>
              <w:t>Anforderungen zur</w:t>
            </w:r>
            <w:r w:rsidRPr="00B14C20">
              <w:rPr>
                <w:rFonts w:ascii="Arial" w:hAnsi="Arial" w:cs="Arial"/>
                <w:highlight w:val="cyan"/>
              </w:rPr>
              <w:t xml:space="preserve"> Darstellung des Kennzahlenbogens und der</w:t>
            </w:r>
            <w:r w:rsidRPr="00212D40">
              <w:rPr>
                <w:rFonts w:ascii="Arial" w:hAnsi="Arial" w:cs="Arial"/>
              </w:rPr>
              <w:t xml:space="preserve"> Ergebnisqualität </w:t>
            </w:r>
            <w:r w:rsidRPr="00B14C20">
              <w:rPr>
                <w:rFonts w:ascii="Arial" w:hAnsi="Arial" w:cs="Arial"/>
                <w:strike/>
                <w:highlight w:val="cyan"/>
              </w:rPr>
              <w:t>und Tumordokumentation</w:t>
            </w:r>
            <w:r w:rsidRPr="00212D40">
              <w:rPr>
                <w:rFonts w:ascii="Arial" w:hAnsi="Arial" w:cs="Arial"/>
              </w:rPr>
              <w:t xml:space="preserve"> sollen über das </w:t>
            </w:r>
          </w:p>
          <w:p w14:paraId="5EC0716B" w14:textId="77777777" w:rsidR="00212D40" w:rsidRPr="00212D40" w:rsidRDefault="00212D40" w:rsidP="00212D40">
            <w:pPr>
              <w:ind w:left="357"/>
              <w:rPr>
                <w:rFonts w:ascii="Arial" w:hAnsi="Arial" w:cs="Arial"/>
                <w:strike/>
              </w:rPr>
            </w:pPr>
            <w:r w:rsidRPr="00212D40">
              <w:rPr>
                <w:rFonts w:ascii="Arial" w:hAnsi="Arial" w:cs="Arial"/>
              </w:rPr>
              <w:t>Krebs</w:t>
            </w:r>
            <w:r w:rsidRPr="00B14C20">
              <w:rPr>
                <w:rFonts w:ascii="Arial" w:hAnsi="Arial" w:cs="Arial"/>
                <w:strike/>
                <w:highlight w:val="cyan"/>
              </w:rPr>
              <w:t>-/Tumor</w:t>
            </w:r>
            <w:r w:rsidRPr="00212D40">
              <w:rPr>
                <w:rFonts w:ascii="Arial" w:hAnsi="Arial" w:cs="Arial"/>
              </w:rPr>
              <w:t xml:space="preserve">register </w:t>
            </w:r>
            <w:r w:rsidRPr="00B14C20">
              <w:rPr>
                <w:rFonts w:ascii="Arial" w:hAnsi="Arial" w:cs="Arial"/>
                <w:strike/>
                <w:highlight w:val="cyan"/>
              </w:rPr>
              <w:t xml:space="preserve">abgedeckt </w:t>
            </w:r>
            <w:r w:rsidRPr="00B14C20">
              <w:rPr>
                <w:rFonts w:ascii="Arial" w:hAnsi="Arial" w:cs="Arial"/>
                <w:highlight w:val="cyan"/>
              </w:rPr>
              <w:t>gewährleistet</w:t>
            </w:r>
            <w:r w:rsidRPr="00212D40">
              <w:rPr>
                <w:rFonts w:ascii="Arial" w:hAnsi="Arial" w:cs="Arial"/>
              </w:rPr>
              <w:t xml:space="preserve"> sein, soweit diese Angaben die Krebsregistrierung betreffen.  </w:t>
            </w:r>
          </w:p>
          <w:p w14:paraId="0CEE45FE" w14:textId="77777777" w:rsidR="007D005C" w:rsidRPr="00212D40" w:rsidRDefault="00212D40" w:rsidP="00212D40">
            <w:pPr>
              <w:numPr>
                <w:ilvl w:val="0"/>
                <w:numId w:val="4"/>
              </w:numPr>
              <w:rPr>
                <w:rFonts w:ascii="Arial" w:hAnsi="Arial" w:cs="Arial"/>
              </w:rPr>
            </w:pPr>
            <w:r w:rsidRPr="00212D40">
              <w:rPr>
                <w:rFonts w:ascii="Arial" w:hAnsi="Arial" w:cs="Arial"/>
              </w:rPr>
              <w:t xml:space="preserve">Solange das zuständige </w:t>
            </w:r>
            <w:r w:rsidRPr="00B14C20">
              <w:rPr>
                <w:rFonts w:ascii="Arial" w:hAnsi="Arial" w:cs="Arial"/>
                <w:strike/>
                <w:highlight w:val="cyan"/>
              </w:rPr>
              <w:t>klinische</w:t>
            </w:r>
            <w:r w:rsidRPr="00212D40">
              <w:rPr>
                <w:rFonts w:ascii="Arial" w:hAnsi="Arial" w:cs="Arial"/>
              </w:rPr>
              <w:t xml:space="preserve"> Krebsregister den gestellten Anforderungen nicht genügen kann, sind von dem Prostatakrebszentrum ergänzende bzw. alternative Lösungen einzusetzen. Das Prostatakrebszentrum hat die Eigenverantwortung im Falle einer nicht funktionierenden externen Lösung.</w:t>
            </w:r>
          </w:p>
          <w:p w14:paraId="2BFFE04A" w14:textId="77777777" w:rsidR="00212D40" w:rsidRDefault="00212D40" w:rsidP="00212D40"/>
          <w:p w14:paraId="1D157B89" w14:textId="124C4782" w:rsidR="00212D40" w:rsidRPr="00EA258C" w:rsidRDefault="00212D40" w:rsidP="00212D40">
            <w:pPr>
              <w:rPr>
                <w:rFonts w:ascii="Arial" w:hAnsi="Arial" w:cs="Arial"/>
              </w:rPr>
            </w:pPr>
            <w:r w:rsidRPr="00B14C20">
              <w:rPr>
                <w:rFonts w:ascii="Arial" w:hAnsi="Arial" w:cs="Arial"/>
                <w:sz w:val="15"/>
                <w:szCs w:val="15"/>
                <w:highlight w:val="cyan"/>
              </w:rPr>
              <w:t>Farblegende: Ergänzung gegenüber Version vom 14.07.2016</w:t>
            </w:r>
          </w:p>
        </w:tc>
        <w:tc>
          <w:tcPr>
            <w:tcW w:w="4554" w:type="dxa"/>
            <w:gridSpan w:val="3"/>
          </w:tcPr>
          <w:p w14:paraId="5C30E5F9" w14:textId="1462CBDE" w:rsidR="007D005C" w:rsidRPr="007D005C" w:rsidRDefault="007D005C" w:rsidP="00C25757">
            <w:pPr>
              <w:pStyle w:val="Textkrper3"/>
              <w:rPr>
                <w:color w:val="auto"/>
              </w:rPr>
            </w:pPr>
          </w:p>
        </w:tc>
        <w:tc>
          <w:tcPr>
            <w:tcW w:w="411" w:type="dxa"/>
          </w:tcPr>
          <w:p w14:paraId="5AF36BEE" w14:textId="77777777" w:rsidR="007D005C" w:rsidRPr="00EA258C" w:rsidRDefault="007D005C" w:rsidP="007D005C">
            <w:pPr>
              <w:rPr>
                <w:rFonts w:ascii="Arial" w:hAnsi="Arial" w:cs="Arial"/>
              </w:rPr>
            </w:pPr>
          </w:p>
        </w:tc>
      </w:tr>
      <w:tr w:rsidR="007D005C" w:rsidRPr="00EA258C" w14:paraId="3549FBDD" w14:textId="77777777" w:rsidTr="007D005C">
        <w:tc>
          <w:tcPr>
            <w:tcW w:w="780" w:type="dxa"/>
          </w:tcPr>
          <w:p w14:paraId="24122B46" w14:textId="77777777" w:rsidR="007D005C" w:rsidRPr="00EA258C" w:rsidRDefault="007D005C" w:rsidP="007D005C">
            <w:pPr>
              <w:rPr>
                <w:rFonts w:ascii="Arial" w:hAnsi="Arial" w:cs="Arial"/>
                <w:sz w:val="12"/>
              </w:rPr>
            </w:pPr>
            <w:r w:rsidRPr="00EA258C">
              <w:rPr>
                <w:rFonts w:ascii="Arial" w:hAnsi="Arial" w:cs="Arial"/>
              </w:rPr>
              <w:t>10.5</w:t>
            </w:r>
          </w:p>
        </w:tc>
        <w:tc>
          <w:tcPr>
            <w:tcW w:w="4537" w:type="dxa"/>
          </w:tcPr>
          <w:p w14:paraId="6812F119" w14:textId="77777777" w:rsidR="007D005C" w:rsidRPr="00EA258C" w:rsidRDefault="007D005C" w:rsidP="007D005C">
            <w:pPr>
              <w:rPr>
                <w:rFonts w:ascii="Arial" w:hAnsi="Arial" w:cs="Arial"/>
              </w:rPr>
            </w:pPr>
            <w:r w:rsidRPr="00EA258C">
              <w:rPr>
                <w:rFonts w:ascii="Arial" w:hAnsi="Arial" w:cs="Arial"/>
              </w:rPr>
              <w:t>Dokumentationsbeauftragter</w:t>
            </w:r>
          </w:p>
          <w:p w14:paraId="39B82FAA" w14:textId="77777777" w:rsidR="007D005C" w:rsidRPr="00EA258C" w:rsidRDefault="007D005C" w:rsidP="007D005C">
            <w:pPr>
              <w:rPr>
                <w:rFonts w:ascii="Arial" w:hAnsi="Arial" w:cs="Arial"/>
              </w:rPr>
            </w:pPr>
            <w:r w:rsidRPr="00EA258C">
              <w:rPr>
                <w:rFonts w:ascii="Arial" w:hAnsi="Arial" w:cs="Arial"/>
              </w:rPr>
              <w:lastRenderedPageBreak/>
              <w:t>Es ist mindestens 1 Dokumentationsbeauftragter zu benennen, der die Verantwortung für die Tumordokumentation trägt.</w:t>
            </w:r>
          </w:p>
          <w:p w14:paraId="6A094F97" w14:textId="77777777" w:rsidR="007D005C" w:rsidRPr="00EA258C" w:rsidRDefault="007D005C" w:rsidP="007D005C">
            <w:pPr>
              <w:rPr>
                <w:rFonts w:ascii="Arial" w:hAnsi="Arial" w:cs="Arial"/>
              </w:rPr>
            </w:pPr>
            <w:r w:rsidRPr="00EA258C">
              <w:rPr>
                <w:rFonts w:ascii="Arial" w:hAnsi="Arial" w:cs="Arial"/>
              </w:rPr>
              <w:t>Name/Funktion:</w:t>
            </w:r>
          </w:p>
          <w:p w14:paraId="023F54F6" w14:textId="77777777" w:rsidR="007D005C" w:rsidRPr="00EA258C" w:rsidRDefault="007D005C" w:rsidP="007D005C">
            <w:pPr>
              <w:rPr>
                <w:rFonts w:ascii="Arial" w:hAnsi="Arial" w:cs="Arial"/>
              </w:rPr>
            </w:pPr>
          </w:p>
          <w:p w14:paraId="1C52E3A7" w14:textId="77777777" w:rsidR="00212D40" w:rsidRPr="00001FC7" w:rsidRDefault="00212D40" w:rsidP="00212D40">
            <w:pPr>
              <w:rPr>
                <w:rFonts w:ascii="Arial" w:hAnsi="Arial" w:cs="Arial"/>
              </w:rPr>
            </w:pPr>
            <w:r w:rsidRPr="00001FC7">
              <w:rPr>
                <w:rFonts w:ascii="Arial" w:hAnsi="Arial" w:cs="Arial"/>
              </w:rPr>
              <w:t>Folgende Aufgaben obliegen dem Dokumentationsbeauftragten:</w:t>
            </w:r>
          </w:p>
          <w:p w14:paraId="32F446B9" w14:textId="77777777" w:rsidR="00212D40" w:rsidRPr="00B14C20" w:rsidRDefault="00212D40" w:rsidP="00212D40">
            <w:pPr>
              <w:numPr>
                <w:ilvl w:val="0"/>
                <w:numId w:val="4"/>
              </w:numPr>
              <w:rPr>
                <w:rFonts w:ascii="Arial" w:hAnsi="Arial" w:cs="Arial"/>
                <w:highlight w:val="cyan"/>
              </w:rPr>
            </w:pPr>
            <w:r w:rsidRPr="00B14C20">
              <w:rPr>
                <w:rFonts w:ascii="Arial" w:hAnsi="Arial" w:cs="Arial"/>
                <w:strike/>
                <w:highlight w:val="cyan"/>
              </w:rPr>
              <w:t>Prüfung</w:t>
            </w:r>
            <w:r w:rsidRPr="00B14C20">
              <w:rPr>
                <w:rFonts w:ascii="Arial" w:hAnsi="Arial" w:cs="Arial"/>
                <w:highlight w:val="cyan"/>
              </w:rPr>
              <w:t xml:space="preserve"> Sicherstellung und Überwachung der zeitnahen, vollständigen, vollzähligen und korrekten Übermittlung und </w:t>
            </w:r>
            <w:r w:rsidRPr="00B14C20">
              <w:rPr>
                <w:rFonts w:ascii="Arial" w:hAnsi="Arial" w:cs="Arial"/>
                <w:strike/>
                <w:highlight w:val="cyan"/>
              </w:rPr>
              <w:t>der</w:t>
            </w:r>
            <w:r w:rsidRPr="00B14C20">
              <w:rPr>
                <w:rFonts w:ascii="Arial" w:hAnsi="Arial" w:cs="Arial"/>
                <w:highlight w:val="cyan"/>
              </w:rPr>
              <w:t xml:space="preserve"> Qualität der für die Zertifizierung relevanten Patientendaten durch alle Kooperationspartner an das Krebsregister </w:t>
            </w:r>
            <w:r w:rsidRPr="00B14C20">
              <w:rPr>
                <w:rFonts w:ascii="Arial" w:hAnsi="Arial" w:cs="Arial"/>
                <w:strike/>
                <w:highlight w:val="cyan"/>
              </w:rPr>
              <w:t>interdisziplinären</w:t>
            </w:r>
            <w:r w:rsidRPr="00B14C20">
              <w:rPr>
                <w:rFonts w:ascii="Arial" w:hAnsi="Arial" w:cs="Arial"/>
                <w:highlight w:val="cyan"/>
              </w:rPr>
              <w:t xml:space="preserve"> </w:t>
            </w:r>
            <w:r w:rsidRPr="00B14C20">
              <w:rPr>
                <w:rFonts w:ascii="Arial" w:hAnsi="Arial" w:cs="Arial"/>
                <w:strike/>
                <w:highlight w:val="cyan"/>
              </w:rPr>
              <w:t>Dokumentation</w:t>
            </w:r>
          </w:p>
          <w:p w14:paraId="604A04DE" w14:textId="77777777" w:rsidR="00212D40" w:rsidRPr="00B14C20" w:rsidRDefault="00212D40" w:rsidP="00212D40">
            <w:pPr>
              <w:numPr>
                <w:ilvl w:val="0"/>
                <w:numId w:val="4"/>
              </w:numPr>
              <w:rPr>
                <w:rFonts w:ascii="Arial" w:hAnsi="Arial" w:cs="Arial"/>
                <w:strike/>
                <w:highlight w:val="cyan"/>
              </w:rPr>
            </w:pPr>
            <w:r w:rsidRPr="00B14C20">
              <w:rPr>
                <w:rFonts w:ascii="Arial" w:hAnsi="Arial" w:cs="Arial"/>
                <w:strike/>
                <w:highlight w:val="cyan"/>
              </w:rPr>
              <w:t>Motivation zur sektorenübergreifenden Kooperation der mitwirkenden Fachgebiete im Krebsregister (</w:t>
            </w:r>
            <w:proofErr w:type="spellStart"/>
            <w:r w:rsidRPr="00B14C20">
              <w:rPr>
                <w:rFonts w:ascii="Arial" w:hAnsi="Arial" w:cs="Arial"/>
                <w:strike/>
                <w:highlight w:val="cyan"/>
              </w:rPr>
              <w:t>pathol</w:t>
            </w:r>
            <w:proofErr w:type="spellEnd"/>
            <w:r w:rsidRPr="00B14C20">
              <w:rPr>
                <w:rFonts w:ascii="Arial" w:hAnsi="Arial" w:cs="Arial"/>
                <w:strike/>
                <w:highlight w:val="cyan"/>
              </w:rPr>
              <w:t>. Befunde, strahlentherapeutische und medikamentöse Behandlungen)</w:t>
            </w:r>
          </w:p>
          <w:p w14:paraId="12A99470" w14:textId="77777777" w:rsidR="00212D40" w:rsidRPr="00B14C20" w:rsidRDefault="00212D40" w:rsidP="00212D40">
            <w:pPr>
              <w:numPr>
                <w:ilvl w:val="0"/>
                <w:numId w:val="4"/>
              </w:numPr>
              <w:rPr>
                <w:rFonts w:ascii="Arial" w:hAnsi="Arial" w:cs="Arial"/>
                <w:strike/>
                <w:highlight w:val="cyan"/>
              </w:rPr>
            </w:pPr>
            <w:r w:rsidRPr="00B14C20">
              <w:rPr>
                <w:rFonts w:ascii="Arial" w:hAnsi="Arial" w:cs="Arial"/>
                <w:strike/>
                <w:highlight w:val="cyan"/>
              </w:rPr>
              <w:t>Sicherstellung und Überwachung der zeitnahen, vollständigen und korrekten Erfassung der Patientendaten</w:t>
            </w:r>
          </w:p>
          <w:p w14:paraId="0EB053B9" w14:textId="77777777" w:rsidR="00212D40" w:rsidRPr="00001FC7" w:rsidRDefault="00212D40" w:rsidP="00212D40">
            <w:pPr>
              <w:numPr>
                <w:ilvl w:val="0"/>
                <w:numId w:val="4"/>
              </w:numPr>
              <w:rPr>
                <w:rFonts w:ascii="Arial" w:hAnsi="Arial" w:cs="Arial"/>
              </w:rPr>
            </w:pPr>
            <w:r w:rsidRPr="00001FC7">
              <w:rPr>
                <w:rFonts w:ascii="Arial" w:hAnsi="Arial" w:cs="Arial"/>
              </w:rPr>
              <w:t>Qualifizierung und Unterstützung des für die Datenerfassung tätigen Personals</w:t>
            </w:r>
          </w:p>
          <w:p w14:paraId="54452A4B" w14:textId="77777777" w:rsidR="007D005C" w:rsidRPr="00212D40" w:rsidRDefault="00212D40" w:rsidP="00212D40">
            <w:pPr>
              <w:pStyle w:val="Listenabsatz"/>
              <w:numPr>
                <w:ilvl w:val="0"/>
                <w:numId w:val="4"/>
              </w:numPr>
              <w:rPr>
                <w:rFonts w:cs="Arial"/>
              </w:rPr>
            </w:pPr>
            <w:r w:rsidRPr="00212D40">
              <w:rPr>
                <w:rFonts w:cs="Arial"/>
              </w:rPr>
              <w:t xml:space="preserve">Regelmäßige </w:t>
            </w:r>
            <w:r w:rsidRPr="00B14C20">
              <w:rPr>
                <w:rFonts w:cs="Arial"/>
                <w:strike/>
                <w:highlight w:val="cyan"/>
              </w:rPr>
              <w:t xml:space="preserve">Erstellung von </w:t>
            </w:r>
            <w:r w:rsidRPr="00B14C20">
              <w:rPr>
                <w:rFonts w:cs="Arial"/>
                <w:highlight w:val="cyan"/>
              </w:rPr>
              <w:t>Analyse der Auswertungen insb. im zeitlichen Verlauf</w:t>
            </w:r>
          </w:p>
          <w:p w14:paraId="7C746A77" w14:textId="77777777" w:rsidR="00212D40" w:rsidRDefault="00212D40" w:rsidP="00212D40">
            <w:pPr>
              <w:rPr>
                <w:rFonts w:ascii="Arial" w:hAnsi="Arial" w:cs="Arial"/>
              </w:rPr>
            </w:pPr>
          </w:p>
          <w:p w14:paraId="319C5D8E" w14:textId="192554AA" w:rsidR="00212D40" w:rsidRPr="00EA258C" w:rsidRDefault="00212D40" w:rsidP="00212D40">
            <w:pPr>
              <w:rPr>
                <w:rFonts w:ascii="Arial" w:hAnsi="Arial" w:cs="Arial"/>
              </w:rPr>
            </w:pPr>
            <w:r w:rsidRPr="00B14C20">
              <w:rPr>
                <w:rFonts w:ascii="Arial" w:hAnsi="Arial" w:cs="Arial"/>
                <w:sz w:val="15"/>
                <w:szCs w:val="15"/>
                <w:highlight w:val="cyan"/>
              </w:rPr>
              <w:t>Farblegende: Ergänzung gegenüber Version vom 14.07.2016</w:t>
            </w:r>
          </w:p>
        </w:tc>
        <w:tc>
          <w:tcPr>
            <w:tcW w:w="4554" w:type="dxa"/>
            <w:gridSpan w:val="3"/>
          </w:tcPr>
          <w:p w14:paraId="56BDE8C7" w14:textId="2F3E2BE2" w:rsidR="007D005C" w:rsidRPr="00001FC7" w:rsidRDefault="007D005C" w:rsidP="00212D40">
            <w:pPr>
              <w:rPr>
                <w:rFonts w:ascii="Arial" w:hAnsi="Arial" w:cs="Arial"/>
              </w:rPr>
            </w:pPr>
            <w:r w:rsidRPr="00001FC7">
              <w:rPr>
                <w:rFonts w:ascii="Arial" w:hAnsi="Arial" w:cs="Arial"/>
              </w:rPr>
              <w:lastRenderedPageBreak/>
              <w:t>Dokumentationsbeauftragter</w:t>
            </w:r>
          </w:p>
        </w:tc>
        <w:tc>
          <w:tcPr>
            <w:tcW w:w="411" w:type="dxa"/>
          </w:tcPr>
          <w:p w14:paraId="4E97EC1D" w14:textId="77777777" w:rsidR="007D005C" w:rsidRPr="00EA258C" w:rsidRDefault="007D005C" w:rsidP="007D005C">
            <w:pPr>
              <w:rPr>
                <w:rFonts w:ascii="Arial" w:hAnsi="Arial" w:cs="Arial"/>
              </w:rPr>
            </w:pPr>
          </w:p>
        </w:tc>
      </w:tr>
      <w:tr w:rsidR="007D005C" w:rsidRPr="00EA258C" w14:paraId="577CBBA0" w14:textId="77777777" w:rsidTr="007D005C">
        <w:tc>
          <w:tcPr>
            <w:tcW w:w="780" w:type="dxa"/>
          </w:tcPr>
          <w:p w14:paraId="72501344" w14:textId="77777777" w:rsidR="007D005C" w:rsidRPr="00EA258C" w:rsidRDefault="007D005C" w:rsidP="007D005C">
            <w:pPr>
              <w:rPr>
                <w:rFonts w:ascii="Arial" w:hAnsi="Arial" w:cs="Arial"/>
                <w:sz w:val="12"/>
              </w:rPr>
            </w:pPr>
            <w:r w:rsidRPr="00EA258C">
              <w:rPr>
                <w:rFonts w:ascii="Arial" w:hAnsi="Arial" w:cs="Arial"/>
              </w:rPr>
              <w:t>10.6</w:t>
            </w:r>
          </w:p>
        </w:tc>
        <w:tc>
          <w:tcPr>
            <w:tcW w:w="4537" w:type="dxa"/>
          </w:tcPr>
          <w:p w14:paraId="343E71BF" w14:textId="77777777" w:rsidR="00212D40" w:rsidRPr="00001FC7" w:rsidRDefault="00212D40" w:rsidP="00212D40">
            <w:pPr>
              <w:rPr>
                <w:rFonts w:ascii="Arial" w:hAnsi="Arial" w:cs="Arial"/>
              </w:rPr>
            </w:pPr>
            <w:r w:rsidRPr="00001FC7">
              <w:rPr>
                <w:rFonts w:ascii="Arial" w:hAnsi="Arial" w:cs="Arial"/>
              </w:rPr>
              <w:t>Bereitstellung von Ressourcen</w:t>
            </w:r>
          </w:p>
          <w:p w14:paraId="2ED6B06E" w14:textId="77777777" w:rsidR="007D005C" w:rsidRDefault="00212D40" w:rsidP="00212D40">
            <w:pPr>
              <w:tabs>
                <w:tab w:val="left" w:pos="2624"/>
              </w:tabs>
              <w:rPr>
                <w:rFonts w:ascii="Arial" w:hAnsi="Arial" w:cs="Arial"/>
              </w:rPr>
            </w:pPr>
            <w:r w:rsidRPr="00001FC7">
              <w:rPr>
                <w:rFonts w:ascii="Arial" w:hAnsi="Arial" w:cs="Arial"/>
              </w:rPr>
              <w:t xml:space="preserve">Für die Ausführung der Aufgaben der Dokumentation sowie für die Erfassung der Daten (z.B. durch ein </w:t>
            </w:r>
            <w:r w:rsidRPr="00B14C20">
              <w:rPr>
                <w:rFonts w:ascii="Arial" w:hAnsi="Arial" w:cs="Arial"/>
                <w:strike/>
                <w:highlight w:val="cyan"/>
              </w:rPr>
              <w:t>regionales Klinisches</w:t>
            </w:r>
            <w:r w:rsidRPr="00001FC7">
              <w:rPr>
                <w:rFonts w:ascii="Arial" w:hAnsi="Arial" w:cs="Arial"/>
              </w:rPr>
              <w:t xml:space="preserve"> Krebsregister) soll die erforderliche Personalkapazität bereitgestellt werden (Richtwert: pro 200 </w:t>
            </w:r>
            <w:proofErr w:type="spellStart"/>
            <w:r w:rsidRPr="00001FC7">
              <w:rPr>
                <w:rFonts w:ascii="Arial" w:hAnsi="Arial" w:cs="Arial"/>
              </w:rPr>
              <w:t>Pf</w:t>
            </w:r>
            <w:proofErr w:type="spellEnd"/>
            <w:r w:rsidRPr="00001FC7">
              <w:rPr>
                <w:rFonts w:ascii="Arial" w:hAnsi="Arial" w:cs="Arial"/>
              </w:rPr>
              <w:t xml:space="preserve"> 0,5 VK und </w:t>
            </w:r>
            <w:proofErr w:type="spellStart"/>
            <w:r w:rsidRPr="00001FC7">
              <w:rPr>
                <w:rFonts w:ascii="Arial" w:hAnsi="Arial" w:cs="Arial"/>
              </w:rPr>
              <w:t>pro</w:t>
            </w:r>
            <w:proofErr w:type="spellEnd"/>
            <w:r w:rsidRPr="00001FC7">
              <w:rPr>
                <w:rFonts w:ascii="Arial" w:hAnsi="Arial" w:cs="Arial"/>
              </w:rPr>
              <w:t xml:space="preserve"> 200 Nachsorgefälle 0,1 VK)</w:t>
            </w:r>
          </w:p>
          <w:p w14:paraId="7D3B3E87" w14:textId="77777777" w:rsidR="00212D40" w:rsidRDefault="00212D40" w:rsidP="00212D40">
            <w:pPr>
              <w:tabs>
                <w:tab w:val="left" w:pos="2624"/>
              </w:tabs>
              <w:rPr>
                <w:rFonts w:ascii="Arial" w:hAnsi="Arial" w:cs="Arial"/>
              </w:rPr>
            </w:pPr>
          </w:p>
          <w:p w14:paraId="6DA2480C" w14:textId="64DAC7B0" w:rsidR="00212D40" w:rsidRPr="00EA258C" w:rsidRDefault="00212D40" w:rsidP="00212D40">
            <w:pPr>
              <w:tabs>
                <w:tab w:val="left" w:pos="2624"/>
              </w:tabs>
              <w:rPr>
                <w:rFonts w:ascii="Arial" w:hAnsi="Arial" w:cs="Arial"/>
              </w:rPr>
            </w:pPr>
            <w:r w:rsidRPr="00B14C20">
              <w:rPr>
                <w:rFonts w:ascii="Arial" w:hAnsi="Arial" w:cs="Arial"/>
                <w:sz w:val="15"/>
                <w:szCs w:val="15"/>
                <w:highlight w:val="cyan"/>
              </w:rPr>
              <w:t>Farblegende: Ergänzung gegenüber Version vom 14.07.2016</w:t>
            </w:r>
          </w:p>
        </w:tc>
        <w:tc>
          <w:tcPr>
            <w:tcW w:w="4554" w:type="dxa"/>
            <w:gridSpan w:val="3"/>
          </w:tcPr>
          <w:p w14:paraId="05B2D95E" w14:textId="4C938869" w:rsidR="007D005C" w:rsidRPr="00001FC7" w:rsidRDefault="007D005C" w:rsidP="007D005C">
            <w:pPr>
              <w:rPr>
                <w:rFonts w:ascii="Arial" w:hAnsi="Arial" w:cs="Arial"/>
              </w:rPr>
            </w:pPr>
          </w:p>
        </w:tc>
        <w:tc>
          <w:tcPr>
            <w:tcW w:w="411" w:type="dxa"/>
          </w:tcPr>
          <w:p w14:paraId="394998EE" w14:textId="77777777" w:rsidR="007D005C" w:rsidRPr="00EA258C" w:rsidRDefault="007D005C" w:rsidP="007D005C">
            <w:pPr>
              <w:rPr>
                <w:rFonts w:ascii="Arial" w:hAnsi="Arial" w:cs="Arial"/>
              </w:rPr>
            </w:pPr>
          </w:p>
        </w:tc>
      </w:tr>
      <w:tr w:rsidR="007D005C" w:rsidRPr="00EA258C" w14:paraId="75C325D3" w14:textId="77777777" w:rsidTr="007D005C">
        <w:trPr>
          <w:cantSplit/>
        </w:trPr>
        <w:tc>
          <w:tcPr>
            <w:tcW w:w="780" w:type="dxa"/>
            <w:tcBorders>
              <w:bottom w:val="single" w:sz="6" w:space="0" w:color="auto"/>
            </w:tcBorders>
          </w:tcPr>
          <w:p w14:paraId="6736C8CE" w14:textId="77777777" w:rsidR="007D005C" w:rsidRPr="00EA258C" w:rsidRDefault="007D005C" w:rsidP="007D005C">
            <w:pPr>
              <w:rPr>
                <w:rFonts w:ascii="Arial" w:hAnsi="Arial" w:cs="Arial"/>
              </w:rPr>
            </w:pPr>
            <w:r w:rsidRPr="00EA258C">
              <w:rPr>
                <w:rFonts w:ascii="Arial" w:hAnsi="Arial" w:cs="Arial"/>
              </w:rPr>
              <w:t>10.7</w:t>
            </w:r>
          </w:p>
        </w:tc>
        <w:tc>
          <w:tcPr>
            <w:tcW w:w="4537" w:type="dxa"/>
            <w:tcBorders>
              <w:bottom w:val="single" w:sz="6" w:space="0" w:color="auto"/>
            </w:tcBorders>
          </w:tcPr>
          <w:p w14:paraId="3BC28551" w14:textId="77777777" w:rsidR="007D005C" w:rsidRPr="00EA258C" w:rsidRDefault="007D005C" w:rsidP="007D005C">
            <w:pPr>
              <w:pStyle w:val="Textkrper"/>
              <w:rPr>
                <w:color w:val="auto"/>
              </w:rPr>
            </w:pPr>
            <w:r w:rsidRPr="00EA258C">
              <w:rPr>
                <w:color w:val="auto"/>
              </w:rPr>
              <w:t>Folgende Selektionsmöglichkeiten müssen mindestens in dem Tumordokumentationssystem möglich sein:</w:t>
            </w:r>
          </w:p>
          <w:p w14:paraId="30813F48" w14:textId="77777777" w:rsidR="007D005C" w:rsidRPr="00EA258C" w:rsidRDefault="007D005C" w:rsidP="007D005C">
            <w:pPr>
              <w:numPr>
                <w:ilvl w:val="0"/>
                <w:numId w:val="5"/>
              </w:numPr>
              <w:rPr>
                <w:rFonts w:ascii="Arial" w:hAnsi="Arial" w:cs="Arial"/>
              </w:rPr>
            </w:pPr>
            <w:r w:rsidRPr="00EA258C">
              <w:rPr>
                <w:rFonts w:ascii="Arial" w:hAnsi="Arial" w:cs="Arial"/>
              </w:rPr>
              <w:t>Jahrgängen</w:t>
            </w:r>
          </w:p>
          <w:p w14:paraId="6965723D" w14:textId="77777777" w:rsidR="007D005C" w:rsidRPr="00EA258C" w:rsidRDefault="007D005C" w:rsidP="007D005C">
            <w:pPr>
              <w:numPr>
                <w:ilvl w:val="0"/>
                <w:numId w:val="5"/>
              </w:numPr>
              <w:rPr>
                <w:rFonts w:ascii="Arial" w:hAnsi="Arial" w:cs="Arial"/>
              </w:rPr>
            </w:pPr>
            <w:r w:rsidRPr="00EA258C">
              <w:rPr>
                <w:rFonts w:ascii="Arial" w:hAnsi="Arial" w:cs="Arial"/>
              </w:rPr>
              <w:t>TNM-Klassifikation und Prognosefaktoren</w:t>
            </w:r>
          </w:p>
          <w:p w14:paraId="73DC7A21" w14:textId="77777777" w:rsidR="007D005C" w:rsidRPr="00EA258C" w:rsidRDefault="007D005C" w:rsidP="007D005C">
            <w:pPr>
              <w:numPr>
                <w:ilvl w:val="0"/>
                <w:numId w:val="5"/>
              </w:numPr>
              <w:rPr>
                <w:rFonts w:ascii="Arial" w:hAnsi="Arial" w:cs="Arial"/>
              </w:rPr>
            </w:pPr>
            <w:r w:rsidRPr="00EA258C">
              <w:rPr>
                <w:rFonts w:ascii="Arial" w:hAnsi="Arial" w:cs="Arial"/>
              </w:rPr>
              <w:t>Therapieformen  (operative Therapie, Strahlentherapie, Hormontherapie, Immuntherapie, Chemotherapie)</w:t>
            </w:r>
          </w:p>
          <w:p w14:paraId="6C463A5F" w14:textId="77777777" w:rsidR="007D005C" w:rsidRPr="00EA258C" w:rsidRDefault="007D005C" w:rsidP="007D005C">
            <w:pPr>
              <w:numPr>
                <w:ilvl w:val="0"/>
                <w:numId w:val="5"/>
              </w:numPr>
              <w:rPr>
                <w:rFonts w:ascii="Arial" w:hAnsi="Arial" w:cs="Arial"/>
              </w:rPr>
            </w:pPr>
            <w:r w:rsidRPr="00EA258C">
              <w:rPr>
                <w:rFonts w:ascii="Arial" w:hAnsi="Arial" w:cs="Arial"/>
              </w:rPr>
              <w:t>Datum der Rezidive/Metastasierungen</w:t>
            </w:r>
          </w:p>
          <w:p w14:paraId="5D3A4E6A" w14:textId="77777777" w:rsidR="007D005C" w:rsidRPr="00EA258C" w:rsidRDefault="007D005C" w:rsidP="007D005C">
            <w:pPr>
              <w:numPr>
                <w:ilvl w:val="0"/>
                <w:numId w:val="5"/>
              </w:numPr>
              <w:rPr>
                <w:rFonts w:ascii="Arial" w:hAnsi="Arial" w:cs="Arial"/>
              </w:rPr>
            </w:pPr>
            <w:r w:rsidRPr="00EA258C">
              <w:rPr>
                <w:rFonts w:ascii="Arial" w:hAnsi="Arial" w:cs="Arial"/>
              </w:rPr>
              <w:t>Sterbefälle</w:t>
            </w:r>
          </w:p>
          <w:p w14:paraId="20DF14BF" w14:textId="77777777" w:rsidR="007D005C" w:rsidRPr="00EA258C" w:rsidRDefault="007D005C" w:rsidP="007D005C">
            <w:pPr>
              <w:pStyle w:val="Textkrper"/>
              <w:numPr>
                <w:ilvl w:val="0"/>
                <w:numId w:val="5"/>
              </w:numPr>
              <w:rPr>
                <w:color w:val="auto"/>
              </w:rPr>
            </w:pPr>
            <w:r w:rsidRPr="00EA258C">
              <w:rPr>
                <w:color w:val="auto"/>
              </w:rPr>
              <w:t>Follow-</w:t>
            </w:r>
            <w:proofErr w:type="spellStart"/>
            <w:r w:rsidRPr="00EA258C">
              <w:rPr>
                <w:color w:val="auto"/>
              </w:rPr>
              <w:t>up</w:t>
            </w:r>
            <w:proofErr w:type="spellEnd"/>
            <w:r w:rsidRPr="00EA258C">
              <w:rPr>
                <w:color w:val="auto"/>
              </w:rPr>
              <w:t xml:space="preserve"> Status (letzte Aktualisierung)</w:t>
            </w:r>
          </w:p>
        </w:tc>
        <w:tc>
          <w:tcPr>
            <w:tcW w:w="4554" w:type="dxa"/>
            <w:gridSpan w:val="3"/>
            <w:tcBorders>
              <w:bottom w:val="single" w:sz="6" w:space="0" w:color="auto"/>
            </w:tcBorders>
          </w:tcPr>
          <w:p w14:paraId="292BADDE" w14:textId="77777777" w:rsidR="007D005C" w:rsidRPr="00001FC7" w:rsidRDefault="007D005C" w:rsidP="007D005C">
            <w:pPr>
              <w:rPr>
                <w:rFonts w:ascii="Arial" w:hAnsi="Arial" w:cs="Arial"/>
              </w:rPr>
            </w:pPr>
          </w:p>
        </w:tc>
        <w:tc>
          <w:tcPr>
            <w:tcW w:w="411" w:type="dxa"/>
            <w:tcBorders>
              <w:bottom w:val="single" w:sz="6" w:space="0" w:color="auto"/>
            </w:tcBorders>
          </w:tcPr>
          <w:p w14:paraId="0BB9E642" w14:textId="77777777" w:rsidR="007D005C" w:rsidRPr="00EA258C" w:rsidRDefault="007D005C" w:rsidP="007D005C">
            <w:pPr>
              <w:rPr>
                <w:rFonts w:ascii="Arial" w:hAnsi="Arial" w:cs="Arial"/>
              </w:rPr>
            </w:pPr>
          </w:p>
        </w:tc>
      </w:tr>
      <w:tr w:rsidR="007D005C" w:rsidRPr="00EA258C" w14:paraId="000BFC56" w14:textId="77777777" w:rsidTr="007D00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80" w:type="dxa"/>
            <w:vMerge w:val="restart"/>
            <w:tcBorders>
              <w:bottom w:val="nil"/>
            </w:tcBorders>
          </w:tcPr>
          <w:p w14:paraId="5A8F042A" w14:textId="77777777" w:rsidR="007D005C" w:rsidRPr="00EA258C" w:rsidRDefault="007D005C" w:rsidP="007D005C">
            <w:pPr>
              <w:pStyle w:val="NurText"/>
              <w:rPr>
                <w:rFonts w:ascii="Arial" w:hAnsi="Arial" w:cs="Arial"/>
              </w:rPr>
            </w:pPr>
            <w:r w:rsidRPr="00EA258C">
              <w:rPr>
                <w:rFonts w:ascii="Arial" w:hAnsi="Arial" w:cs="Arial"/>
              </w:rPr>
              <w:t>10.8</w:t>
            </w:r>
          </w:p>
        </w:tc>
        <w:tc>
          <w:tcPr>
            <w:tcW w:w="4537" w:type="dxa"/>
            <w:vMerge w:val="restart"/>
          </w:tcPr>
          <w:p w14:paraId="3B9FAA7B" w14:textId="77777777" w:rsidR="007D005C" w:rsidRPr="00EA258C" w:rsidRDefault="007D005C" w:rsidP="007D005C">
            <w:pPr>
              <w:pStyle w:val="StandartAbst"/>
              <w:spacing w:before="0" w:after="60"/>
              <w:rPr>
                <w:rFonts w:ascii="Arial" w:hAnsi="Arial" w:cs="Arial"/>
                <w:sz w:val="20"/>
              </w:rPr>
            </w:pPr>
            <w:r w:rsidRPr="00EA258C">
              <w:rPr>
                <w:rFonts w:ascii="Arial" w:hAnsi="Arial" w:cs="Arial"/>
                <w:sz w:val="20"/>
              </w:rPr>
              <w:t>Indikatoren zur Ergebnisqualität</w:t>
            </w:r>
          </w:p>
          <w:p w14:paraId="775C07BF" w14:textId="77777777" w:rsidR="007D005C" w:rsidRPr="00EA258C" w:rsidRDefault="007D005C" w:rsidP="007D005C">
            <w:pPr>
              <w:tabs>
                <w:tab w:val="left" w:pos="321"/>
              </w:tabs>
              <w:ind w:left="355" w:hanging="355"/>
              <w:rPr>
                <w:rFonts w:ascii="Arial" w:hAnsi="Arial" w:cs="Arial"/>
              </w:rPr>
            </w:pPr>
            <w:r w:rsidRPr="00EA258C">
              <w:rPr>
                <w:rFonts w:ascii="Arial" w:hAnsi="Arial" w:cs="Arial"/>
              </w:rPr>
              <w:t>1.</w:t>
            </w:r>
            <w:r w:rsidRPr="00EA258C">
              <w:rPr>
                <w:rFonts w:ascii="Arial" w:hAnsi="Arial" w:cs="Arial"/>
              </w:rPr>
              <w:tab/>
            </w:r>
            <w:proofErr w:type="spellStart"/>
            <w:r w:rsidRPr="00EA258C">
              <w:rPr>
                <w:rFonts w:ascii="Arial" w:hAnsi="Arial" w:cs="Arial"/>
              </w:rPr>
              <w:t>Rezidivfreies</w:t>
            </w:r>
            <w:proofErr w:type="spellEnd"/>
            <w:r w:rsidRPr="00EA258C">
              <w:rPr>
                <w:rFonts w:ascii="Arial" w:hAnsi="Arial" w:cs="Arial"/>
              </w:rPr>
              <w:t xml:space="preserve"> Überleben nach Stadium (Kaplan-Meier-Kurven)</w:t>
            </w:r>
          </w:p>
          <w:p w14:paraId="20A22D24" w14:textId="77777777" w:rsidR="007D005C" w:rsidRPr="00EA258C" w:rsidRDefault="007D005C" w:rsidP="007D005C">
            <w:pPr>
              <w:pStyle w:val="DGU-Empfehlung-Tab-Text"/>
              <w:tabs>
                <w:tab w:val="left" w:pos="521"/>
              </w:tabs>
              <w:spacing w:before="0" w:after="0"/>
              <w:ind w:left="522" w:hanging="522"/>
              <w:rPr>
                <w:rFonts w:cs="Arial"/>
                <w:sz w:val="20"/>
                <w:szCs w:val="20"/>
              </w:rPr>
            </w:pPr>
            <w:r w:rsidRPr="00EA258C">
              <w:rPr>
                <w:rFonts w:cs="Arial"/>
                <w:sz w:val="20"/>
                <w:szCs w:val="20"/>
              </w:rPr>
              <w:tab/>
              <w:t xml:space="preserve">Definition biochemisches Rezidiv : </w:t>
            </w:r>
          </w:p>
          <w:p w14:paraId="08AA7035" w14:textId="77777777" w:rsidR="007D005C" w:rsidRPr="00EA258C" w:rsidRDefault="007D005C" w:rsidP="007D005C">
            <w:pPr>
              <w:pStyle w:val="DGU-Empfehlung-Tab-Text"/>
              <w:tabs>
                <w:tab w:val="left" w:pos="521"/>
              </w:tabs>
              <w:spacing w:before="0" w:after="0"/>
              <w:ind w:left="522" w:hanging="522"/>
              <w:rPr>
                <w:rFonts w:cs="Arial"/>
                <w:sz w:val="20"/>
                <w:szCs w:val="20"/>
              </w:rPr>
            </w:pPr>
            <w:r w:rsidRPr="00EA258C">
              <w:rPr>
                <w:rFonts w:cs="Arial"/>
                <w:sz w:val="20"/>
                <w:szCs w:val="20"/>
              </w:rPr>
              <w:tab/>
              <w:t xml:space="preserve">a. Nach radikaler Prostatektomie ein in mind. zwei Messungen (Abstand 2 Wo.) bestätigter PSA-Wert auf &gt; 0,2 </w:t>
            </w:r>
            <w:proofErr w:type="spellStart"/>
            <w:r w:rsidRPr="00EA258C">
              <w:rPr>
                <w:rFonts w:cs="Arial"/>
                <w:sz w:val="20"/>
                <w:szCs w:val="20"/>
              </w:rPr>
              <w:t>ng</w:t>
            </w:r>
            <w:proofErr w:type="spellEnd"/>
            <w:r w:rsidRPr="00EA258C">
              <w:rPr>
                <w:rFonts w:cs="Arial"/>
                <w:sz w:val="20"/>
                <w:szCs w:val="20"/>
              </w:rPr>
              <w:t>/ml</w:t>
            </w:r>
          </w:p>
          <w:p w14:paraId="0D9F6897" w14:textId="77777777" w:rsidR="007D005C" w:rsidRPr="00EA258C" w:rsidRDefault="007D005C" w:rsidP="007D005C">
            <w:pPr>
              <w:pStyle w:val="DGU-Empfehlung-Tab-Text"/>
              <w:tabs>
                <w:tab w:val="left" w:pos="521"/>
              </w:tabs>
              <w:spacing w:before="0" w:after="60"/>
              <w:ind w:left="522" w:hanging="522"/>
              <w:rPr>
                <w:rFonts w:cs="Arial"/>
                <w:sz w:val="20"/>
                <w:szCs w:val="20"/>
              </w:rPr>
            </w:pPr>
            <w:r w:rsidRPr="00EA258C">
              <w:rPr>
                <w:rFonts w:cs="Arial"/>
                <w:sz w:val="20"/>
                <w:szCs w:val="20"/>
              </w:rPr>
              <w:tab/>
              <w:t xml:space="preserve">b. Nach alleiniger Strahlentherapie ein in mind. zwei Messungen (Abstand 2-3 Mo.) </w:t>
            </w:r>
            <w:r w:rsidRPr="00EA258C">
              <w:rPr>
                <w:rFonts w:cs="Arial"/>
                <w:sz w:val="20"/>
                <w:szCs w:val="20"/>
              </w:rPr>
              <w:lastRenderedPageBreak/>
              <w:t xml:space="preserve">bestätigter PSA-Anstieg von &gt; 2 </w:t>
            </w:r>
            <w:proofErr w:type="spellStart"/>
            <w:r w:rsidRPr="00EA258C">
              <w:rPr>
                <w:rFonts w:cs="Arial"/>
                <w:sz w:val="20"/>
                <w:szCs w:val="20"/>
              </w:rPr>
              <w:t>ng</w:t>
            </w:r>
            <w:proofErr w:type="spellEnd"/>
            <w:r w:rsidRPr="00EA258C">
              <w:rPr>
                <w:rFonts w:cs="Arial"/>
                <w:sz w:val="20"/>
                <w:szCs w:val="20"/>
              </w:rPr>
              <w:t xml:space="preserve">/ml über den </w:t>
            </w:r>
            <w:proofErr w:type="spellStart"/>
            <w:r w:rsidRPr="00EA258C">
              <w:rPr>
                <w:rFonts w:cs="Arial"/>
                <w:sz w:val="20"/>
                <w:szCs w:val="20"/>
              </w:rPr>
              <w:t>postinterventionellen</w:t>
            </w:r>
            <w:proofErr w:type="spellEnd"/>
            <w:r w:rsidRPr="00EA258C">
              <w:rPr>
                <w:rFonts w:cs="Arial"/>
                <w:sz w:val="20"/>
                <w:szCs w:val="20"/>
              </w:rPr>
              <w:t xml:space="preserve"> PSA-Nadir.</w:t>
            </w:r>
          </w:p>
          <w:p w14:paraId="377C1956" w14:textId="77777777" w:rsidR="007D005C" w:rsidRPr="00EA258C" w:rsidRDefault="007D005C" w:rsidP="007D005C">
            <w:pPr>
              <w:tabs>
                <w:tab w:val="left" w:pos="321"/>
              </w:tabs>
              <w:ind w:left="355" w:hanging="355"/>
              <w:rPr>
                <w:rFonts w:ascii="Arial" w:hAnsi="Arial" w:cs="Arial"/>
              </w:rPr>
            </w:pPr>
            <w:r w:rsidRPr="00EA258C">
              <w:rPr>
                <w:rFonts w:ascii="Arial" w:hAnsi="Arial" w:cs="Arial"/>
              </w:rPr>
              <w:t>2.</w:t>
            </w:r>
            <w:r w:rsidRPr="00EA258C">
              <w:rPr>
                <w:rFonts w:ascii="Arial" w:hAnsi="Arial" w:cs="Arial"/>
              </w:rPr>
              <w:tab/>
              <w:t xml:space="preserve">Gesamtüberleben nach </w:t>
            </w:r>
            <w:proofErr w:type="spellStart"/>
            <w:r w:rsidRPr="00EA258C">
              <w:rPr>
                <w:rFonts w:ascii="Arial" w:hAnsi="Arial" w:cs="Arial"/>
              </w:rPr>
              <w:t>pT</w:t>
            </w:r>
            <w:proofErr w:type="spellEnd"/>
            <w:r w:rsidRPr="00EA258C">
              <w:rPr>
                <w:rFonts w:ascii="Arial" w:hAnsi="Arial" w:cs="Arial"/>
              </w:rPr>
              <w:t>-Kategorien, Stadium (Kaplan-Meier-Kurven)</w:t>
            </w:r>
          </w:p>
          <w:p w14:paraId="2EE4BFBA" w14:textId="77777777" w:rsidR="007D005C" w:rsidRPr="00EA258C" w:rsidRDefault="007D005C" w:rsidP="007D005C">
            <w:pPr>
              <w:tabs>
                <w:tab w:val="left" w:pos="321"/>
              </w:tabs>
              <w:ind w:left="323" w:hanging="323"/>
              <w:rPr>
                <w:rFonts w:ascii="Arial" w:hAnsi="Arial" w:cs="Arial"/>
              </w:rPr>
            </w:pPr>
            <w:r w:rsidRPr="00EA258C">
              <w:rPr>
                <w:rFonts w:ascii="Arial" w:hAnsi="Arial" w:cs="Arial"/>
              </w:rPr>
              <w:t>3.</w:t>
            </w:r>
            <w:r w:rsidRPr="00EA258C">
              <w:rPr>
                <w:rFonts w:ascii="Arial" w:hAnsi="Arial" w:cs="Arial"/>
              </w:rPr>
              <w:tab/>
              <w:t>IIEF, ICIQ, LQ u. Gesundheitszustand Erfassung (Patientenfragebogen: www.onkozert.de/hinweise_zertifizierung_patientenfragebogen_prostata.htm)</w:t>
            </w:r>
          </w:p>
        </w:tc>
        <w:tc>
          <w:tcPr>
            <w:tcW w:w="4554" w:type="dxa"/>
            <w:gridSpan w:val="3"/>
            <w:vMerge w:val="restart"/>
          </w:tcPr>
          <w:p w14:paraId="189C00FD" w14:textId="77777777" w:rsidR="007D005C" w:rsidRPr="00001FC7" w:rsidRDefault="007D005C" w:rsidP="007D005C">
            <w:pPr>
              <w:rPr>
                <w:rFonts w:ascii="Arial" w:hAnsi="Arial" w:cs="Arial"/>
              </w:rPr>
            </w:pPr>
          </w:p>
        </w:tc>
        <w:tc>
          <w:tcPr>
            <w:tcW w:w="411" w:type="dxa"/>
            <w:tcBorders>
              <w:bottom w:val="nil"/>
            </w:tcBorders>
          </w:tcPr>
          <w:p w14:paraId="33DEA927" w14:textId="77777777" w:rsidR="007D005C" w:rsidRPr="00EA258C" w:rsidRDefault="007D005C" w:rsidP="007D005C">
            <w:pPr>
              <w:pStyle w:val="StandartAbst"/>
              <w:spacing w:before="0" w:after="0"/>
              <w:rPr>
                <w:rFonts w:ascii="Arial" w:hAnsi="Arial" w:cs="Arial"/>
                <w:sz w:val="20"/>
              </w:rPr>
            </w:pPr>
          </w:p>
        </w:tc>
      </w:tr>
      <w:tr w:rsidR="007D005C" w:rsidRPr="00EA258C" w14:paraId="26A8F744" w14:textId="77777777" w:rsidTr="007D00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5"/>
        </w:trPr>
        <w:tc>
          <w:tcPr>
            <w:tcW w:w="780" w:type="dxa"/>
            <w:vMerge/>
            <w:tcBorders>
              <w:top w:val="nil"/>
              <w:bottom w:val="nil"/>
            </w:tcBorders>
          </w:tcPr>
          <w:p w14:paraId="66DC2770" w14:textId="77777777" w:rsidR="007D005C" w:rsidRPr="00EA258C" w:rsidRDefault="007D005C" w:rsidP="007D005C">
            <w:pPr>
              <w:pStyle w:val="NurText"/>
              <w:rPr>
                <w:rFonts w:ascii="Arial" w:hAnsi="Arial" w:cs="Arial"/>
              </w:rPr>
            </w:pPr>
          </w:p>
        </w:tc>
        <w:tc>
          <w:tcPr>
            <w:tcW w:w="4537" w:type="dxa"/>
            <w:vMerge/>
          </w:tcPr>
          <w:p w14:paraId="26E1D65F" w14:textId="77777777" w:rsidR="007D005C" w:rsidRPr="00EA258C" w:rsidRDefault="007D005C" w:rsidP="007D005C">
            <w:pPr>
              <w:rPr>
                <w:rFonts w:ascii="Arial" w:hAnsi="Arial" w:cs="Arial"/>
              </w:rPr>
            </w:pPr>
          </w:p>
        </w:tc>
        <w:tc>
          <w:tcPr>
            <w:tcW w:w="4554" w:type="dxa"/>
            <w:gridSpan w:val="3"/>
            <w:vMerge/>
          </w:tcPr>
          <w:p w14:paraId="40E9C417" w14:textId="77777777" w:rsidR="007D005C" w:rsidRPr="00001FC7" w:rsidRDefault="007D005C" w:rsidP="007D005C">
            <w:pPr>
              <w:pStyle w:val="DGU-Empfehlung-Tab-Literatur"/>
              <w:rPr>
                <w:rFonts w:cs="Arial"/>
              </w:rPr>
            </w:pPr>
          </w:p>
        </w:tc>
        <w:tc>
          <w:tcPr>
            <w:tcW w:w="411" w:type="dxa"/>
            <w:tcBorders>
              <w:top w:val="nil"/>
            </w:tcBorders>
          </w:tcPr>
          <w:p w14:paraId="63148E6E" w14:textId="77777777" w:rsidR="007D005C" w:rsidRPr="00EA258C" w:rsidRDefault="007D005C" w:rsidP="007D005C">
            <w:pPr>
              <w:pStyle w:val="StandartAbst"/>
              <w:spacing w:before="0" w:after="0"/>
              <w:rPr>
                <w:rFonts w:ascii="Arial" w:hAnsi="Arial" w:cs="Arial"/>
                <w:sz w:val="20"/>
              </w:rPr>
            </w:pPr>
          </w:p>
        </w:tc>
      </w:tr>
      <w:tr w:rsidR="007D005C" w:rsidRPr="00EA258C" w14:paraId="1ED076E6" w14:textId="77777777" w:rsidTr="007D00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80" w:type="dxa"/>
            <w:tcBorders>
              <w:top w:val="nil"/>
              <w:bottom w:val="nil"/>
            </w:tcBorders>
          </w:tcPr>
          <w:p w14:paraId="3B22B55C" w14:textId="77777777" w:rsidR="007D005C" w:rsidRPr="00EA258C" w:rsidRDefault="007D005C" w:rsidP="007D005C">
            <w:pPr>
              <w:pStyle w:val="NurText"/>
              <w:rPr>
                <w:rFonts w:ascii="Arial" w:hAnsi="Arial" w:cs="Arial"/>
              </w:rPr>
            </w:pPr>
          </w:p>
        </w:tc>
        <w:tc>
          <w:tcPr>
            <w:tcW w:w="4537" w:type="dxa"/>
          </w:tcPr>
          <w:p w14:paraId="3D94531A" w14:textId="77777777" w:rsidR="007D005C" w:rsidRPr="00EA258C" w:rsidRDefault="007D005C" w:rsidP="007D005C">
            <w:pPr>
              <w:rPr>
                <w:rFonts w:ascii="Arial" w:hAnsi="Arial" w:cs="Arial"/>
              </w:rPr>
            </w:pPr>
            <w:r w:rsidRPr="00EA258C">
              <w:rPr>
                <w:rFonts w:ascii="Arial" w:hAnsi="Arial" w:cs="Arial"/>
              </w:rPr>
              <w:t xml:space="preserve">In Abhängigkeit der Fragestellung können  Jahrgänge getrennt zusammengefasst werden (z.B. bei niedrigen Patientenzahlen). Bei größeren Patientenzahlen und Ereigniszahlen sollen Jahrgänge getrennt ausgewertet werden. </w:t>
            </w:r>
          </w:p>
          <w:p w14:paraId="7E44EDA0" w14:textId="77777777" w:rsidR="007D005C" w:rsidRPr="00EA258C" w:rsidRDefault="007D005C" w:rsidP="007D005C">
            <w:pPr>
              <w:rPr>
                <w:rFonts w:ascii="Arial" w:hAnsi="Arial" w:cs="Arial"/>
              </w:rPr>
            </w:pPr>
            <w:r w:rsidRPr="00EA258C">
              <w:rPr>
                <w:rFonts w:ascii="Arial" w:hAnsi="Arial" w:cs="Arial"/>
              </w:rPr>
              <w:t>Zu jeder Kaplan-Meier Kurve gehört auch eine Tabelle mit den Patientenzahlen und den Überlebensdaten.</w:t>
            </w:r>
          </w:p>
        </w:tc>
        <w:tc>
          <w:tcPr>
            <w:tcW w:w="4554" w:type="dxa"/>
            <w:gridSpan w:val="3"/>
          </w:tcPr>
          <w:p w14:paraId="355D0385" w14:textId="77777777" w:rsidR="007D005C" w:rsidRPr="00001FC7" w:rsidRDefault="007D005C" w:rsidP="007D005C">
            <w:pPr>
              <w:rPr>
                <w:rFonts w:ascii="Arial" w:hAnsi="Arial" w:cs="Arial"/>
              </w:rPr>
            </w:pPr>
          </w:p>
        </w:tc>
        <w:tc>
          <w:tcPr>
            <w:tcW w:w="411" w:type="dxa"/>
          </w:tcPr>
          <w:p w14:paraId="4C5CCA7A" w14:textId="77777777" w:rsidR="007D005C" w:rsidRPr="00EA258C" w:rsidRDefault="007D005C" w:rsidP="007D005C">
            <w:pPr>
              <w:pStyle w:val="StandartAbst"/>
              <w:spacing w:before="0" w:after="0"/>
              <w:rPr>
                <w:rFonts w:ascii="Arial" w:hAnsi="Arial" w:cs="Arial"/>
                <w:sz w:val="20"/>
              </w:rPr>
            </w:pPr>
          </w:p>
        </w:tc>
      </w:tr>
      <w:tr w:rsidR="007D005C" w:rsidRPr="00EA258C" w14:paraId="339E2886" w14:textId="77777777" w:rsidTr="007D00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80" w:type="dxa"/>
            <w:tcBorders>
              <w:top w:val="nil"/>
              <w:bottom w:val="nil"/>
            </w:tcBorders>
          </w:tcPr>
          <w:p w14:paraId="3E6E2175" w14:textId="77777777" w:rsidR="007D005C" w:rsidRPr="00EA258C" w:rsidRDefault="007D005C" w:rsidP="007D005C">
            <w:pPr>
              <w:pStyle w:val="NurText"/>
              <w:rPr>
                <w:rFonts w:ascii="Arial" w:hAnsi="Arial" w:cs="Arial"/>
              </w:rPr>
            </w:pPr>
          </w:p>
        </w:tc>
        <w:tc>
          <w:tcPr>
            <w:tcW w:w="4537" w:type="dxa"/>
          </w:tcPr>
          <w:p w14:paraId="22065F6C" w14:textId="77777777" w:rsidR="007D005C" w:rsidRPr="00EA258C" w:rsidRDefault="007D005C" w:rsidP="007D005C">
            <w:pPr>
              <w:rPr>
                <w:rFonts w:ascii="Arial" w:hAnsi="Arial" w:cs="Arial"/>
              </w:rPr>
            </w:pPr>
            <w:r w:rsidRPr="00EA258C">
              <w:rPr>
                <w:rFonts w:ascii="Arial" w:hAnsi="Arial" w:cs="Arial"/>
              </w:rPr>
              <w:t>1 Jahr nach Erstzertifizierung muss eine erste Auswertung zur Ergebnisqualität bezogen auf die im Anhang definierten Parameter vorliegen, die jährlich zu aktualisieren ist.</w:t>
            </w:r>
          </w:p>
        </w:tc>
        <w:tc>
          <w:tcPr>
            <w:tcW w:w="4554" w:type="dxa"/>
            <w:gridSpan w:val="3"/>
          </w:tcPr>
          <w:p w14:paraId="69876482" w14:textId="77777777" w:rsidR="007D005C" w:rsidRPr="00001FC7" w:rsidRDefault="007D005C" w:rsidP="007D005C">
            <w:pPr>
              <w:rPr>
                <w:rFonts w:ascii="Arial" w:hAnsi="Arial" w:cs="Arial"/>
              </w:rPr>
            </w:pPr>
          </w:p>
        </w:tc>
        <w:tc>
          <w:tcPr>
            <w:tcW w:w="411" w:type="dxa"/>
          </w:tcPr>
          <w:p w14:paraId="0A27CADD" w14:textId="77777777" w:rsidR="007D005C" w:rsidRPr="00EA258C" w:rsidRDefault="007D005C" w:rsidP="007D005C">
            <w:pPr>
              <w:pStyle w:val="StandartAbst"/>
              <w:spacing w:before="0" w:after="0"/>
              <w:rPr>
                <w:rFonts w:ascii="Arial" w:hAnsi="Arial" w:cs="Arial"/>
                <w:sz w:val="20"/>
              </w:rPr>
            </w:pPr>
          </w:p>
        </w:tc>
      </w:tr>
      <w:tr w:rsidR="007D005C" w:rsidRPr="00EA258C" w14:paraId="1A79A04F" w14:textId="77777777" w:rsidTr="007D00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80" w:type="dxa"/>
            <w:tcBorders>
              <w:top w:val="nil"/>
              <w:bottom w:val="single" w:sz="6" w:space="0" w:color="auto"/>
            </w:tcBorders>
          </w:tcPr>
          <w:p w14:paraId="558564E9" w14:textId="77777777" w:rsidR="007D005C" w:rsidRPr="00EA258C" w:rsidRDefault="007D005C" w:rsidP="007D005C">
            <w:pPr>
              <w:pStyle w:val="NurText"/>
              <w:rPr>
                <w:rFonts w:ascii="Arial" w:hAnsi="Arial" w:cs="Arial"/>
              </w:rPr>
            </w:pPr>
          </w:p>
        </w:tc>
        <w:tc>
          <w:tcPr>
            <w:tcW w:w="4537" w:type="dxa"/>
          </w:tcPr>
          <w:p w14:paraId="797D1C60" w14:textId="77777777" w:rsidR="007D005C" w:rsidRPr="00EA258C" w:rsidRDefault="007D005C" w:rsidP="007D005C">
            <w:pPr>
              <w:rPr>
                <w:rFonts w:ascii="Arial" w:hAnsi="Arial" w:cs="Arial"/>
              </w:rPr>
            </w:pPr>
            <w:r w:rsidRPr="00EA258C">
              <w:rPr>
                <w:rFonts w:ascii="Arial" w:hAnsi="Arial" w:cs="Arial"/>
              </w:rPr>
              <w:t>Prozessbeschreibung für Erfassung, Auswertung und Analyse des Patientenfragebogens für IIEF, ICIQ, Lebensqualität und Gesundheitszustand müssen bei der Erstzertifizierung vorliegen.</w:t>
            </w:r>
          </w:p>
        </w:tc>
        <w:tc>
          <w:tcPr>
            <w:tcW w:w="4554" w:type="dxa"/>
            <w:gridSpan w:val="3"/>
          </w:tcPr>
          <w:p w14:paraId="4FB697FE" w14:textId="4137C192" w:rsidR="00437816" w:rsidRPr="00001FC7" w:rsidRDefault="00437816" w:rsidP="007D005C">
            <w:pPr>
              <w:rPr>
                <w:rFonts w:ascii="Arial" w:hAnsi="Arial" w:cs="Arial"/>
              </w:rPr>
            </w:pPr>
          </w:p>
        </w:tc>
        <w:tc>
          <w:tcPr>
            <w:tcW w:w="411" w:type="dxa"/>
          </w:tcPr>
          <w:p w14:paraId="2AF1D4B3" w14:textId="77777777" w:rsidR="007D005C" w:rsidRPr="00EA258C" w:rsidRDefault="007D005C" w:rsidP="007D005C">
            <w:pPr>
              <w:pStyle w:val="StandartAbst"/>
              <w:spacing w:before="0" w:after="0"/>
              <w:rPr>
                <w:rFonts w:ascii="Arial" w:hAnsi="Arial" w:cs="Arial"/>
                <w:sz w:val="20"/>
              </w:rPr>
            </w:pPr>
          </w:p>
        </w:tc>
      </w:tr>
      <w:tr w:rsidR="007D005C" w:rsidRPr="00EA258C" w14:paraId="03398A53" w14:textId="77777777" w:rsidTr="007D00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80" w:type="dxa"/>
            <w:tcBorders>
              <w:top w:val="single" w:sz="6" w:space="0" w:color="auto"/>
              <w:bottom w:val="nil"/>
            </w:tcBorders>
          </w:tcPr>
          <w:p w14:paraId="4707C2E7" w14:textId="77777777" w:rsidR="007D005C" w:rsidRPr="00EA258C" w:rsidRDefault="007D005C" w:rsidP="007D005C">
            <w:pPr>
              <w:pStyle w:val="NurText"/>
              <w:rPr>
                <w:rFonts w:ascii="Arial" w:hAnsi="Arial" w:cs="Arial"/>
              </w:rPr>
            </w:pPr>
            <w:r w:rsidRPr="00EA258C">
              <w:rPr>
                <w:rFonts w:ascii="Arial" w:hAnsi="Arial" w:cs="Arial"/>
              </w:rPr>
              <w:t>10.9</w:t>
            </w:r>
          </w:p>
        </w:tc>
        <w:tc>
          <w:tcPr>
            <w:tcW w:w="4537" w:type="dxa"/>
          </w:tcPr>
          <w:p w14:paraId="57CC4808" w14:textId="77777777" w:rsidR="00212D40" w:rsidRPr="00001FC7" w:rsidRDefault="00212D40" w:rsidP="00212D40">
            <w:pPr>
              <w:rPr>
                <w:rFonts w:ascii="Arial" w:hAnsi="Arial" w:cs="Arial"/>
              </w:rPr>
            </w:pPr>
            <w:r w:rsidRPr="00B14C20">
              <w:rPr>
                <w:rFonts w:ascii="Arial" w:hAnsi="Arial" w:cs="Arial"/>
                <w:highlight w:val="cyan"/>
              </w:rPr>
              <w:t xml:space="preserve">Auswertung </w:t>
            </w:r>
            <w:r w:rsidRPr="00B14C20">
              <w:rPr>
                <w:rFonts w:ascii="Arial" w:hAnsi="Arial" w:cs="Arial"/>
                <w:strike/>
                <w:highlight w:val="cyan"/>
              </w:rPr>
              <w:t>Verwendung</w:t>
            </w:r>
            <w:r w:rsidRPr="00001FC7">
              <w:rPr>
                <w:rFonts w:ascii="Arial" w:hAnsi="Arial" w:cs="Arial"/>
              </w:rPr>
              <w:t xml:space="preserve"> der Daten</w:t>
            </w:r>
          </w:p>
          <w:p w14:paraId="52F436B1" w14:textId="77777777" w:rsidR="00212D40" w:rsidRPr="00B14C20" w:rsidRDefault="00212D40" w:rsidP="00212D40">
            <w:pPr>
              <w:numPr>
                <w:ilvl w:val="0"/>
                <w:numId w:val="8"/>
              </w:numPr>
              <w:rPr>
                <w:rFonts w:ascii="Arial" w:hAnsi="Arial" w:cs="Arial"/>
                <w:highlight w:val="cyan"/>
              </w:rPr>
            </w:pPr>
            <w:r w:rsidRPr="00B14C20">
              <w:rPr>
                <w:rFonts w:ascii="Arial" w:hAnsi="Arial" w:cs="Arial"/>
                <w:highlight w:val="cyan"/>
              </w:rPr>
              <w:t>Die Darstellung</w:t>
            </w:r>
            <w:r w:rsidRPr="00B14C20">
              <w:rPr>
                <w:rFonts w:ascii="Arial" w:hAnsi="Arial" w:cs="Arial"/>
                <w:strike/>
                <w:highlight w:val="cyan"/>
              </w:rPr>
              <w:t xml:space="preserve"> </w:t>
            </w:r>
            <w:r w:rsidRPr="00B14C20">
              <w:rPr>
                <w:rFonts w:ascii="Arial" w:hAnsi="Arial" w:cs="Arial"/>
                <w:highlight w:val="cyan"/>
              </w:rPr>
              <w:t xml:space="preserve">der Ergebnisqualität (obiger Punkt) muss  zu den </w:t>
            </w:r>
            <w:proofErr w:type="spellStart"/>
            <w:r w:rsidRPr="00B14C20">
              <w:rPr>
                <w:rFonts w:ascii="Arial" w:hAnsi="Arial" w:cs="Arial"/>
                <w:highlight w:val="cyan"/>
              </w:rPr>
              <w:t>Rezertifizierungen</w:t>
            </w:r>
            <w:proofErr w:type="spellEnd"/>
            <w:r w:rsidRPr="00B14C20">
              <w:rPr>
                <w:rFonts w:ascii="Arial" w:hAnsi="Arial" w:cs="Arial"/>
                <w:highlight w:val="cyan"/>
              </w:rPr>
              <w:t xml:space="preserve"> möglich sein.</w:t>
            </w:r>
          </w:p>
          <w:p w14:paraId="7DE311B1" w14:textId="77777777" w:rsidR="00212D40" w:rsidRPr="00001FC7" w:rsidRDefault="00212D40" w:rsidP="00212D40">
            <w:pPr>
              <w:numPr>
                <w:ilvl w:val="0"/>
                <w:numId w:val="8"/>
              </w:numPr>
              <w:rPr>
                <w:rFonts w:ascii="Arial" w:hAnsi="Arial" w:cs="Arial"/>
              </w:rPr>
            </w:pPr>
            <w:r w:rsidRPr="00001FC7">
              <w:rPr>
                <w:rFonts w:ascii="Arial" w:hAnsi="Arial" w:cs="Arial"/>
              </w:rPr>
              <w:t xml:space="preserve">Daten im Tumordokumentationssystem sind mind. 1x jährlich </w:t>
            </w:r>
            <w:r w:rsidRPr="00B14C20">
              <w:rPr>
                <w:rFonts w:ascii="Arial" w:hAnsi="Arial" w:cs="Arial"/>
                <w:highlight w:val="cyan"/>
              </w:rPr>
              <w:t>nach den entsprechenden Kennzahlen</w:t>
            </w:r>
            <w:r w:rsidRPr="00001FC7">
              <w:rPr>
                <w:rFonts w:ascii="Arial" w:hAnsi="Arial" w:cs="Arial"/>
              </w:rPr>
              <w:t xml:space="preserve"> auszuwerten </w:t>
            </w:r>
          </w:p>
          <w:p w14:paraId="0B2ABB00" w14:textId="77777777" w:rsidR="00212D40" w:rsidRPr="00B14C20" w:rsidRDefault="00212D40" w:rsidP="00212D40">
            <w:pPr>
              <w:numPr>
                <w:ilvl w:val="0"/>
                <w:numId w:val="8"/>
              </w:numPr>
              <w:rPr>
                <w:rFonts w:ascii="Arial" w:hAnsi="Arial" w:cs="Arial"/>
                <w:strike/>
                <w:highlight w:val="cyan"/>
              </w:rPr>
            </w:pPr>
            <w:r w:rsidRPr="00B14C20">
              <w:rPr>
                <w:rFonts w:ascii="Arial" w:hAnsi="Arial" w:cs="Arial"/>
                <w:strike/>
                <w:highlight w:val="cyan"/>
              </w:rPr>
              <w:t>Die veröffentlichten Daten des Qualitätsberichtes gemäß §137 SGB V sind, wo gefordert,  auf Vergleichbarkeit zu überprüfen und eine entsprechende Auswertung ist nachzuweisen.</w:t>
            </w:r>
          </w:p>
          <w:p w14:paraId="0154A0AE" w14:textId="77777777" w:rsidR="00212D40" w:rsidRPr="00B14C20" w:rsidRDefault="00212D40" w:rsidP="00212D40">
            <w:pPr>
              <w:numPr>
                <w:ilvl w:val="0"/>
                <w:numId w:val="8"/>
              </w:numPr>
              <w:rPr>
                <w:rFonts w:ascii="Arial" w:hAnsi="Arial" w:cs="Arial"/>
                <w:strike/>
                <w:highlight w:val="cyan"/>
              </w:rPr>
            </w:pPr>
            <w:r w:rsidRPr="00B14C20">
              <w:rPr>
                <w:rFonts w:ascii="Arial" w:hAnsi="Arial" w:cs="Arial"/>
                <w:strike/>
                <w:highlight w:val="cyan"/>
              </w:rPr>
              <w:t xml:space="preserve">Die Auswertungen sind durch das Prostatakrebszentrum zu analysieren (schriftliche Bewertung). </w:t>
            </w:r>
          </w:p>
          <w:p w14:paraId="26A4F719" w14:textId="77777777" w:rsidR="00212D40" w:rsidRPr="00001FC7" w:rsidRDefault="00212D40" w:rsidP="00212D40">
            <w:pPr>
              <w:numPr>
                <w:ilvl w:val="0"/>
                <w:numId w:val="8"/>
              </w:numPr>
              <w:rPr>
                <w:rFonts w:ascii="Arial" w:hAnsi="Arial" w:cs="Arial"/>
              </w:rPr>
            </w:pPr>
            <w:r w:rsidRPr="00001FC7">
              <w:rPr>
                <w:rFonts w:ascii="Arial" w:hAnsi="Arial" w:cs="Arial"/>
              </w:rPr>
              <w:t xml:space="preserve">Sofern ein </w:t>
            </w:r>
            <w:r w:rsidRPr="00B14C20">
              <w:rPr>
                <w:rFonts w:ascii="Arial" w:hAnsi="Arial" w:cs="Arial"/>
                <w:highlight w:val="cyan"/>
              </w:rPr>
              <w:t>Benchmarking/Jahresbericht</w:t>
            </w:r>
            <w:r w:rsidRPr="00001FC7">
              <w:rPr>
                <w:rFonts w:ascii="Arial" w:hAnsi="Arial" w:cs="Arial"/>
              </w:rPr>
              <w:t xml:space="preserve"> angeboten wird, sind die Ergebnisse des Benchmarkings bei der Analyse </w:t>
            </w:r>
            <w:proofErr w:type="spellStart"/>
            <w:r w:rsidRPr="00001FC7">
              <w:rPr>
                <w:rFonts w:ascii="Arial" w:hAnsi="Arial" w:cs="Arial"/>
              </w:rPr>
              <w:t>mitzubetrachten</w:t>
            </w:r>
            <w:proofErr w:type="spellEnd"/>
          </w:p>
          <w:p w14:paraId="21A8434A" w14:textId="77777777" w:rsidR="00212D40" w:rsidRPr="00B14C20" w:rsidRDefault="00212D40" w:rsidP="00212D40">
            <w:pPr>
              <w:numPr>
                <w:ilvl w:val="0"/>
                <w:numId w:val="8"/>
              </w:numPr>
              <w:rPr>
                <w:rFonts w:ascii="Arial" w:hAnsi="Arial" w:cs="Arial"/>
                <w:strike/>
                <w:highlight w:val="cyan"/>
              </w:rPr>
            </w:pPr>
            <w:r w:rsidRPr="00B14C20">
              <w:rPr>
                <w:rFonts w:ascii="Arial" w:hAnsi="Arial" w:cs="Arial"/>
                <w:strike/>
                <w:highlight w:val="cyan"/>
              </w:rPr>
              <w:t xml:space="preserve">Die Analyse jeder abgeschlossenen Jahrgangskohorte ist in einem Kurzprotokoll zu fixieren mit gegebenenfalls eingeleiteten konkreten Aktionen (Prüfung ausgewählter </w:t>
            </w:r>
            <w:proofErr w:type="spellStart"/>
            <w:r w:rsidRPr="00B14C20">
              <w:rPr>
                <w:rFonts w:ascii="Arial" w:hAnsi="Arial" w:cs="Arial"/>
                <w:strike/>
                <w:highlight w:val="cyan"/>
              </w:rPr>
              <w:t>Kasuistiken</w:t>
            </w:r>
            <w:proofErr w:type="spellEnd"/>
            <w:r w:rsidRPr="00B14C20">
              <w:rPr>
                <w:rFonts w:ascii="Arial" w:hAnsi="Arial" w:cs="Arial"/>
                <w:strike/>
                <w:highlight w:val="cyan"/>
              </w:rPr>
              <w:t xml:space="preserve"> z.B. mit Lokalrezidiven u.a. bzgl. leitliniengerechter Behandlung.)</w:t>
            </w:r>
          </w:p>
          <w:p w14:paraId="62CD8983" w14:textId="77777777" w:rsidR="007D005C" w:rsidRDefault="00212D40" w:rsidP="00212D40">
            <w:pPr>
              <w:numPr>
                <w:ilvl w:val="0"/>
                <w:numId w:val="8"/>
              </w:numPr>
              <w:rPr>
                <w:rFonts w:ascii="Arial" w:hAnsi="Arial" w:cs="Arial"/>
              </w:rPr>
            </w:pPr>
            <w:r w:rsidRPr="00001FC7">
              <w:rPr>
                <w:rFonts w:ascii="Arial" w:hAnsi="Arial" w:cs="Arial"/>
              </w:rPr>
              <w:t>Die Diskussion der Ergebnisse muss interdisziplinär erfolgen, sofern regionale oder überregionale Verbünde bestehen, ist daran teilzunehmen.</w:t>
            </w:r>
          </w:p>
          <w:p w14:paraId="0221496D" w14:textId="77777777" w:rsidR="00212D40" w:rsidRDefault="00212D40" w:rsidP="00212D40">
            <w:pPr>
              <w:rPr>
                <w:rFonts w:ascii="Arial" w:hAnsi="Arial" w:cs="Arial"/>
              </w:rPr>
            </w:pPr>
          </w:p>
          <w:p w14:paraId="18C9EEB9" w14:textId="520A7E1D" w:rsidR="00212D40" w:rsidRPr="00EA258C" w:rsidRDefault="00212D40" w:rsidP="00212D40">
            <w:pPr>
              <w:rPr>
                <w:rFonts w:ascii="Arial" w:hAnsi="Arial" w:cs="Arial"/>
              </w:rPr>
            </w:pPr>
            <w:r w:rsidRPr="00B14C20">
              <w:rPr>
                <w:rFonts w:ascii="Arial" w:hAnsi="Arial" w:cs="Arial"/>
                <w:sz w:val="15"/>
                <w:szCs w:val="15"/>
                <w:highlight w:val="cyan"/>
              </w:rPr>
              <w:t>Farblegende: Ergänzung gegenüber Version vom 14.07.2016</w:t>
            </w:r>
          </w:p>
        </w:tc>
        <w:tc>
          <w:tcPr>
            <w:tcW w:w="4554" w:type="dxa"/>
            <w:gridSpan w:val="3"/>
          </w:tcPr>
          <w:p w14:paraId="15D7FC03" w14:textId="27135A81" w:rsidR="007D005C" w:rsidRPr="00001FC7" w:rsidRDefault="007D005C" w:rsidP="00212D40">
            <w:pPr>
              <w:rPr>
                <w:rFonts w:ascii="Arial" w:hAnsi="Arial" w:cs="Arial"/>
                <w:strike/>
                <w:highlight w:val="yellow"/>
              </w:rPr>
            </w:pPr>
          </w:p>
        </w:tc>
        <w:tc>
          <w:tcPr>
            <w:tcW w:w="411" w:type="dxa"/>
          </w:tcPr>
          <w:p w14:paraId="19EBB989" w14:textId="77777777" w:rsidR="007D005C" w:rsidRPr="00EA258C" w:rsidRDefault="007D005C" w:rsidP="007D005C">
            <w:pPr>
              <w:pStyle w:val="StandartAbst"/>
              <w:spacing w:before="0" w:after="0"/>
              <w:rPr>
                <w:rFonts w:ascii="Arial" w:hAnsi="Arial" w:cs="Arial"/>
                <w:sz w:val="20"/>
              </w:rPr>
            </w:pPr>
          </w:p>
        </w:tc>
      </w:tr>
      <w:tr w:rsidR="007D005C" w:rsidRPr="00EA258C" w14:paraId="4DD3185C" w14:textId="77777777" w:rsidTr="007D00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39"/>
        </w:trPr>
        <w:tc>
          <w:tcPr>
            <w:tcW w:w="780" w:type="dxa"/>
          </w:tcPr>
          <w:p w14:paraId="517C458D" w14:textId="77777777" w:rsidR="007D005C" w:rsidRPr="00EA258C" w:rsidRDefault="007D005C" w:rsidP="007D005C">
            <w:pPr>
              <w:pStyle w:val="NurText"/>
              <w:rPr>
                <w:rFonts w:ascii="Arial" w:hAnsi="Arial" w:cs="Arial"/>
              </w:rPr>
            </w:pPr>
            <w:r w:rsidRPr="00EA258C">
              <w:rPr>
                <w:rFonts w:ascii="Arial" w:hAnsi="Arial" w:cs="Arial"/>
              </w:rPr>
              <w:lastRenderedPageBreak/>
              <w:t>10.10</w:t>
            </w:r>
          </w:p>
        </w:tc>
        <w:tc>
          <w:tcPr>
            <w:tcW w:w="4537" w:type="dxa"/>
          </w:tcPr>
          <w:p w14:paraId="463D39AD" w14:textId="77777777" w:rsidR="00212D40" w:rsidRPr="00F12B71" w:rsidRDefault="00212D40" w:rsidP="00212D40">
            <w:pPr>
              <w:rPr>
                <w:rFonts w:ascii="Arial" w:hAnsi="Arial" w:cs="Arial"/>
              </w:rPr>
            </w:pPr>
            <w:r w:rsidRPr="00F12B71">
              <w:rPr>
                <w:rFonts w:ascii="Arial" w:hAnsi="Arial" w:cs="Arial"/>
              </w:rPr>
              <w:t>Erfassung Follow-</w:t>
            </w:r>
            <w:proofErr w:type="spellStart"/>
            <w:r w:rsidRPr="00F12B71">
              <w:rPr>
                <w:rFonts w:ascii="Arial" w:hAnsi="Arial" w:cs="Arial"/>
              </w:rPr>
              <w:t>up</w:t>
            </w:r>
            <w:proofErr w:type="spellEnd"/>
          </w:p>
          <w:p w14:paraId="35DA825B" w14:textId="77777777" w:rsidR="00212D40" w:rsidRPr="00F12B71" w:rsidRDefault="00212D40" w:rsidP="00212D40">
            <w:pPr>
              <w:rPr>
                <w:rFonts w:ascii="Arial" w:hAnsi="Arial" w:cs="Arial"/>
              </w:rPr>
            </w:pPr>
            <w:r w:rsidRPr="00F12B71">
              <w:rPr>
                <w:rFonts w:ascii="Arial" w:hAnsi="Arial" w:cs="Arial"/>
              </w:rPr>
              <w:t xml:space="preserve">Es ist zu beschreiben, wie die Nachsorgedaten eingeholt werden und </w:t>
            </w:r>
            <w:r w:rsidRPr="00B14C20">
              <w:rPr>
                <w:rFonts w:ascii="Arial" w:hAnsi="Arial" w:cs="Arial"/>
                <w:strike/>
                <w:highlight w:val="cyan"/>
              </w:rPr>
              <w:t>was</w:t>
            </w:r>
            <w:r w:rsidRPr="00B14C20">
              <w:rPr>
                <w:rFonts w:ascii="Arial" w:hAnsi="Arial" w:cs="Arial"/>
                <w:highlight w:val="cyan"/>
              </w:rPr>
              <w:t xml:space="preserve"> wie</w:t>
            </w:r>
            <w:r>
              <w:rPr>
                <w:rFonts w:ascii="Arial" w:hAnsi="Arial" w:cs="Arial"/>
              </w:rPr>
              <w:t xml:space="preserve"> </w:t>
            </w:r>
            <w:r w:rsidRPr="00F12B71">
              <w:rPr>
                <w:rFonts w:ascii="Arial" w:hAnsi="Arial" w:cs="Arial"/>
              </w:rPr>
              <w:t>der aktuelle Follow-</w:t>
            </w:r>
            <w:proofErr w:type="spellStart"/>
            <w:r w:rsidRPr="00F12B71">
              <w:rPr>
                <w:rFonts w:ascii="Arial" w:hAnsi="Arial" w:cs="Arial"/>
              </w:rPr>
              <w:t>up</w:t>
            </w:r>
            <w:proofErr w:type="spellEnd"/>
            <w:r w:rsidRPr="00F12B71">
              <w:rPr>
                <w:rFonts w:ascii="Arial" w:hAnsi="Arial" w:cs="Arial"/>
              </w:rPr>
              <w:t xml:space="preserve"> Status ist (s. Ergebnismatrix)</w:t>
            </w:r>
          </w:p>
          <w:p w14:paraId="1AC7B51A" w14:textId="77777777" w:rsidR="00212D40" w:rsidRPr="00F12B71" w:rsidRDefault="00212D40" w:rsidP="00212D40">
            <w:pPr>
              <w:rPr>
                <w:rFonts w:ascii="Arial" w:hAnsi="Arial" w:cs="Arial"/>
              </w:rPr>
            </w:pPr>
            <w:r w:rsidRPr="00F12B71">
              <w:rPr>
                <w:rFonts w:ascii="Arial" w:hAnsi="Arial" w:cs="Arial"/>
              </w:rPr>
              <w:t xml:space="preserve">Funktionierende </w:t>
            </w:r>
            <w:r w:rsidRPr="00B14C20">
              <w:rPr>
                <w:rFonts w:ascii="Arial" w:hAnsi="Arial" w:cs="Arial"/>
                <w:strike/>
                <w:highlight w:val="cyan"/>
              </w:rPr>
              <w:t>Klinische</w:t>
            </w:r>
            <w:r w:rsidRPr="00F12B71">
              <w:rPr>
                <w:rFonts w:ascii="Arial" w:hAnsi="Arial" w:cs="Arial"/>
              </w:rPr>
              <w:t xml:space="preserve"> Krebsr</w:t>
            </w:r>
            <w:r>
              <w:rPr>
                <w:rFonts w:ascii="Arial" w:hAnsi="Arial" w:cs="Arial"/>
              </w:rPr>
              <w:t xml:space="preserve">egister stellen </w:t>
            </w:r>
            <w:r w:rsidRPr="00B14C20">
              <w:rPr>
                <w:rFonts w:ascii="Arial" w:hAnsi="Arial" w:cs="Arial"/>
                <w:highlight w:val="cyan"/>
              </w:rPr>
              <w:t>den</w:t>
            </w:r>
            <w:r>
              <w:rPr>
                <w:rFonts w:ascii="Arial" w:hAnsi="Arial" w:cs="Arial"/>
              </w:rPr>
              <w:t xml:space="preserve"> </w:t>
            </w:r>
            <w:r w:rsidRPr="00F12B71">
              <w:rPr>
                <w:rFonts w:ascii="Arial" w:hAnsi="Arial" w:cs="Arial"/>
              </w:rPr>
              <w:t>Follow-</w:t>
            </w:r>
            <w:proofErr w:type="spellStart"/>
            <w:r w:rsidRPr="00F12B71">
              <w:rPr>
                <w:rFonts w:ascii="Arial" w:hAnsi="Arial" w:cs="Arial"/>
              </w:rPr>
              <w:t>up</w:t>
            </w:r>
            <w:proofErr w:type="spellEnd"/>
            <w:r w:rsidRPr="00F12B71">
              <w:rPr>
                <w:rFonts w:ascii="Arial" w:hAnsi="Arial" w:cs="Arial"/>
              </w:rPr>
              <w:t xml:space="preserve"> Status dar.</w:t>
            </w:r>
          </w:p>
          <w:p w14:paraId="7A7B6A54" w14:textId="77777777" w:rsidR="00212D40" w:rsidRPr="00F12B71" w:rsidRDefault="00212D40" w:rsidP="00212D40">
            <w:pPr>
              <w:rPr>
                <w:rFonts w:ascii="Arial" w:hAnsi="Arial" w:cs="Arial"/>
              </w:rPr>
            </w:pPr>
            <w:r w:rsidRPr="00F12B71">
              <w:rPr>
                <w:rFonts w:ascii="Arial" w:hAnsi="Arial" w:cs="Arial"/>
              </w:rPr>
              <w:t>Wo diese Möglichkeit nicht besteht, wird gemeinsam mit den Zentren, der ADT, der DKG und den</w:t>
            </w:r>
            <w:r>
              <w:rPr>
                <w:rFonts w:ascii="Arial" w:hAnsi="Arial" w:cs="Arial"/>
              </w:rPr>
              <w:t xml:space="preserve"> jeweiligen Regierungsbehörden </w:t>
            </w:r>
            <w:r w:rsidRPr="00F12B71">
              <w:rPr>
                <w:rFonts w:ascii="Arial" w:hAnsi="Arial" w:cs="Arial"/>
              </w:rPr>
              <w:t xml:space="preserve">an einer regionalen Lösung </w:t>
            </w:r>
            <w:r>
              <w:rPr>
                <w:rFonts w:ascii="Arial" w:hAnsi="Arial" w:cs="Arial"/>
              </w:rPr>
              <w:t>angestrebt.</w:t>
            </w:r>
          </w:p>
          <w:p w14:paraId="6BAB0815" w14:textId="77777777" w:rsidR="00212D40" w:rsidRPr="00F12B71" w:rsidRDefault="00212D40" w:rsidP="00212D40">
            <w:pPr>
              <w:rPr>
                <w:rFonts w:ascii="Arial" w:hAnsi="Arial" w:cs="Arial"/>
              </w:rPr>
            </w:pPr>
          </w:p>
          <w:p w14:paraId="1B61F94E" w14:textId="77777777" w:rsidR="00212D40" w:rsidRPr="00F12B71" w:rsidRDefault="00212D40" w:rsidP="00212D40">
            <w:pPr>
              <w:rPr>
                <w:rFonts w:ascii="Arial" w:hAnsi="Arial" w:cs="Arial"/>
              </w:rPr>
            </w:pPr>
            <w:r w:rsidRPr="00F12B71">
              <w:rPr>
                <w:rFonts w:ascii="Arial" w:hAnsi="Arial" w:cs="Arial"/>
              </w:rPr>
              <w:t>Zum Follow-</w:t>
            </w:r>
            <w:proofErr w:type="spellStart"/>
            <w:r w:rsidRPr="00F12B71">
              <w:rPr>
                <w:rFonts w:ascii="Arial" w:hAnsi="Arial" w:cs="Arial"/>
              </w:rPr>
              <w:t>up</w:t>
            </w:r>
            <w:proofErr w:type="spellEnd"/>
            <w:r w:rsidRPr="00F12B71">
              <w:rPr>
                <w:rFonts w:ascii="Arial" w:hAnsi="Arial" w:cs="Arial"/>
              </w:rPr>
              <w:t xml:space="preserve"> Status gehören:</w:t>
            </w:r>
          </w:p>
          <w:p w14:paraId="18A5D990" w14:textId="77777777" w:rsidR="00212D40" w:rsidRPr="00F12B71" w:rsidRDefault="00212D40" w:rsidP="00212D40">
            <w:pPr>
              <w:numPr>
                <w:ilvl w:val="0"/>
                <w:numId w:val="69"/>
              </w:numPr>
              <w:ind w:left="216" w:hanging="216"/>
              <w:rPr>
                <w:rFonts w:ascii="Arial" w:hAnsi="Arial" w:cs="Arial"/>
              </w:rPr>
            </w:pPr>
            <w:r w:rsidRPr="00F12B71">
              <w:rPr>
                <w:rFonts w:ascii="Arial" w:hAnsi="Arial" w:cs="Arial"/>
              </w:rPr>
              <w:t>auftretende Progressionen (Lokalrezidive, ggf. regionäre Lymphknotenrezidive, Fernmetastasen, zumindest jeweils die erste Progression)</w:t>
            </w:r>
          </w:p>
          <w:p w14:paraId="2D9833F1" w14:textId="77777777" w:rsidR="00212D40" w:rsidRPr="00212D40" w:rsidRDefault="00212D40" w:rsidP="00212D40">
            <w:pPr>
              <w:numPr>
                <w:ilvl w:val="0"/>
                <w:numId w:val="69"/>
              </w:numPr>
              <w:ind w:left="216" w:hanging="216"/>
              <w:rPr>
                <w:rFonts w:ascii="Arial" w:hAnsi="Arial" w:cs="Arial"/>
              </w:rPr>
            </w:pPr>
            <w:r w:rsidRPr="00212D40">
              <w:rPr>
                <w:rFonts w:ascii="Arial" w:hAnsi="Arial" w:cs="Arial"/>
              </w:rPr>
              <w:t>Zweitmalignome</w:t>
            </w:r>
          </w:p>
          <w:p w14:paraId="430D7B18" w14:textId="77777777" w:rsidR="00212D40" w:rsidRPr="00212D40" w:rsidRDefault="00212D40" w:rsidP="00212D40">
            <w:pPr>
              <w:numPr>
                <w:ilvl w:val="0"/>
                <w:numId w:val="69"/>
              </w:numPr>
              <w:ind w:left="216" w:hanging="216"/>
              <w:rPr>
                <w:rFonts w:ascii="Arial" w:hAnsi="Arial" w:cs="Arial"/>
              </w:rPr>
            </w:pPr>
            <w:r w:rsidRPr="00212D40">
              <w:rPr>
                <w:rFonts w:ascii="Arial" w:hAnsi="Arial" w:cs="Arial"/>
              </w:rPr>
              <w:t>Sterbefälle</w:t>
            </w:r>
          </w:p>
          <w:p w14:paraId="0FCE3FA1" w14:textId="43338BC6" w:rsidR="00212D40" w:rsidRPr="00212D40" w:rsidRDefault="00212D40" w:rsidP="00212D40">
            <w:pPr>
              <w:numPr>
                <w:ilvl w:val="0"/>
                <w:numId w:val="69"/>
              </w:numPr>
              <w:ind w:left="216" w:hanging="216"/>
              <w:rPr>
                <w:rFonts w:ascii="Arial" w:hAnsi="Arial" w:cs="Arial"/>
              </w:rPr>
            </w:pPr>
            <w:r w:rsidRPr="00212D40">
              <w:rPr>
                <w:rFonts w:ascii="Arial" w:hAnsi="Arial" w:cs="Arial"/>
              </w:rPr>
              <w:t>lebt unter der aktuellen Adresse</w:t>
            </w:r>
          </w:p>
          <w:p w14:paraId="2B860B70" w14:textId="32098CD2" w:rsidR="00212D40" w:rsidRPr="00212D40" w:rsidRDefault="00212D40" w:rsidP="00212D40">
            <w:pPr>
              <w:numPr>
                <w:ilvl w:val="0"/>
                <w:numId w:val="69"/>
              </w:numPr>
              <w:ind w:left="216" w:hanging="216"/>
              <w:rPr>
                <w:rFonts w:ascii="Arial" w:hAnsi="Arial" w:cs="Arial"/>
              </w:rPr>
            </w:pPr>
            <w:r w:rsidRPr="00212D40">
              <w:rPr>
                <w:rFonts w:ascii="Arial" w:hAnsi="Arial" w:cs="Arial"/>
              </w:rPr>
              <w:t>Einstellung des Follow-</w:t>
            </w:r>
            <w:proofErr w:type="spellStart"/>
            <w:r w:rsidRPr="00212D40">
              <w:rPr>
                <w:rFonts w:ascii="Arial" w:hAnsi="Arial" w:cs="Arial"/>
              </w:rPr>
              <w:t>up</w:t>
            </w:r>
            <w:proofErr w:type="spellEnd"/>
            <w:r w:rsidRPr="00212D40">
              <w:rPr>
                <w:rFonts w:ascii="Arial" w:hAnsi="Arial" w:cs="Arial"/>
              </w:rPr>
              <w:t xml:space="preserve"> (z.B. Wegzug aus Einzugsgebiet, Bundesland)</w:t>
            </w:r>
          </w:p>
          <w:p w14:paraId="7B7D0AB4" w14:textId="77777777" w:rsidR="00212D40" w:rsidRDefault="00212D40" w:rsidP="00212D40">
            <w:pPr>
              <w:tabs>
                <w:tab w:val="left" w:pos="567"/>
                <w:tab w:val="left" w:pos="6521"/>
              </w:tabs>
              <w:rPr>
                <w:rFonts w:ascii="Arial" w:hAnsi="Arial"/>
              </w:rPr>
            </w:pPr>
          </w:p>
          <w:p w14:paraId="0D6626E4" w14:textId="1B165DD1" w:rsidR="00212D40" w:rsidRPr="00EA258C" w:rsidRDefault="00212D40" w:rsidP="007D005C">
            <w:pPr>
              <w:tabs>
                <w:tab w:val="left" w:pos="567"/>
                <w:tab w:val="left" w:pos="6521"/>
              </w:tabs>
              <w:rPr>
                <w:rFonts w:ascii="Arial" w:hAnsi="Arial" w:cs="Arial"/>
              </w:rPr>
            </w:pPr>
            <w:r w:rsidRPr="00B14C20">
              <w:rPr>
                <w:rFonts w:ascii="Arial" w:hAnsi="Arial" w:cs="Arial"/>
                <w:sz w:val="15"/>
                <w:szCs w:val="15"/>
                <w:highlight w:val="cyan"/>
              </w:rPr>
              <w:t>Farblegende: Ergänzung gegenüber Version vom 14.07.2016</w:t>
            </w:r>
          </w:p>
        </w:tc>
        <w:tc>
          <w:tcPr>
            <w:tcW w:w="4554" w:type="dxa"/>
            <w:gridSpan w:val="3"/>
            <w:tcBorders>
              <w:bottom w:val="single" w:sz="4" w:space="0" w:color="auto"/>
            </w:tcBorders>
          </w:tcPr>
          <w:p w14:paraId="22EEA3EA" w14:textId="678DCEA3" w:rsidR="007D005C" w:rsidRPr="00001FC7" w:rsidRDefault="007D005C" w:rsidP="009A0EF2">
            <w:pPr>
              <w:rPr>
                <w:rFonts w:ascii="Arial" w:hAnsi="Arial" w:cs="Arial"/>
              </w:rPr>
            </w:pPr>
          </w:p>
        </w:tc>
        <w:tc>
          <w:tcPr>
            <w:tcW w:w="411" w:type="dxa"/>
          </w:tcPr>
          <w:p w14:paraId="38130C7E" w14:textId="77777777" w:rsidR="007D005C" w:rsidRPr="00EA258C" w:rsidRDefault="007D005C" w:rsidP="007D005C">
            <w:pPr>
              <w:pStyle w:val="StandartAbst"/>
              <w:spacing w:before="0" w:after="0"/>
              <w:rPr>
                <w:rFonts w:ascii="Arial" w:hAnsi="Arial" w:cs="Arial"/>
                <w:sz w:val="20"/>
              </w:rPr>
            </w:pPr>
          </w:p>
        </w:tc>
      </w:tr>
      <w:tr w:rsidR="007D005C" w:rsidRPr="00EA258C" w14:paraId="42A75184" w14:textId="77777777" w:rsidTr="007D005C">
        <w:trPr>
          <w:cantSplit/>
          <w:trHeight w:val="507"/>
        </w:trPr>
        <w:tc>
          <w:tcPr>
            <w:tcW w:w="780" w:type="dxa"/>
            <w:vMerge w:val="restart"/>
          </w:tcPr>
          <w:p w14:paraId="365A726A" w14:textId="77777777" w:rsidR="007D005C" w:rsidRPr="00EA258C" w:rsidRDefault="007D005C" w:rsidP="007D005C">
            <w:pPr>
              <w:pStyle w:val="NurText"/>
              <w:rPr>
                <w:rFonts w:ascii="Arial" w:hAnsi="Arial" w:cs="Arial"/>
              </w:rPr>
            </w:pPr>
            <w:r w:rsidRPr="00EA258C">
              <w:rPr>
                <w:rFonts w:ascii="Arial" w:hAnsi="Arial" w:cs="Arial"/>
              </w:rPr>
              <w:t>10.11</w:t>
            </w:r>
          </w:p>
        </w:tc>
        <w:tc>
          <w:tcPr>
            <w:tcW w:w="4537" w:type="dxa"/>
          </w:tcPr>
          <w:p w14:paraId="46E4230D" w14:textId="77777777" w:rsidR="007D005C" w:rsidRPr="00EA258C" w:rsidRDefault="007D005C" w:rsidP="007D005C">
            <w:pPr>
              <w:rPr>
                <w:rFonts w:ascii="Arial" w:eastAsia="Calibri" w:hAnsi="Arial" w:cs="Arial"/>
              </w:rPr>
            </w:pPr>
            <w:r w:rsidRPr="00EA258C">
              <w:rPr>
                <w:rFonts w:ascii="Arial" w:hAnsi="Arial" w:cs="Arial"/>
              </w:rPr>
              <w:t>Anforderungen an das Follow-</w:t>
            </w:r>
            <w:proofErr w:type="spellStart"/>
            <w:r w:rsidRPr="00EA258C">
              <w:rPr>
                <w:rFonts w:ascii="Arial" w:hAnsi="Arial" w:cs="Arial"/>
              </w:rPr>
              <w:t>up</w:t>
            </w:r>
            <w:proofErr w:type="spellEnd"/>
            <w:r w:rsidRPr="00EA258C">
              <w:rPr>
                <w:rFonts w:ascii="Arial" w:hAnsi="Arial" w:cs="Arial"/>
              </w:rPr>
              <w:t xml:space="preserve"> der im Tumordokumentationssystem erfassten Pat</w:t>
            </w:r>
          </w:p>
        </w:tc>
        <w:tc>
          <w:tcPr>
            <w:tcW w:w="1512" w:type="dxa"/>
            <w:tcBorders>
              <w:right w:val="nil"/>
            </w:tcBorders>
            <w:vAlign w:val="center"/>
          </w:tcPr>
          <w:p w14:paraId="39217BB2" w14:textId="77777777" w:rsidR="007D005C" w:rsidRPr="00EA258C" w:rsidRDefault="007D005C" w:rsidP="007D005C">
            <w:pPr>
              <w:spacing w:before="60" w:after="60"/>
              <w:jc w:val="center"/>
              <w:rPr>
                <w:rFonts w:ascii="Arial" w:eastAsia="Calibri" w:hAnsi="Arial" w:cs="Arial"/>
              </w:rPr>
            </w:pPr>
          </w:p>
        </w:tc>
        <w:tc>
          <w:tcPr>
            <w:tcW w:w="1512" w:type="dxa"/>
            <w:tcBorders>
              <w:left w:val="nil"/>
              <w:right w:val="nil"/>
            </w:tcBorders>
            <w:vAlign w:val="center"/>
          </w:tcPr>
          <w:p w14:paraId="54932A90" w14:textId="77777777" w:rsidR="007D005C" w:rsidRPr="00EA258C" w:rsidRDefault="007D005C" w:rsidP="007D005C">
            <w:pPr>
              <w:spacing w:before="60" w:after="60"/>
              <w:jc w:val="center"/>
              <w:rPr>
                <w:rFonts w:ascii="Arial" w:eastAsia="Calibri" w:hAnsi="Arial" w:cs="Arial"/>
              </w:rPr>
            </w:pPr>
            <w:r w:rsidRPr="00EA258C">
              <w:rPr>
                <w:rFonts w:ascii="Arial" w:hAnsi="Arial" w:cs="Arial"/>
              </w:rPr>
              <w:t>Ab 01.01.2013</w:t>
            </w:r>
          </w:p>
        </w:tc>
        <w:tc>
          <w:tcPr>
            <w:tcW w:w="1530" w:type="dxa"/>
            <w:tcBorders>
              <w:left w:val="nil"/>
            </w:tcBorders>
            <w:vAlign w:val="center"/>
          </w:tcPr>
          <w:p w14:paraId="2CD4BA6B" w14:textId="77777777" w:rsidR="007D005C" w:rsidRPr="00EA258C" w:rsidRDefault="007D005C" w:rsidP="007D005C">
            <w:pPr>
              <w:spacing w:before="60" w:after="60"/>
              <w:jc w:val="center"/>
              <w:rPr>
                <w:rFonts w:ascii="Arial" w:eastAsia="Calibri" w:hAnsi="Arial" w:cs="Arial"/>
              </w:rPr>
            </w:pPr>
          </w:p>
        </w:tc>
        <w:tc>
          <w:tcPr>
            <w:tcW w:w="411" w:type="dxa"/>
            <w:vMerge w:val="restart"/>
          </w:tcPr>
          <w:p w14:paraId="7800681E" w14:textId="77777777" w:rsidR="007D005C" w:rsidRPr="00EA258C" w:rsidRDefault="007D005C" w:rsidP="007D005C">
            <w:pPr>
              <w:rPr>
                <w:rFonts w:ascii="Arial" w:hAnsi="Arial" w:cs="Arial"/>
              </w:rPr>
            </w:pPr>
          </w:p>
        </w:tc>
      </w:tr>
      <w:tr w:rsidR="007D005C" w:rsidRPr="00EA258C" w14:paraId="5F466D28" w14:textId="77777777" w:rsidTr="007D005C">
        <w:trPr>
          <w:cantSplit/>
          <w:trHeight w:val="506"/>
        </w:trPr>
        <w:tc>
          <w:tcPr>
            <w:tcW w:w="780" w:type="dxa"/>
            <w:vMerge/>
          </w:tcPr>
          <w:p w14:paraId="27EF104B" w14:textId="77777777" w:rsidR="007D005C" w:rsidRPr="00EA258C" w:rsidRDefault="007D005C" w:rsidP="007D005C">
            <w:pPr>
              <w:rPr>
                <w:rFonts w:ascii="Arial" w:hAnsi="Arial" w:cs="Arial"/>
              </w:rPr>
            </w:pPr>
          </w:p>
        </w:tc>
        <w:tc>
          <w:tcPr>
            <w:tcW w:w="4537" w:type="dxa"/>
          </w:tcPr>
          <w:p w14:paraId="1950D0D6" w14:textId="77777777" w:rsidR="007D005C" w:rsidRPr="00EA258C" w:rsidRDefault="007D005C" w:rsidP="007D005C">
            <w:pPr>
              <w:rPr>
                <w:rFonts w:ascii="Arial" w:eastAsia="Calibri" w:hAnsi="Arial" w:cs="Arial"/>
              </w:rPr>
            </w:pPr>
            <w:r w:rsidRPr="00EA258C">
              <w:rPr>
                <w:rFonts w:ascii="Arial" w:hAnsi="Arial" w:cs="Arial"/>
              </w:rPr>
              <w:t>Mindestanforderung für eine erfolgreiche Rezertifizierung.</w:t>
            </w:r>
          </w:p>
        </w:tc>
        <w:tc>
          <w:tcPr>
            <w:tcW w:w="1512" w:type="dxa"/>
            <w:tcBorders>
              <w:right w:val="nil"/>
            </w:tcBorders>
          </w:tcPr>
          <w:p w14:paraId="4C684F13" w14:textId="77777777" w:rsidR="007D005C" w:rsidRPr="00EA258C" w:rsidRDefault="007D005C" w:rsidP="007D005C">
            <w:pPr>
              <w:jc w:val="center"/>
              <w:rPr>
                <w:rFonts w:ascii="Arial" w:eastAsia="Calibri" w:hAnsi="Arial" w:cs="Arial"/>
              </w:rPr>
            </w:pPr>
          </w:p>
        </w:tc>
        <w:tc>
          <w:tcPr>
            <w:tcW w:w="1512" w:type="dxa"/>
            <w:tcBorders>
              <w:left w:val="nil"/>
              <w:right w:val="nil"/>
            </w:tcBorders>
          </w:tcPr>
          <w:p w14:paraId="58AE619E" w14:textId="77777777" w:rsidR="007D005C" w:rsidRPr="00EA258C" w:rsidRDefault="007D005C" w:rsidP="007D005C">
            <w:pPr>
              <w:jc w:val="center"/>
              <w:rPr>
                <w:rFonts w:ascii="Arial" w:eastAsia="Calibri" w:hAnsi="Arial" w:cs="Arial"/>
              </w:rPr>
            </w:pPr>
            <w:r w:rsidRPr="00EA258C">
              <w:rPr>
                <w:rFonts w:ascii="Arial" w:hAnsi="Arial" w:cs="Arial"/>
              </w:rPr>
              <w:t>≥ 80 %</w:t>
            </w:r>
          </w:p>
        </w:tc>
        <w:tc>
          <w:tcPr>
            <w:tcW w:w="1530" w:type="dxa"/>
            <w:tcBorders>
              <w:left w:val="nil"/>
            </w:tcBorders>
          </w:tcPr>
          <w:p w14:paraId="34E3E2CF" w14:textId="77777777" w:rsidR="007D005C" w:rsidRPr="00EA258C" w:rsidRDefault="007D005C" w:rsidP="007D005C">
            <w:pPr>
              <w:jc w:val="center"/>
              <w:rPr>
                <w:rFonts w:ascii="Arial" w:eastAsia="Calibri" w:hAnsi="Arial" w:cs="Arial"/>
              </w:rPr>
            </w:pPr>
          </w:p>
        </w:tc>
        <w:tc>
          <w:tcPr>
            <w:tcW w:w="411" w:type="dxa"/>
            <w:vMerge/>
          </w:tcPr>
          <w:p w14:paraId="2580F512" w14:textId="77777777" w:rsidR="007D005C" w:rsidRPr="00EA258C" w:rsidRDefault="007D005C" w:rsidP="007D005C">
            <w:pPr>
              <w:rPr>
                <w:rFonts w:ascii="Arial" w:hAnsi="Arial" w:cs="Arial"/>
              </w:rPr>
            </w:pPr>
          </w:p>
        </w:tc>
      </w:tr>
      <w:tr w:rsidR="007D005C" w:rsidRPr="00EA258C" w14:paraId="15864082" w14:textId="77777777" w:rsidTr="007D005C">
        <w:trPr>
          <w:cantSplit/>
          <w:trHeight w:val="506"/>
        </w:trPr>
        <w:tc>
          <w:tcPr>
            <w:tcW w:w="780" w:type="dxa"/>
            <w:vMerge/>
          </w:tcPr>
          <w:p w14:paraId="2BD68B86" w14:textId="77777777" w:rsidR="007D005C" w:rsidRPr="00EA258C" w:rsidRDefault="007D005C" w:rsidP="007D005C">
            <w:pPr>
              <w:rPr>
                <w:rFonts w:ascii="Arial" w:hAnsi="Arial" w:cs="Arial"/>
              </w:rPr>
            </w:pPr>
          </w:p>
        </w:tc>
        <w:tc>
          <w:tcPr>
            <w:tcW w:w="4537" w:type="dxa"/>
          </w:tcPr>
          <w:p w14:paraId="60B34E0C" w14:textId="77777777" w:rsidR="007D005C" w:rsidRPr="00EA258C" w:rsidRDefault="007D005C" w:rsidP="007D005C">
            <w:pPr>
              <w:rPr>
                <w:rFonts w:ascii="Arial" w:hAnsi="Arial" w:cs="Arial"/>
              </w:rPr>
            </w:pPr>
            <w:r w:rsidRPr="00EA258C">
              <w:rPr>
                <w:rFonts w:ascii="Arial" w:hAnsi="Arial" w:cs="Arial"/>
              </w:rPr>
              <w:t>Rezertifizierung bzw. Aufrechterhaltung der Zertifizierung nur mit Auflagen möglich (z.B. reduzierte Gültigkeitsdauer, Konzept für Steigerung der Rücklaufquote, …)</w:t>
            </w:r>
          </w:p>
        </w:tc>
        <w:tc>
          <w:tcPr>
            <w:tcW w:w="1512" w:type="dxa"/>
            <w:tcBorders>
              <w:right w:val="nil"/>
            </w:tcBorders>
          </w:tcPr>
          <w:p w14:paraId="59C60F4E" w14:textId="77777777" w:rsidR="007D005C" w:rsidRPr="00EA258C" w:rsidRDefault="007D005C" w:rsidP="007D005C">
            <w:pPr>
              <w:jc w:val="center"/>
              <w:rPr>
                <w:rFonts w:ascii="Arial" w:eastAsia="Calibri" w:hAnsi="Arial" w:cs="Arial"/>
              </w:rPr>
            </w:pPr>
          </w:p>
        </w:tc>
        <w:tc>
          <w:tcPr>
            <w:tcW w:w="1512" w:type="dxa"/>
            <w:tcBorders>
              <w:left w:val="nil"/>
              <w:right w:val="nil"/>
            </w:tcBorders>
          </w:tcPr>
          <w:p w14:paraId="1E460139" w14:textId="77777777" w:rsidR="007D005C" w:rsidRPr="00EA258C" w:rsidRDefault="007D005C" w:rsidP="007D005C">
            <w:pPr>
              <w:jc w:val="center"/>
              <w:rPr>
                <w:rFonts w:ascii="Arial" w:eastAsia="Calibri" w:hAnsi="Arial" w:cs="Arial"/>
              </w:rPr>
            </w:pPr>
            <w:r w:rsidRPr="00EA258C">
              <w:rPr>
                <w:rFonts w:ascii="Arial" w:hAnsi="Arial" w:cs="Arial"/>
              </w:rPr>
              <w:t>60 – 79 %</w:t>
            </w:r>
          </w:p>
        </w:tc>
        <w:tc>
          <w:tcPr>
            <w:tcW w:w="1530" w:type="dxa"/>
            <w:tcBorders>
              <w:left w:val="nil"/>
            </w:tcBorders>
          </w:tcPr>
          <w:p w14:paraId="7EA9B208" w14:textId="77777777" w:rsidR="007D005C" w:rsidRPr="00EA258C" w:rsidRDefault="007D005C" w:rsidP="007D005C">
            <w:pPr>
              <w:jc w:val="center"/>
              <w:rPr>
                <w:rFonts w:ascii="Arial" w:eastAsia="Calibri" w:hAnsi="Arial" w:cs="Arial"/>
              </w:rPr>
            </w:pPr>
          </w:p>
        </w:tc>
        <w:tc>
          <w:tcPr>
            <w:tcW w:w="411" w:type="dxa"/>
            <w:vMerge/>
          </w:tcPr>
          <w:p w14:paraId="4F1FE44D" w14:textId="77777777" w:rsidR="007D005C" w:rsidRPr="00EA258C" w:rsidRDefault="007D005C" w:rsidP="007D005C">
            <w:pPr>
              <w:rPr>
                <w:rFonts w:ascii="Arial" w:hAnsi="Arial" w:cs="Arial"/>
              </w:rPr>
            </w:pPr>
          </w:p>
        </w:tc>
      </w:tr>
      <w:tr w:rsidR="007D005C" w:rsidRPr="00EA258C" w14:paraId="44464C8C" w14:textId="77777777" w:rsidTr="007D005C">
        <w:trPr>
          <w:cantSplit/>
          <w:trHeight w:val="506"/>
        </w:trPr>
        <w:tc>
          <w:tcPr>
            <w:tcW w:w="780" w:type="dxa"/>
            <w:vMerge/>
            <w:tcBorders>
              <w:bottom w:val="single" w:sz="4" w:space="0" w:color="auto"/>
            </w:tcBorders>
          </w:tcPr>
          <w:p w14:paraId="5A65693B" w14:textId="77777777" w:rsidR="007D005C" w:rsidRPr="00EA258C" w:rsidRDefault="007D005C" w:rsidP="007D005C">
            <w:pPr>
              <w:rPr>
                <w:rFonts w:ascii="Arial" w:hAnsi="Arial" w:cs="Arial"/>
              </w:rPr>
            </w:pPr>
          </w:p>
        </w:tc>
        <w:tc>
          <w:tcPr>
            <w:tcW w:w="4537" w:type="dxa"/>
            <w:tcBorders>
              <w:bottom w:val="single" w:sz="4" w:space="0" w:color="auto"/>
            </w:tcBorders>
          </w:tcPr>
          <w:p w14:paraId="7F82EA80" w14:textId="77777777" w:rsidR="007D005C" w:rsidRPr="00EA258C" w:rsidRDefault="007D005C" w:rsidP="007D005C">
            <w:pPr>
              <w:rPr>
                <w:rFonts w:ascii="Arial" w:hAnsi="Arial" w:cs="Arial"/>
              </w:rPr>
            </w:pPr>
            <w:r w:rsidRPr="00EA258C">
              <w:rPr>
                <w:rFonts w:ascii="Arial" w:hAnsi="Arial" w:cs="Arial"/>
              </w:rPr>
              <w:t>Rezertifizierung bzw. Aufrechterhaltung der Zertifizierung nicht gegeben.</w:t>
            </w:r>
          </w:p>
        </w:tc>
        <w:tc>
          <w:tcPr>
            <w:tcW w:w="1512" w:type="dxa"/>
            <w:tcBorders>
              <w:bottom w:val="single" w:sz="4" w:space="0" w:color="auto"/>
              <w:right w:val="nil"/>
            </w:tcBorders>
          </w:tcPr>
          <w:p w14:paraId="5C6B2A2F" w14:textId="77777777" w:rsidR="007D005C" w:rsidRPr="00EA258C" w:rsidRDefault="007D005C" w:rsidP="007D005C">
            <w:pPr>
              <w:jc w:val="center"/>
              <w:rPr>
                <w:rFonts w:ascii="Arial" w:eastAsia="Calibri" w:hAnsi="Arial" w:cs="Arial"/>
              </w:rPr>
            </w:pPr>
          </w:p>
        </w:tc>
        <w:tc>
          <w:tcPr>
            <w:tcW w:w="1512" w:type="dxa"/>
            <w:tcBorders>
              <w:left w:val="nil"/>
              <w:bottom w:val="single" w:sz="4" w:space="0" w:color="auto"/>
              <w:right w:val="nil"/>
            </w:tcBorders>
          </w:tcPr>
          <w:p w14:paraId="163E2651" w14:textId="77777777" w:rsidR="007D005C" w:rsidRPr="00EA258C" w:rsidRDefault="007D005C" w:rsidP="007D005C">
            <w:pPr>
              <w:jc w:val="center"/>
              <w:rPr>
                <w:rFonts w:ascii="Arial" w:eastAsia="Calibri" w:hAnsi="Arial" w:cs="Arial"/>
              </w:rPr>
            </w:pPr>
            <w:r w:rsidRPr="00EA258C">
              <w:rPr>
                <w:rFonts w:ascii="Arial" w:hAnsi="Arial" w:cs="Arial"/>
              </w:rPr>
              <w:t>&lt; 60 %</w:t>
            </w:r>
          </w:p>
        </w:tc>
        <w:tc>
          <w:tcPr>
            <w:tcW w:w="1530" w:type="dxa"/>
            <w:tcBorders>
              <w:left w:val="nil"/>
              <w:bottom w:val="single" w:sz="4" w:space="0" w:color="auto"/>
            </w:tcBorders>
          </w:tcPr>
          <w:p w14:paraId="6950B1B6" w14:textId="77777777" w:rsidR="007D005C" w:rsidRPr="00EA258C" w:rsidRDefault="007D005C" w:rsidP="007D005C">
            <w:pPr>
              <w:jc w:val="center"/>
              <w:rPr>
                <w:rFonts w:ascii="Arial" w:eastAsia="Calibri" w:hAnsi="Arial" w:cs="Arial"/>
              </w:rPr>
            </w:pPr>
          </w:p>
        </w:tc>
        <w:tc>
          <w:tcPr>
            <w:tcW w:w="411" w:type="dxa"/>
            <w:vMerge/>
          </w:tcPr>
          <w:p w14:paraId="57BE8D79" w14:textId="77777777" w:rsidR="007D005C" w:rsidRPr="00EA258C" w:rsidRDefault="007D005C" w:rsidP="007D005C">
            <w:pPr>
              <w:rPr>
                <w:rFonts w:ascii="Arial" w:hAnsi="Arial" w:cs="Arial"/>
              </w:rPr>
            </w:pPr>
          </w:p>
        </w:tc>
      </w:tr>
    </w:tbl>
    <w:p w14:paraId="57F37EC9" w14:textId="77777777" w:rsidR="003C3A92" w:rsidRPr="00EA258C" w:rsidRDefault="003C3A92" w:rsidP="005E416B">
      <w:pPr>
        <w:pStyle w:val="Kopfzeile"/>
        <w:tabs>
          <w:tab w:val="clear" w:pos="4536"/>
          <w:tab w:val="clear" w:pos="9072"/>
        </w:tabs>
        <w:rPr>
          <w:rFonts w:ascii="Arial" w:hAnsi="Arial" w:cs="Arial"/>
        </w:rPr>
      </w:pPr>
    </w:p>
    <w:p w14:paraId="3353BC63" w14:textId="77777777" w:rsidR="007D2800" w:rsidRPr="00EA258C" w:rsidRDefault="007D2800" w:rsidP="005E416B">
      <w:pPr>
        <w:pStyle w:val="Kopfzeile"/>
        <w:tabs>
          <w:tab w:val="clear" w:pos="4536"/>
          <w:tab w:val="clear" w:pos="9072"/>
        </w:tabs>
        <w:rPr>
          <w:rFonts w:ascii="Arial" w:hAnsi="Arial" w:cs="Arial"/>
        </w:rPr>
      </w:pPr>
    </w:p>
    <w:p w14:paraId="2E6EF3DD" w14:textId="77777777" w:rsidR="007D2800" w:rsidRPr="00EA258C" w:rsidRDefault="007D2800" w:rsidP="005E416B">
      <w:pPr>
        <w:pStyle w:val="Kopfzeile"/>
        <w:tabs>
          <w:tab w:val="clear" w:pos="4536"/>
          <w:tab w:val="clear" w:pos="9072"/>
        </w:tabs>
        <w:rPr>
          <w:rFonts w:ascii="Arial" w:hAnsi="Arial" w:cs="Arial"/>
        </w:rPr>
      </w:pPr>
    </w:p>
    <w:p w14:paraId="718E2D37" w14:textId="77777777" w:rsidR="007D2800" w:rsidRPr="00EA258C" w:rsidRDefault="007D2800" w:rsidP="005E416B">
      <w:pPr>
        <w:pStyle w:val="Kopfzeile"/>
        <w:tabs>
          <w:tab w:val="clear" w:pos="4536"/>
          <w:tab w:val="clear" w:pos="9072"/>
        </w:tabs>
        <w:rPr>
          <w:rFonts w:ascii="Arial" w:hAnsi="Arial" w:cs="Arial"/>
        </w:rPr>
      </w:pPr>
    </w:p>
    <w:p w14:paraId="76697F34" w14:textId="4A02C795" w:rsidR="007D2800" w:rsidRPr="00F75DC4" w:rsidRDefault="00396DA2" w:rsidP="007D2800">
      <w:pPr>
        <w:pStyle w:val="Kopfzeile"/>
        <w:jc w:val="both"/>
        <w:rPr>
          <w:rFonts w:ascii="Arial" w:hAnsi="Arial" w:cs="Arial"/>
          <w:b/>
          <w:strike/>
        </w:rPr>
      </w:pPr>
      <w:r>
        <w:rPr>
          <w:rFonts w:ascii="Arial" w:hAnsi="Arial" w:cs="Arial"/>
          <w:b/>
        </w:rPr>
        <w:t>Datenblatt</w:t>
      </w:r>
    </w:p>
    <w:p w14:paraId="4841E135" w14:textId="77777777" w:rsidR="007D2800" w:rsidRPr="00EA258C" w:rsidRDefault="007D2800" w:rsidP="007D2800">
      <w:pPr>
        <w:pStyle w:val="Kopfzeile"/>
        <w:jc w:val="both"/>
        <w:rPr>
          <w:rFonts w:ascii="Arial" w:hAnsi="Arial" w:cs="Arial"/>
        </w:rPr>
      </w:pPr>
    </w:p>
    <w:p w14:paraId="226976B6" w14:textId="77777777" w:rsidR="007D2800" w:rsidRPr="00EA258C" w:rsidRDefault="007D2800" w:rsidP="007D2800">
      <w:pPr>
        <w:pStyle w:val="StandardWeb"/>
        <w:spacing w:before="0" w:beforeAutospacing="0" w:after="0" w:afterAutospacing="0"/>
        <w:jc w:val="both"/>
        <w:rPr>
          <w:rFonts w:ascii="Arial" w:hAnsi="Arial" w:cs="Arial"/>
          <w:sz w:val="20"/>
          <w:szCs w:val="20"/>
        </w:rPr>
      </w:pPr>
      <w:r w:rsidRPr="00EA258C">
        <w:rPr>
          <w:rFonts w:ascii="Arial" w:hAnsi="Arial" w:cs="Arial"/>
          <w:sz w:val="20"/>
          <w:szCs w:val="20"/>
        </w:rPr>
        <w:t xml:space="preserve">Zur Erfassung der Kennzahlen und Daten zur Ergebnisqualität steht für die Zentren eine EXCEL-Vorlage 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 </w:t>
      </w:r>
    </w:p>
    <w:p w14:paraId="42FBF065" w14:textId="77777777" w:rsidR="007D2800" w:rsidRDefault="007D2800" w:rsidP="00D205F1">
      <w:pPr>
        <w:jc w:val="both"/>
        <w:rPr>
          <w:rFonts w:ascii="Arial" w:hAnsi="Arial" w:cs="Arial"/>
        </w:rPr>
      </w:pPr>
      <w:r w:rsidRPr="00EA258C">
        <w:rPr>
          <w:rFonts w:ascii="Arial" w:hAnsi="Arial" w:cs="Arial"/>
        </w:rPr>
        <w:t xml:space="preserve">Die EXCEL-Vorlage ist als Download unter </w:t>
      </w:r>
      <w:hyperlink r:id="rId13" w:history="1">
        <w:r w:rsidRPr="00EA258C">
          <w:rPr>
            <w:rStyle w:val="Hyperlink"/>
            <w:rFonts w:ascii="Arial" w:hAnsi="Arial" w:cs="Arial"/>
          </w:rPr>
          <w:t>www.krebsgesellschaft.de</w:t>
        </w:r>
      </w:hyperlink>
      <w:r w:rsidRPr="00EA258C">
        <w:rPr>
          <w:rFonts w:ascii="Arial" w:hAnsi="Arial" w:cs="Arial"/>
        </w:rPr>
        <w:t xml:space="preserve"> und </w:t>
      </w:r>
      <w:hyperlink r:id="rId14" w:history="1">
        <w:r w:rsidRPr="00EA258C">
          <w:rPr>
            <w:rStyle w:val="Hyperlink"/>
            <w:rFonts w:ascii="Arial" w:hAnsi="Arial" w:cs="Arial"/>
          </w:rPr>
          <w:t>www.onkozert.de</w:t>
        </w:r>
      </w:hyperlink>
      <w:r w:rsidRPr="00EA258C">
        <w:rPr>
          <w:rFonts w:ascii="Arial" w:hAnsi="Arial" w:cs="Arial"/>
        </w:rPr>
        <w:t xml:space="preserve"> abrufbar.</w:t>
      </w:r>
    </w:p>
    <w:p w14:paraId="336C1D7F" w14:textId="77777777" w:rsidR="00212D40" w:rsidRDefault="00212D40" w:rsidP="00D205F1">
      <w:pPr>
        <w:jc w:val="both"/>
        <w:rPr>
          <w:rFonts w:ascii="Arial" w:hAnsi="Arial" w:cs="Arial"/>
        </w:rPr>
      </w:pPr>
    </w:p>
    <w:p w14:paraId="02624E10" w14:textId="77777777" w:rsidR="00212D40" w:rsidRDefault="00212D40" w:rsidP="00D205F1">
      <w:pPr>
        <w:jc w:val="both"/>
        <w:rPr>
          <w:rFonts w:ascii="Arial" w:hAnsi="Arial" w:cs="Arial"/>
        </w:rPr>
      </w:pPr>
    </w:p>
    <w:p w14:paraId="10595D3C" w14:textId="77777777" w:rsidR="00212D40" w:rsidRDefault="00212D40" w:rsidP="00D205F1">
      <w:pPr>
        <w:jc w:val="both"/>
        <w:rPr>
          <w:rFonts w:ascii="Arial" w:hAnsi="Arial" w:cs="Arial"/>
        </w:rPr>
      </w:pPr>
    </w:p>
    <w:p w14:paraId="4F5A7AB9" w14:textId="77777777" w:rsidR="00212D40" w:rsidRPr="007D2800" w:rsidRDefault="00212D40" w:rsidP="00D205F1">
      <w:pPr>
        <w:jc w:val="both"/>
        <w:rPr>
          <w:rFonts w:ascii="Arial" w:hAnsi="Arial" w:cs="Arial"/>
        </w:rPr>
      </w:pPr>
    </w:p>
    <w:sectPr w:rsidR="00212D40" w:rsidRPr="007D2800" w:rsidSect="00B54ED5">
      <w:headerReference w:type="default" r:id="rId15"/>
      <w:footerReference w:type="default" r:id="rId16"/>
      <w:headerReference w:type="first" r:id="rId17"/>
      <w:footerReference w:type="first" r:id="rId18"/>
      <w:pgSz w:w="11906" w:h="16838" w:code="9"/>
      <w:pgMar w:top="567" w:right="1134" w:bottom="567"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E1672" w14:textId="77777777" w:rsidR="00D075C5" w:rsidRDefault="00D075C5">
      <w:r>
        <w:separator/>
      </w:r>
    </w:p>
  </w:endnote>
  <w:endnote w:type="continuationSeparator" w:id="0">
    <w:p w14:paraId="4DCCB9EE" w14:textId="77777777" w:rsidR="00D075C5" w:rsidRDefault="00D0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uturaLigh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F51A5" w14:textId="37CD36F7" w:rsidR="00D075C5" w:rsidRPr="00C16692" w:rsidRDefault="00D075C5" w:rsidP="0035566B">
    <w:pPr>
      <w:pStyle w:val="Fuzeile"/>
      <w:tabs>
        <w:tab w:val="clear" w:pos="4536"/>
        <w:tab w:val="clear" w:pos="9072"/>
        <w:tab w:val="center" w:pos="4678"/>
        <w:tab w:val="right" w:pos="10206"/>
        <w:tab w:val="left" w:pos="11057"/>
      </w:tabs>
      <w:rPr>
        <w:rFonts w:ascii="Arial" w:hAnsi="Arial" w:cs="Arial"/>
        <w:sz w:val="14"/>
        <w:szCs w:val="14"/>
      </w:rPr>
    </w:pPr>
    <w:r w:rsidRPr="002C0126">
      <w:rPr>
        <w:rFonts w:ascii="Arial" w:hAnsi="Arial" w:cs="Arial"/>
        <w:sz w:val="14"/>
        <w:szCs w:val="14"/>
      </w:rPr>
      <w:fldChar w:fldCharType="begin"/>
    </w:r>
    <w:r w:rsidRPr="002C0126">
      <w:rPr>
        <w:rFonts w:ascii="Arial" w:hAnsi="Arial" w:cs="Arial"/>
        <w:sz w:val="14"/>
        <w:szCs w:val="14"/>
      </w:rPr>
      <w:instrText xml:space="preserve"> FILENAME </w:instrText>
    </w:r>
    <w:r w:rsidRPr="002C0126">
      <w:rPr>
        <w:rFonts w:ascii="Arial" w:hAnsi="Arial" w:cs="Arial"/>
        <w:sz w:val="14"/>
        <w:szCs w:val="14"/>
      </w:rPr>
      <w:fldChar w:fldCharType="separate"/>
    </w:r>
    <w:r w:rsidR="00273998">
      <w:rPr>
        <w:rFonts w:ascii="Arial" w:hAnsi="Arial" w:cs="Arial"/>
        <w:noProof/>
        <w:sz w:val="14"/>
        <w:szCs w:val="14"/>
      </w:rPr>
      <w:t>eb_pz-I1_171006</w:t>
    </w:r>
    <w:r w:rsidRPr="002C0126">
      <w:rPr>
        <w:rFonts w:ascii="Arial" w:hAnsi="Arial" w:cs="Arial"/>
        <w:sz w:val="14"/>
        <w:szCs w:val="14"/>
      </w:rPr>
      <w:fldChar w:fldCharType="end"/>
    </w:r>
    <w:r w:rsidRPr="0035566B">
      <w:rPr>
        <w:rFonts w:ascii="Arial" w:hAnsi="Arial" w:cs="Arial"/>
        <w:sz w:val="14"/>
        <w:szCs w:val="14"/>
      </w:rPr>
      <w:tab/>
    </w:r>
    <w:r w:rsidRPr="00C43909">
      <w:rPr>
        <w:rFonts w:ascii="Arial" w:hAnsi="Arial" w:cs="Arial"/>
        <w:sz w:val="14"/>
        <w:szCs w:val="14"/>
      </w:rPr>
      <w:t>© DKG  Alle Rechte vorbehalten  (</w:t>
    </w:r>
    <w:r w:rsidRPr="002C0126">
      <w:rPr>
        <w:rFonts w:ascii="Arial" w:hAnsi="Arial" w:cs="Arial"/>
        <w:sz w:val="14"/>
        <w:szCs w:val="14"/>
      </w:rPr>
      <w:t xml:space="preserve">Vers. I1; </w:t>
    </w:r>
    <w:r w:rsidR="002C0126" w:rsidRPr="002C0126">
      <w:rPr>
        <w:rFonts w:ascii="Arial" w:hAnsi="Arial" w:cs="Arial"/>
        <w:sz w:val="14"/>
        <w:szCs w:val="14"/>
      </w:rPr>
      <w:t>06.10.2017</w:t>
    </w:r>
    <w:r w:rsidRPr="002C0126">
      <w:rPr>
        <w:rFonts w:ascii="Arial" w:hAnsi="Arial" w:cs="Arial"/>
        <w:sz w:val="14"/>
        <w:szCs w:val="14"/>
      </w:rPr>
      <w:t>)</w:t>
    </w:r>
    <w:r w:rsidRPr="00D643D7">
      <w:rPr>
        <w:rFonts w:ascii="Arial" w:hAnsi="Arial" w:cs="Arial"/>
        <w:sz w:val="14"/>
        <w:szCs w:val="14"/>
      </w:rPr>
      <w:tab/>
      <w:t xml:space="preserve">Seite </w:t>
    </w:r>
    <w:r w:rsidRPr="00D643D7">
      <w:rPr>
        <w:rStyle w:val="Seitenzahl"/>
        <w:rFonts w:ascii="Arial" w:hAnsi="Arial" w:cs="Arial"/>
        <w:sz w:val="14"/>
        <w:szCs w:val="14"/>
      </w:rPr>
      <w:fldChar w:fldCharType="begin"/>
    </w:r>
    <w:r w:rsidRPr="00D643D7">
      <w:rPr>
        <w:rStyle w:val="Seitenzahl"/>
        <w:rFonts w:ascii="Arial" w:hAnsi="Arial" w:cs="Arial"/>
        <w:sz w:val="14"/>
        <w:szCs w:val="14"/>
      </w:rPr>
      <w:instrText xml:space="preserve"> PAGE </w:instrText>
    </w:r>
    <w:r w:rsidRPr="00D643D7">
      <w:rPr>
        <w:rStyle w:val="Seitenzahl"/>
        <w:rFonts w:ascii="Arial" w:hAnsi="Arial" w:cs="Arial"/>
        <w:sz w:val="14"/>
        <w:szCs w:val="14"/>
      </w:rPr>
      <w:fldChar w:fldCharType="separate"/>
    </w:r>
    <w:r w:rsidR="00B317CB">
      <w:rPr>
        <w:rStyle w:val="Seitenzahl"/>
        <w:rFonts w:ascii="Arial" w:hAnsi="Arial" w:cs="Arial"/>
        <w:noProof/>
        <w:sz w:val="14"/>
        <w:szCs w:val="14"/>
      </w:rPr>
      <w:t>21</w:t>
    </w:r>
    <w:r w:rsidRPr="00D643D7">
      <w:rPr>
        <w:rStyle w:val="Seitenzahl"/>
        <w:rFonts w:ascii="Arial" w:hAnsi="Arial" w:cs="Arial"/>
        <w:sz w:val="14"/>
        <w:szCs w:val="14"/>
      </w:rPr>
      <w:fldChar w:fldCharType="end"/>
    </w:r>
    <w:r w:rsidRPr="00D643D7">
      <w:rPr>
        <w:rStyle w:val="Seitenzahl"/>
        <w:rFonts w:ascii="Arial" w:hAnsi="Arial" w:cs="Arial"/>
        <w:sz w:val="14"/>
        <w:szCs w:val="14"/>
      </w:rPr>
      <w:t xml:space="preserve"> von </w:t>
    </w:r>
    <w:r w:rsidRPr="00D643D7">
      <w:rPr>
        <w:rStyle w:val="Seitenzahl"/>
        <w:rFonts w:ascii="Arial" w:hAnsi="Arial" w:cs="Arial"/>
        <w:sz w:val="14"/>
        <w:szCs w:val="14"/>
      </w:rPr>
      <w:fldChar w:fldCharType="begin"/>
    </w:r>
    <w:r w:rsidRPr="00D643D7">
      <w:rPr>
        <w:rStyle w:val="Seitenzahl"/>
        <w:rFonts w:ascii="Arial" w:hAnsi="Arial" w:cs="Arial"/>
        <w:sz w:val="14"/>
        <w:szCs w:val="14"/>
      </w:rPr>
      <w:instrText xml:space="preserve"> NUMPAGES </w:instrText>
    </w:r>
    <w:r w:rsidRPr="00D643D7">
      <w:rPr>
        <w:rStyle w:val="Seitenzahl"/>
        <w:rFonts w:ascii="Arial" w:hAnsi="Arial" w:cs="Arial"/>
        <w:sz w:val="14"/>
        <w:szCs w:val="14"/>
      </w:rPr>
      <w:fldChar w:fldCharType="separate"/>
    </w:r>
    <w:r w:rsidR="00B317CB">
      <w:rPr>
        <w:rStyle w:val="Seitenzahl"/>
        <w:rFonts w:ascii="Arial" w:hAnsi="Arial" w:cs="Arial"/>
        <w:noProof/>
        <w:sz w:val="14"/>
        <w:szCs w:val="14"/>
      </w:rPr>
      <w:t>36</w:t>
    </w:r>
    <w:r w:rsidRPr="00D643D7">
      <w:rPr>
        <w:rStyle w:val="Seitenzahl"/>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1C82E" w14:textId="2ADFE5CA" w:rsidR="00D075C5" w:rsidRPr="00D643D7" w:rsidRDefault="00D075C5" w:rsidP="001D26D5">
    <w:pPr>
      <w:pStyle w:val="Fuzeile"/>
      <w:tabs>
        <w:tab w:val="clear" w:pos="4536"/>
        <w:tab w:val="clear" w:pos="9072"/>
        <w:tab w:val="center" w:pos="4820"/>
        <w:tab w:val="right" w:pos="10206"/>
        <w:tab w:val="left" w:pos="11057"/>
      </w:tabs>
      <w:rPr>
        <w:rFonts w:ascii="Arial" w:hAnsi="Arial" w:cs="Arial"/>
        <w:sz w:val="14"/>
        <w:szCs w:val="14"/>
      </w:rPr>
    </w:pPr>
    <w:r w:rsidRPr="002C0126">
      <w:rPr>
        <w:rFonts w:ascii="Arial" w:hAnsi="Arial" w:cs="Arial"/>
        <w:sz w:val="14"/>
        <w:szCs w:val="14"/>
      </w:rPr>
      <w:fldChar w:fldCharType="begin"/>
    </w:r>
    <w:r w:rsidRPr="002C0126">
      <w:rPr>
        <w:rFonts w:ascii="Arial" w:hAnsi="Arial" w:cs="Arial"/>
        <w:sz w:val="14"/>
        <w:szCs w:val="14"/>
      </w:rPr>
      <w:instrText xml:space="preserve"> FILENAME </w:instrText>
    </w:r>
    <w:r w:rsidRPr="002C0126">
      <w:rPr>
        <w:rFonts w:ascii="Arial" w:hAnsi="Arial" w:cs="Arial"/>
        <w:sz w:val="14"/>
        <w:szCs w:val="14"/>
      </w:rPr>
      <w:fldChar w:fldCharType="separate"/>
    </w:r>
    <w:r w:rsidR="00273998">
      <w:rPr>
        <w:rFonts w:ascii="Arial" w:hAnsi="Arial" w:cs="Arial"/>
        <w:noProof/>
        <w:sz w:val="14"/>
        <w:szCs w:val="14"/>
      </w:rPr>
      <w:t>eb_pz-I1_171006</w:t>
    </w:r>
    <w:r w:rsidRPr="002C0126">
      <w:rPr>
        <w:rFonts w:ascii="Arial" w:hAnsi="Arial" w:cs="Arial"/>
        <w:sz w:val="14"/>
        <w:szCs w:val="14"/>
      </w:rPr>
      <w:fldChar w:fldCharType="end"/>
    </w:r>
    <w:r w:rsidRPr="00D643D7">
      <w:rPr>
        <w:rFonts w:ascii="Arial" w:hAnsi="Arial" w:cs="Arial"/>
        <w:sz w:val="14"/>
        <w:szCs w:val="14"/>
      </w:rPr>
      <w:tab/>
    </w:r>
    <w:r w:rsidRPr="00C43909">
      <w:rPr>
        <w:rFonts w:ascii="Arial" w:hAnsi="Arial" w:cs="Arial"/>
        <w:sz w:val="14"/>
        <w:szCs w:val="14"/>
      </w:rPr>
      <w:t xml:space="preserve">© DKG  Alle Rechte vorbehalten  (Vers. I1; </w:t>
    </w:r>
    <w:r w:rsidR="002C0126">
      <w:rPr>
        <w:rFonts w:ascii="Arial" w:hAnsi="Arial" w:cs="Arial"/>
        <w:sz w:val="14"/>
        <w:szCs w:val="14"/>
      </w:rPr>
      <w:t>06.10.2017</w:t>
    </w:r>
    <w:r w:rsidRPr="00C43909">
      <w:rPr>
        <w:rFonts w:ascii="Arial" w:hAnsi="Arial" w:cs="Arial"/>
        <w:sz w:val="14"/>
        <w:szCs w:val="14"/>
      </w:rPr>
      <w:t>)</w:t>
    </w:r>
    <w:r w:rsidRPr="00D643D7">
      <w:rPr>
        <w:rFonts w:ascii="Arial" w:hAnsi="Arial" w:cs="Arial"/>
        <w:sz w:val="14"/>
        <w:szCs w:val="14"/>
      </w:rPr>
      <w:tab/>
      <w:t xml:space="preserve">Seite </w:t>
    </w:r>
    <w:r w:rsidRPr="00D643D7">
      <w:rPr>
        <w:rStyle w:val="Seitenzahl"/>
        <w:rFonts w:ascii="Arial" w:hAnsi="Arial" w:cs="Arial"/>
        <w:sz w:val="14"/>
        <w:szCs w:val="14"/>
      </w:rPr>
      <w:fldChar w:fldCharType="begin"/>
    </w:r>
    <w:r w:rsidRPr="00D643D7">
      <w:rPr>
        <w:rStyle w:val="Seitenzahl"/>
        <w:rFonts w:ascii="Arial" w:hAnsi="Arial" w:cs="Arial"/>
        <w:sz w:val="14"/>
        <w:szCs w:val="14"/>
      </w:rPr>
      <w:instrText xml:space="preserve"> PAGE </w:instrText>
    </w:r>
    <w:r w:rsidRPr="00D643D7">
      <w:rPr>
        <w:rStyle w:val="Seitenzahl"/>
        <w:rFonts w:ascii="Arial" w:hAnsi="Arial" w:cs="Arial"/>
        <w:sz w:val="14"/>
        <w:szCs w:val="14"/>
      </w:rPr>
      <w:fldChar w:fldCharType="separate"/>
    </w:r>
    <w:r w:rsidR="00B317CB">
      <w:rPr>
        <w:rStyle w:val="Seitenzahl"/>
        <w:rFonts w:ascii="Arial" w:hAnsi="Arial" w:cs="Arial"/>
        <w:noProof/>
        <w:sz w:val="14"/>
        <w:szCs w:val="14"/>
      </w:rPr>
      <w:t>1</w:t>
    </w:r>
    <w:r w:rsidRPr="00D643D7">
      <w:rPr>
        <w:rStyle w:val="Seitenzahl"/>
        <w:rFonts w:ascii="Arial" w:hAnsi="Arial" w:cs="Arial"/>
        <w:sz w:val="14"/>
        <w:szCs w:val="14"/>
      </w:rPr>
      <w:fldChar w:fldCharType="end"/>
    </w:r>
    <w:r w:rsidRPr="00D643D7">
      <w:rPr>
        <w:rStyle w:val="Seitenzahl"/>
        <w:rFonts w:ascii="Arial" w:hAnsi="Arial" w:cs="Arial"/>
        <w:sz w:val="14"/>
        <w:szCs w:val="14"/>
      </w:rPr>
      <w:t xml:space="preserve"> von </w:t>
    </w:r>
    <w:r w:rsidRPr="00D643D7">
      <w:rPr>
        <w:rStyle w:val="Seitenzahl"/>
        <w:rFonts w:ascii="Arial" w:hAnsi="Arial" w:cs="Arial"/>
        <w:sz w:val="14"/>
        <w:szCs w:val="14"/>
      </w:rPr>
      <w:fldChar w:fldCharType="begin"/>
    </w:r>
    <w:r w:rsidRPr="00D643D7">
      <w:rPr>
        <w:rStyle w:val="Seitenzahl"/>
        <w:rFonts w:ascii="Arial" w:hAnsi="Arial" w:cs="Arial"/>
        <w:sz w:val="14"/>
        <w:szCs w:val="14"/>
      </w:rPr>
      <w:instrText xml:space="preserve"> NUMPAGES </w:instrText>
    </w:r>
    <w:r w:rsidRPr="00D643D7">
      <w:rPr>
        <w:rStyle w:val="Seitenzahl"/>
        <w:rFonts w:ascii="Arial" w:hAnsi="Arial" w:cs="Arial"/>
        <w:sz w:val="14"/>
        <w:szCs w:val="14"/>
      </w:rPr>
      <w:fldChar w:fldCharType="separate"/>
    </w:r>
    <w:r w:rsidR="00B317CB">
      <w:rPr>
        <w:rStyle w:val="Seitenzahl"/>
        <w:rFonts w:ascii="Arial" w:hAnsi="Arial" w:cs="Arial"/>
        <w:noProof/>
        <w:sz w:val="14"/>
        <w:szCs w:val="14"/>
      </w:rPr>
      <w:t>36</w:t>
    </w:r>
    <w:r w:rsidRPr="00D643D7">
      <w:rPr>
        <w:rStyle w:val="Seitenzahl"/>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59580" w14:textId="77777777" w:rsidR="00D075C5" w:rsidRDefault="00D075C5">
      <w:r>
        <w:separator/>
      </w:r>
    </w:p>
  </w:footnote>
  <w:footnote w:type="continuationSeparator" w:id="0">
    <w:p w14:paraId="30199ADD" w14:textId="77777777" w:rsidR="00D075C5" w:rsidRDefault="00D0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ook w:val="01E0" w:firstRow="1" w:lastRow="1" w:firstColumn="1" w:lastColumn="1" w:noHBand="0" w:noVBand="0"/>
    </w:tblPr>
    <w:tblGrid>
      <w:gridCol w:w="5093"/>
      <w:gridCol w:w="5113"/>
    </w:tblGrid>
    <w:tr w:rsidR="00D075C5" w:rsidRPr="00C9766C" w14:paraId="5C48DA4E" w14:textId="77777777" w:rsidTr="00D92299">
      <w:tc>
        <w:tcPr>
          <w:tcW w:w="5093" w:type="dxa"/>
        </w:tcPr>
        <w:p w14:paraId="45CBB139" w14:textId="77777777" w:rsidR="00D075C5" w:rsidRPr="00C9766C" w:rsidRDefault="00D075C5" w:rsidP="004878AA">
          <w:pPr>
            <w:pStyle w:val="Kopfzeile"/>
            <w:rPr>
              <w:rStyle w:val="Seitenzahl"/>
              <w:rFonts w:ascii="Arial" w:hAnsi="Arial"/>
            </w:rPr>
          </w:pPr>
          <w:r>
            <w:rPr>
              <w:noProof/>
              <w:lang w:bidi="ar-SA"/>
            </w:rPr>
            <w:drawing>
              <wp:inline distT="0" distB="0" distL="0" distR="0" wp14:anchorId="532D4B87" wp14:editId="0BB7566F">
                <wp:extent cx="1478280" cy="614680"/>
                <wp:effectExtent l="19050" t="0" r="762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478280" cy="614680"/>
                        </a:xfrm>
                        <a:prstGeom prst="rect">
                          <a:avLst/>
                        </a:prstGeom>
                        <a:noFill/>
                        <a:ln w="9525">
                          <a:noFill/>
                          <a:miter lim="800000"/>
                          <a:headEnd/>
                          <a:tailEnd/>
                        </a:ln>
                      </pic:spPr>
                    </pic:pic>
                  </a:graphicData>
                </a:graphic>
              </wp:inline>
            </w:drawing>
          </w:r>
        </w:p>
      </w:tc>
      <w:tc>
        <w:tcPr>
          <w:tcW w:w="5113" w:type="dxa"/>
        </w:tcPr>
        <w:p w14:paraId="325AB119" w14:textId="77777777" w:rsidR="00D075C5" w:rsidRPr="00C9766C" w:rsidRDefault="00D075C5" w:rsidP="004878AA">
          <w:pPr>
            <w:pStyle w:val="Kopfzeile"/>
            <w:jc w:val="right"/>
            <w:rPr>
              <w:rStyle w:val="Seitenzahl"/>
              <w:rFonts w:ascii="Arial" w:hAnsi="Arial" w:cs="Arial"/>
            </w:rPr>
          </w:pPr>
        </w:p>
      </w:tc>
    </w:tr>
  </w:tbl>
  <w:p w14:paraId="71EBD473" w14:textId="77777777" w:rsidR="00D075C5" w:rsidRPr="007F13F4" w:rsidRDefault="00D075C5" w:rsidP="00C16692">
    <w:pPr>
      <w:pStyle w:val="Kopfzeile"/>
      <w:rPr>
        <w:rStyle w:val="Seitenzahl"/>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085"/>
      <w:gridCol w:w="3095"/>
      <w:gridCol w:w="1458"/>
    </w:tblGrid>
    <w:tr w:rsidR="00D075C5" w:rsidRPr="00C9766C" w14:paraId="7605D2AE" w14:textId="77777777">
      <w:tc>
        <w:tcPr>
          <w:tcW w:w="5353" w:type="dxa"/>
        </w:tcPr>
        <w:p w14:paraId="4AEF29A0" w14:textId="77777777" w:rsidR="00D075C5" w:rsidRPr="00C9766C" w:rsidRDefault="00D075C5" w:rsidP="00BB793C">
          <w:pPr>
            <w:pStyle w:val="Kopfzeile"/>
            <w:rPr>
              <w:rStyle w:val="Seitenzahl"/>
              <w:rFonts w:ascii="Arial" w:hAnsi="Arial"/>
            </w:rPr>
          </w:pPr>
          <w:r>
            <w:rPr>
              <w:noProof/>
              <w:lang w:bidi="ar-SA"/>
            </w:rPr>
            <w:drawing>
              <wp:inline distT="0" distB="0" distL="0" distR="0" wp14:anchorId="137B9261" wp14:editId="06AB539B">
                <wp:extent cx="1478280" cy="614680"/>
                <wp:effectExtent l="19050" t="0" r="762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478280" cy="614680"/>
                        </a:xfrm>
                        <a:prstGeom prst="rect">
                          <a:avLst/>
                        </a:prstGeom>
                        <a:noFill/>
                        <a:ln w="9525">
                          <a:noFill/>
                          <a:miter lim="800000"/>
                          <a:headEnd/>
                          <a:tailEnd/>
                        </a:ln>
                      </pic:spPr>
                    </pic:pic>
                  </a:graphicData>
                </a:graphic>
              </wp:inline>
            </w:drawing>
          </w:r>
        </w:p>
      </w:tc>
      <w:tc>
        <w:tcPr>
          <w:tcW w:w="3402" w:type="dxa"/>
        </w:tcPr>
        <w:p w14:paraId="541CB85D" w14:textId="77777777" w:rsidR="00D075C5" w:rsidRPr="00C9766C" w:rsidRDefault="00D075C5" w:rsidP="00BB793C">
          <w:pPr>
            <w:pStyle w:val="Kopfzeile"/>
            <w:spacing w:before="60"/>
            <w:rPr>
              <w:rStyle w:val="Seitenzahl"/>
              <w:rFonts w:ascii="Arial" w:hAnsi="Arial"/>
            </w:rPr>
          </w:pPr>
        </w:p>
      </w:tc>
      <w:tc>
        <w:tcPr>
          <w:tcW w:w="1590" w:type="dxa"/>
        </w:tcPr>
        <w:p w14:paraId="6CD9AE6F" w14:textId="77777777" w:rsidR="00D075C5" w:rsidRPr="00C9766C" w:rsidRDefault="00D075C5" w:rsidP="00BB793C">
          <w:pPr>
            <w:pStyle w:val="Kopfzeile"/>
            <w:jc w:val="right"/>
            <w:rPr>
              <w:rStyle w:val="Seitenzahl"/>
              <w:rFonts w:ascii="Arial" w:hAnsi="Arial" w:cs="Arial"/>
            </w:rPr>
          </w:pPr>
        </w:p>
      </w:tc>
    </w:tr>
  </w:tbl>
  <w:p w14:paraId="58704EE0" w14:textId="77777777" w:rsidR="00D075C5" w:rsidRPr="007F13F4" w:rsidRDefault="00D075C5" w:rsidP="008670AF">
    <w:pPr>
      <w:pStyle w:val="Kopfzeile"/>
      <w:rPr>
        <w:rStyle w:val="Seitenzahl"/>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C4E"/>
    <w:multiLevelType w:val="hybridMultilevel"/>
    <w:tmpl w:val="1F9290B4"/>
    <w:lvl w:ilvl="0" w:tplc="FFFFFFFF">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1756A"/>
    <w:multiLevelType w:val="hybridMultilevel"/>
    <w:tmpl w:val="4E6E53A2"/>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61841"/>
    <w:multiLevelType w:val="hybridMultilevel"/>
    <w:tmpl w:val="905A38B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E6887"/>
    <w:multiLevelType w:val="hybridMultilevel"/>
    <w:tmpl w:val="921A6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167A4D"/>
    <w:multiLevelType w:val="hybridMultilevel"/>
    <w:tmpl w:val="7C9C02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DD15AD"/>
    <w:multiLevelType w:val="hybridMultilevel"/>
    <w:tmpl w:val="780E1BF4"/>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441F0F"/>
    <w:multiLevelType w:val="hybridMultilevel"/>
    <w:tmpl w:val="7108C40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6E51F4B"/>
    <w:multiLevelType w:val="hybridMultilevel"/>
    <w:tmpl w:val="093EDF7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27E08"/>
    <w:multiLevelType w:val="hybridMultilevel"/>
    <w:tmpl w:val="B42A37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FA2765"/>
    <w:multiLevelType w:val="hybridMultilevel"/>
    <w:tmpl w:val="B8E49DA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627DE8"/>
    <w:multiLevelType w:val="hybridMultilevel"/>
    <w:tmpl w:val="EB84EC5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1420BE"/>
    <w:multiLevelType w:val="hybridMultilevel"/>
    <w:tmpl w:val="AB764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EB79E6"/>
    <w:multiLevelType w:val="hybridMultilevel"/>
    <w:tmpl w:val="224E63C8"/>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6B24EB"/>
    <w:multiLevelType w:val="hybridMultilevel"/>
    <w:tmpl w:val="0C88FC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B874842"/>
    <w:multiLevelType w:val="multilevel"/>
    <w:tmpl w:val="A6E663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93251"/>
    <w:multiLevelType w:val="hybridMultilevel"/>
    <w:tmpl w:val="94BC9A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2342A1"/>
    <w:multiLevelType w:val="hybridMultilevel"/>
    <w:tmpl w:val="AC90B50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C5749B"/>
    <w:multiLevelType w:val="hybridMultilevel"/>
    <w:tmpl w:val="43C2B77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32849"/>
    <w:multiLevelType w:val="hybridMultilevel"/>
    <w:tmpl w:val="5A807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CD78CE"/>
    <w:multiLevelType w:val="hybridMultilevel"/>
    <w:tmpl w:val="9F68E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71C16DA"/>
    <w:multiLevelType w:val="hybridMultilevel"/>
    <w:tmpl w:val="C35AD73C"/>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7A3917"/>
    <w:multiLevelType w:val="hybridMultilevel"/>
    <w:tmpl w:val="D8C6E4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8964B98"/>
    <w:multiLevelType w:val="hybridMultilevel"/>
    <w:tmpl w:val="4BCAF47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135B6F"/>
    <w:multiLevelType w:val="hybridMultilevel"/>
    <w:tmpl w:val="C32A9FB8"/>
    <w:lvl w:ilvl="0" w:tplc="FFFFFFFF">
      <w:start w:val="1"/>
      <w:numFmt w:val="bullet"/>
      <w:lvlText w:val=""/>
      <w:lvlJc w:val="left"/>
      <w:pPr>
        <w:tabs>
          <w:tab w:val="num" w:pos="357"/>
        </w:tabs>
        <w:ind w:left="357" w:hanging="357"/>
      </w:pPr>
      <w:rPr>
        <w:rFonts w:ascii="Symbol" w:hAnsi="Symbol" w:hint="default"/>
      </w:rPr>
    </w:lvl>
    <w:lvl w:ilvl="1" w:tplc="BCBCF0FC">
      <w:start w:val="1"/>
      <w:numFmt w:val="bullet"/>
      <w:lvlText w:val=""/>
      <w:lvlJc w:val="left"/>
      <w:pPr>
        <w:tabs>
          <w:tab w:val="num" w:pos="1437"/>
        </w:tabs>
        <w:ind w:left="1437" w:hanging="35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B944EE"/>
    <w:multiLevelType w:val="hybridMultilevel"/>
    <w:tmpl w:val="3AC646E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ED0CAC"/>
    <w:multiLevelType w:val="hybridMultilevel"/>
    <w:tmpl w:val="9342D2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2EB80742"/>
    <w:multiLevelType w:val="hybridMultilevel"/>
    <w:tmpl w:val="5CDE0E7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8" w15:restartNumberingAfterBreak="0">
    <w:nsid w:val="300F6B90"/>
    <w:multiLevelType w:val="multilevel"/>
    <w:tmpl w:val="3C98EEF0"/>
    <w:lvl w:ilvl="0">
      <w:start w:val="1"/>
      <w:numFmt w:val="decimal"/>
      <w:lvlText w:val="%1."/>
      <w:lvlJc w:val="left"/>
      <w:pPr>
        <w:tabs>
          <w:tab w:val="num" w:pos="713"/>
        </w:tabs>
        <w:ind w:left="713"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29" w15:restartNumberingAfterBreak="0">
    <w:nsid w:val="30210E09"/>
    <w:multiLevelType w:val="hybridMultilevel"/>
    <w:tmpl w:val="1B6C83A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CD38D9"/>
    <w:multiLevelType w:val="hybridMultilevel"/>
    <w:tmpl w:val="772E93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5216E38"/>
    <w:multiLevelType w:val="hybridMultilevel"/>
    <w:tmpl w:val="0E2044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84F7058"/>
    <w:multiLevelType w:val="hybridMultilevel"/>
    <w:tmpl w:val="47E81D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89C75FB"/>
    <w:multiLevelType w:val="hybridMultilevel"/>
    <w:tmpl w:val="415827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6B5641"/>
    <w:multiLevelType w:val="hybridMultilevel"/>
    <w:tmpl w:val="A2366D2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865B60"/>
    <w:multiLevelType w:val="hybridMultilevel"/>
    <w:tmpl w:val="4DD658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2BE3F30"/>
    <w:multiLevelType w:val="hybridMultilevel"/>
    <w:tmpl w:val="C2C6DCCE"/>
    <w:lvl w:ilvl="0" w:tplc="7728AA56">
      <w:start w:val="1"/>
      <w:numFmt w:val="bullet"/>
      <w:lvlText w:val=""/>
      <w:lvlJc w:val="left"/>
      <w:pPr>
        <w:tabs>
          <w:tab w:val="num" w:pos="2157"/>
        </w:tabs>
        <w:ind w:left="2157" w:hanging="357"/>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37" w15:restartNumberingAfterBreak="0">
    <w:nsid w:val="4361327E"/>
    <w:multiLevelType w:val="hybridMultilevel"/>
    <w:tmpl w:val="4082160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56B6A14"/>
    <w:multiLevelType w:val="hybridMultilevel"/>
    <w:tmpl w:val="C2BC5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7985246"/>
    <w:multiLevelType w:val="hybridMultilevel"/>
    <w:tmpl w:val="C110F72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47D03B77"/>
    <w:multiLevelType w:val="hybridMultilevel"/>
    <w:tmpl w:val="F7340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7EA2A74"/>
    <w:multiLevelType w:val="hybridMultilevel"/>
    <w:tmpl w:val="B83EB9B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F531A8"/>
    <w:multiLevelType w:val="hybridMultilevel"/>
    <w:tmpl w:val="01707C5C"/>
    <w:lvl w:ilvl="0" w:tplc="7728AA56">
      <w:start w:val="1"/>
      <w:numFmt w:val="bullet"/>
      <w:lvlText w:val=""/>
      <w:lvlJc w:val="left"/>
      <w:pPr>
        <w:tabs>
          <w:tab w:val="num" w:pos="357"/>
        </w:tabs>
        <w:ind w:left="357" w:hanging="357"/>
      </w:pPr>
      <w:rPr>
        <w:rFonts w:ascii="Symbol" w:hAnsi="Symbol" w:hint="default"/>
      </w:rPr>
    </w:lvl>
    <w:lvl w:ilvl="1" w:tplc="64E4FC1E">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B216500"/>
    <w:multiLevelType w:val="hybridMultilevel"/>
    <w:tmpl w:val="F2286994"/>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44" w15:restartNumberingAfterBreak="0">
    <w:nsid w:val="4D2D6B6D"/>
    <w:multiLevelType w:val="hybridMultilevel"/>
    <w:tmpl w:val="F6C80EA0"/>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DD063CE"/>
    <w:multiLevelType w:val="hybridMultilevel"/>
    <w:tmpl w:val="59F203CA"/>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1D71A9"/>
    <w:multiLevelType w:val="hybridMultilevel"/>
    <w:tmpl w:val="9A58B75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50C693E"/>
    <w:multiLevelType w:val="hybridMultilevel"/>
    <w:tmpl w:val="86EEBB72"/>
    <w:lvl w:ilvl="0" w:tplc="FFFFFFFF">
      <w:start w:val="1"/>
      <w:numFmt w:val="bullet"/>
      <w:lvlText w:val=""/>
      <w:lvlJc w:val="left"/>
      <w:pPr>
        <w:tabs>
          <w:tab w:val="num" w:pos="357"/>
        </w:tabs>
        <w:ind w:left="357" w:hanging="357"/>
      </w:pPr>
      <w:rPr>
        <w:rFonts w:ascii="Symbol" w:hAnsi="Symbol" w:hint="default"/>
      </w:rPr>
    </w:lvl>
    <w:lvl w:ilvl="1" w:tplc="C85AD0D8">
      <w:start w:val="1"/>
      <w:numFmt w:val="bullet"/>
      <w:lvlText w:val=""/>
      <w:lvlJc w:val="left"/>
      <w:pPr>
        <w:tabs>
          <w:tab w:val="num" w:pos="1440"/>
        </w:tabs>
        <w:ind w:left="1440" w:hanging="360"/>
      </w:pPr>
      <w:rPr>
        <w:rFonts w:ascii="Symbol" w:hAnsi="Symbol" w:hint="default"/>
      </w:rPr>
    </w:lvl>
    <w:lvl w:ilvl="2" w:tplc="89FC2B5E" w:tentative="1">
      <w:start w:val="1"/>
      <w:numFmt w:val="bullet"/>
      <w:lvlText w:val=""/>
      <w:lvlJc w:val="left"/>
      <w:pPr>
        <w:tabs>
          <w:tab w:val="num" w:pos="2160"/>
        </w:tabs>
        <w:ind w:left="2160" w:hanging="360"/>
      </w:pPr>
      <w:rPr>
        <w:rFonts w:ascii="Wingdings" w:hAnsi="Wingdings" w:hint="default"/>
      </w:rPr>
    </w:lvl>
    <w:lvl w:ilvl="3" w:tplc="39A6F38E" w:tentative="1">
      <w:start w:val="1"/>
      <w:numFmt w:val="bullet"/>
      <w:lvlText w:val=""/>
      <w:lvlJc w:val="left"/>
      <w:pPr>
        <w:tabs>
          <w:tab w:val="num" w:pos="2880"/>
        </w:tabs>
        <w:ind w:left="2880" w:hanging="360"/>
      </w:pPr>
      <w:rPr>
        <w:rFonts w:ascii="Symbol" w:hAnsi="Symbol" w:hint="default"/>
      </w:rPr>
    </w:lvl>
    <w:lvl w:ilvl="4" w:tplc="18D27624" w:tentative="1">
      <w:start w:val="1"/>
      <w:numFmt w:val="bullet"/>
      <w:lvlText w:val="o"/>
      <w:lvlJc w:val="left"/>
      <w:pPr>
        <w:tabs>
          <w:tab w:val="num" w:pos="3600"/>
        </w:tabs>
        <w:ind w:left="3600" w:hanging="360"/>
      </w:pPr>
      <w:rPr>
        <w:rFonts w:ascii="Courier New" w:hAnsi="Courier New" w:cs="Courier New" w:hint="default"/>
      </w:rPr>
    </w:lvl>
    <w:lvl w:ilvl="5" w:tplc="A0B4A530" w:tentative="1">
      <w:start w:val="1"/>
      <w:numFmt w:val="bullet"/>
      <w:lvlText w:val=""/>
      <w:lvlJc w:val="left"/>
      <w:pPr>
        <w:tabs>
          <w:tab w:val="num" w:pos="4320"/>
        </w:tabs>
        <w:ind w:left="4320" w:hanging="360"/>
      </w:pPr>
      <w:rPr>
        <w:rFonts w:ascii="Wingdings" w:hAnsi="Wingdings" w:hint="default"/>
      </w:rPr>
    </w:lvl>
    <w:lvl w:ilvl="6" w:tplc="CB96D5C8" w:tentative="1">
      <w:start w:val="1"/>
      <w:numFmt w:val="bullet"/>
      <w:lvlText w:val=""/>
      <w:lvlJc w:val="left"/>
      <w:pPr>
        <w:tabs>
          <w:tab w:val="num" w:pos="5040"/>
        </w:tabs>
        <w:ind w:left="5040" w:hanging="360"/>
      </w:pPr>
      <w:rPr>
        <w:rFonts w:ascii="Symbol" w:hAnsi="Symbol" w:hint="default"/>
      </w:rPr>
    </w:lvl>
    <w:lvl w:ilvl="7" w:tplc="10CCA6E2" w:tentative="1">
      <w:start w:val="1"/>
      <w:numFmt w:val="bullet"/>
      <w:lvlText w:val="o"/>
      <w:lvlJc w:val="left"/>
      <w:pPr>
        <w:tabs>
          <w:tab w:val="num" w:pos="5760"/>
        </w:tabs>
        <w:ind w:left="5760" w:hanging="360"/>
      </w:pPr>
      <w:rPr>
        <w:rFonts w:ascii="Courier New" w:hAnsi="Courier New" w:cs="Courier New" w:hint="default"/>
      </w:rPr>
    </w:lvl>
    <w:lvl w:ilvl="8" w:tplc="B9F0BFE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8591330"/>
    <w:multiLevelType w:val="hybridMultilevel"/>
    <w:tmpl w:val="D29E93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5A54213D"/>
    <w:multiLevelType w:val="hybridMultilevel"/>
    <w:tmpl w:val="9D58AA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C31F5E"/>
    <w:multiLevelType w:val="hybridMultilevel"/>
    <w:tmpl w:val="93A46C4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D4561A5"/>
    <w:multiLevelType w:val="hybridMultilevel"/>
    <w:tmpl w:val="8B1075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EF356C"/>
    <w:multiLevelType w:val="hybridMultilevel"/>
    <w:tmpl w:val="E034EDF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1205B26"/>
    <w:multiLevelType w:val="hybridMultilevel"/>
    <w:tmpl w:val="25BAAF36"/>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1CB0452"/>
    <w:multiLevelType w:val="hybridMultilevel"/>
    <w:tmpl w:val="F8C06BF4"/>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E33DFE"/>
    <w:multiLevelType w:val="hybridMultilevel"/>
    <w:tmpl w:val="4C26D6A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653D22FE"/>
    <w:multiLevelType w:val="hybridMultilevel"/>
    <w:tmpl w:val="577EF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66411428"/>
    <w:multiLevelType w:val="multilevel"/>
    <w:tmpl w:val="115AFB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9" w15:restartNumberingAfterBreak="0">
    <w:nsid w:val="682E755B"/>
    <w:multiLevelType w:val="hybridMultilevel"/>
    <w:tmpl w:val="D9369F4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9331671"/>
    <w:multiLevelType w:val="multilevel"/>
    <w:tmpl w:val="851A954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9D1522E"/>
    <w:multiLevelType w:val="hybridMultilevel"/>
    <w:tmpl w:val="6448B20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05C3A31"/>
    <w:multiLevelType w:val="hybridMultilevel"/>
    <w:tmpl w:val="781673C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4A06C07"/>
    <w:multiLevelType w:val="hybridMultilevel"/>
    <w:tmpl w:val="385CA4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4BA6421"/>
    <w:multiLevelType w:val="hybridMultilevel"/>
    <w:tmpl w:val="A0BA984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69E55A4"/>
    <w:multiLevelType w:val="hybridMultilevel"/>
    <w:tmpl w:val="8F76485A"/>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B680845"/>
    <w:multiLevelType w:val="hybridMultilevel"/>
    <w:tmpl w:val="FC443EB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CD6C4D"/>
    <w:multiLevelType w:val="hybridMultilevel"/>
    <w:tmpl w:val="1B34063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1"/>
  </w:num>
  <w:num w:numId="2">
    <w:abstractNumId w:val="52"/>
  </w:num>
  <w:num w:numId="3">
    <w:abstractNumId w:val="42"/>
  </w:num>
  <w:num w:numId="4">
    <w:abstractNumId w:val="2"/>
  </w:num>
  <w:num w:numId="5">
    <w:abstractNumId w:val="10"/>
  </w:num>
  <w:num w:numId="6">
    <w:abstractNumId w:val="15"/>
  </w:num>
  <w:num w:numId="7">
    <w:abstractNumId w:val="59"/>
  </w:num>
  <w:num w:numId="8">
    <w:abstractNumId w:val="65"/>
  </w:num>
  <w:num w:numId="9">
    <w:abstractNumId w:val="64"/>
  </w:num>
  <w:num w:numId="10">
    <w:abstractNumId w:val="62"/>
  </w:num>
  <w:num w:numId="11">
    <w:abstractNumId w:val="46"/>
  </w:num>
  <w:num w:numId="12">
    <w:abstractNumId w:val="34"/>
  </w:num>
  <w:num w:numId="13">
    <w:abstractNumId w:val="5"/>
  </w:num>
  <w:num w:numId="14">
    <w:abstractNumId w:val="18"/>
  </w:num>
  <w:num w:numId="15">
    <w:abstractNumId w:val="7"/>
  </w:num>
  <w:num w:numId="16">
    <w:abstractNumId w:val="29"/>
  </w:num>
  <w:num w:numId="17">
    <w:abstractNumId w:val="37"/>
  </w:num>
  <w:num w:numId="18">
    <w:abstractNumId w:val="66"/>
  </w:num>
  <w:num w:numId="19">
    <w:abstractNumId w:val="43"/>
  </w:num>
  <w:num w:numId="20">
    <w:abstractNumId w:val="50"/>
  </w:num>
  <w:num w:numId="21">
    <w:abstractNumId w:val="16"/>
  </w:num>
  <w:num w:numId="22">
    <w:abstractNumId w:val="24"/>
  </w:num>
  <w:num w:numId="23">
    <w:abstractNumId w:val="23"/>
  </w:num>
  <w:num w:numId="24">
    <w:abstractNumId w:val="61"/>
  </w:num>
  <w:num w:numId="25">
    <w:abstractNumId w:val="8"/>
  </w:num>
  <w:num w:numId="26">
    <w:abstractNumId w:val="63"/>
  </w:num>
  <w:num w:numId="27">
    <w:abstractNumId w:val="53"/>
  </w:num>
  <w:num w:numId="28">
    <w:abstractNumId w:val="33"/>
  </w:num>
  <w:num w:numId="29">
    <w:abstractNumId w:val="47"/>
  </w:num>
  <w:num w:numId="30">
    <w:abstractNumId w:val="9"/>
  </w:num>
  <w:num w:numId="31">
    <w:abstractNumId w:val="48"/>
  </w:num>
  <w:num w:numId="32">
    <w:abstractNumId w:val="0"/>
  </w:num>
  <w:num w:numId="33">
    <w:abstractNumId w:val="45"/>
  </w:num>
  <w:num w:numId="34">
    <w:abstractNumId w:val="21"/>
  </w:num>
  <w:num w:numId="35">
    <w:abstractNumId w:val="44"/>
  </w:num>
  <w:num w:numId="36">
    <w:abstractNumId w:val="32"/>
  </w:num>
  <w:num w:numId="37">
    <w:abstractNumId w:val="35"/>
  </w:num>
  <w:num w:numId="38">
    <w:abstractNumId w:val="54"/>
  </w:num>
  <w:num w:numId="39">
    <w:abstractNumId w:val="67"/>
  </w:num>
  <w:num w:numId="40">
    <w:abstractNumId w:val="12"/>
  </w:num>
  <w:num w:numId="41">
    <w:abstractNumId w:val="55"/>
  </w:num>
  <w:num w:numId="42">
    <w:abstractNumId w:val="41"/>
  </w:num>
  <w:num w:numId="43">
    <w:abstractNumId w:val="60"/>
  </w:num>
  <w:num w:numId="44">
    <w:abstractNumId w:val="39"/>
  </w:num>
  <w:num w:numId="45">
    <w:abstractNumId w:val="14"/>
  </w:num>
  <w:num w:numId="46">
    <w:abstractNumId w:val="28"/>
  </w:num>
  <w:num w:numId="47">
    <w:abstractNumId w:val="58"/>
  </w:num>
  <w:num w:numId="48">
    <w:abstractNumId w:val="19"/>
  </w:num>
  <w:num w:numId="49">
    <w:abstractNumId w:val="22"/>
  </w:num>
  <w:num w:numId="50">
    <w:abstractNumId w:val="49"/>
  </w:num>
  <w:num w:numId="51">
    <w:abstractNumId w:val="30"/>
  </w:num>
  <w:num w:numId="52">
    <w:abstractNumId w:val="56"/>
  </w:num>
  <w:num w:numId="53">
    <w:abstractNumId w:val="1"/>
  </w:num>
  <w:num w:numId="54">
    <w:abstractNumId w:val="57"/>
  </w:num>
  <w:num w:numId="55">
    <w:abstractNumId w:val="11"/>
  </w:num>
  <w:num w:numId="56">
    <w:abstractNumId w:val="6"/>
  </w:num>
  <w:num w:numId="57">
    <w:abstractNumId w:val="4"/>
  </w:num>
  <w:num w:numId="58">
    <w:abstractNumId w:val="36"/>
  </w:num>
  <w:num w:numId="59">
    <w:abstractNumId w:val="13"/>
  </w:num>
  <w:num w:numId="60">
    <w:abstractNumId w:val="26"/>
  </w:num>
  <w:num w:numId="61">
    <w:abstractNumId w:val="17"/>
  </w:num>
  <w:num w:numId="62">
    <w:abstractNumId w:val="3"/>
  </w:num>
  <w:num w:numId="63">
    <w:abstractNumId w:val="27"/>
  </w:num>
  <w:num w:numId="64">
    <w:abstractNumId w:val="25"/>
  </w:num>
  <w:num w:numId="6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num>
  <w:num w:numId="67">
    <w:abstractNumId w:val="38"/>
  </w:num>
  <w:num w:numId="68">
    <w:abstractNumId w:val="40"/>
  </w:num>
  <w:num w:numId="69">
    <w:abstractNumId w:val="31"/>
  </w:num>
  <w:num w:numId="70">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56"/>
    <w:rsid w:val="00000A9B"/>
    <w:rsid w:val="00001FC7"/>
    <w:rsid w:val="00002174"/>
    <w:rsid w:val="000024C8"/>
    <w:rsid w:val="00003A62"/>
    <w:rsid w:val="000042D9"/>
    <w:rsid w:val="000048AA"/>
    <w:rsid w:val="0000493A"/>
    <w:rsid w:val="00004F31"/>
    <w:rsid w:val="00006144"/>
    <w:rsid w:val="00006681"/>
    <w:rsid w:val="00006D29"/>
    <w:rsid w:val="00007636"/>
    <w:rsid w:val="0001132A"/>
    <w:rsid w:val="00011C8B"/>
    <w:rsid w:val="000138C5"/>
    <w:rsid w:val="00014FB2"/>
    <w:rsid w:val="0001529A"/>
    <w:rsid w:val="0001733A"/>
    <w:rsid w:val="00017AB1"/>
    <w:rsid w:val="00022703"/>
    <w:rsid w:val="0002322B"/>
    <w:rsid w:val="000233D4"/>
    <w:rsid w:val="00023C25"/>
    <w:rsid w:val="00023DAE"/>
    <w:rsid w:val="00026B58"/>
    <w:rsid w:val="00026BF4"/>
    <w:rsid w:val="00026DE1"/>
    <w:rsid w:val="00027285"/>
    <w:rsid w:val="000278C7"/>
    <w:rsid w:val="00027E30"/>
    <w:rsid w:val="00030ED0"/>
    <w:rsid w:val="000313E3"/>
    <w:rsid w:val="0003155F"/>
    <w:rsid w:val="00031B8D"/>
    <w:rsid w:val="00031EF0"/>
    <w:rsid w:val="00032663"/>
    <w:rsid w:val="000337FB"/>
    <w:rsid w:val="00033A9A"/>
    <w:rsid w:val="0003441A"/>
    <w:rsid w:val="00034BF9"/>
    <w:rsid w:val="00035B34"/>
    <w:rsid w:val="00035DFB"/>
    <w:rsid w:val="0003646D"/>
    <w:rsid w:val="00036B46"/>
    <w:rsid w:val="00036E69"/>
    <w:rsid w:val="00037003"/>
    <w:rsid w:val="00037597"/>
    <w:rsid w:val="00041D73"/>
    <w:rsid w:val="000432B7"/>
    <w:rsid w:val="00044641"/>
    <w:rsid w:val="00044740"/>
    <w:rsid w:val="000449CD"/>
    <w:rsid w:val="00044D0C"/>
    <w:rsid w:val="00045954"/>
    <w:rsid w:val="0004752D"/>
    <w:rsid w:val="00052BBD"/>
    <w:rsid w:val="00052DD3"/>
    <w:rsid w:val="00052E01"/>
    <w:rsid w:val="000538CC"/>
    <w:rsid w:val="00053A19"/>
    <w:rsid w:val="0005691A"/>
    <w:rsid w:val="0005741C"/>
    <w:rsid w:val="00060FA4"/>
    <w:rsid w:val="000634E6"/>
    <w:rsid w:val="00063610"/>
    <w:rsid w:val="000637D5"/>
    <w:rsid w:val="00064C52"/>
    <w:rsid w:val="00073200"/>
    <w:rsid w:val="00073993"/>
    <w:rsid w:val="0007470A"/>
    <w:rsid w:val="00074AA0"/>
    <w:rsid w:val="00074CE1"/>
    <w:rsid w:val="00075018"/>
    <w:rsid w:val="00076AEC"/>
    <w:rsid w:val="00076D45"/>
    <w:rsid w:val="000772A5"/>
    <w:rsid w:val="00077DD9"/>
    <w:rsid w:val="00077DF8"/>
    <w:rsid w:val="0008027D"/>
    <w:rsid w:val="000802E0"/>
    <w:rsid w:val="0008128A"/>
    <w:rsid w:val="000816B3"/>
    <w:rsid w:val="0008273A"/>
    <w:rsid w:val="000830AE"/>
    <w:rsid w:val="0008384A"/>
    <w:rsid w:val="00083BF5"/>
    <w:rsid w:val="00084A22"/>
    <w:rsid w:val="000852AE"/>
    <w:rsid w:val="00085BEA"/>
    <w:rsid w:val="00086340"/>
    <w:rsid w:val="00086395"/>
    <w:rsid w:val="000868AE"/>
    <w:rsid w:val="000900CD"/>
    <w:rsid w:val="00093362"/>
    <w:rsid w:val="00093D86"/>
    <w:rsid w:val="00094019"/>
    <w:rsid w:val="00095638"/>
    <w:rsid w:val="000968F1"/>
    <w:rsid w:val="000978F6"/>
    <w:rsid w:val="00097EDF"/>
    <w:rsid w:val="000A1993"/>
    <w:rsid w:val="000A54CC"/>
    <w:rsid w:val="000A5615"/>
    <w:rsid w:val="000B0332"/>
    <w:rsid w:val="000B1054"/>
    <w:rsid w:val="000B3044"/>
    <w:rsid w:val="000B3C0B"/>
    <w:rsid w:val="000B3CC1"/>
    <w:rsid w:val="000B4EDA"/>
    <w:rsid w:val="000B50E9"/>
    <w:rsid w:val="000B6C4D"/>
    <w:rsid w:val="000B70FD"/>
    <w:rsid w:val="000B7272"/>
    <w:rsid w:val="000B7C2E"/>
    <w:rsid w:val="000C1012"/>
    <w:rsid w:val="000C285B"/>
    <w:rsid w:val="000C59FD"/>
    <w:rsid w:val="000C5F92"/>
    <w:rsid w:val="000C6F41"/>
    <w:rsid w:val="000C7177"/>
    <w:rsid w:val="000C74F1"/>
    <w:rsid w:val="000C7EAA"/>
    <w:rsid w:val="000D1994"/>
    <w:rsid w:val="000D2345"/>
    <w:rsid w:val="000D4F2A"/>
    <w:rsid w:val="000D613E"/>
    <w:rsid w:val="000D615F"/>
    <w:rsid w:val="000D621B"/>
    <w:rsid w:val="000D694E"/>
    <w:rsid w:val="000D6FD5"/>
    <w:rsid w:val="000D7CC8"/>
    <w:rsid w:val="000E10BC"/>
    <w:rsid w:val="000E14BF"/>
    <w:rsid w:val="000E14F8"/>
    <w:rsid w:val="000E198A"/>
    <w:rsid w:val="000E3047"/>
    <w:rsid w:val="000E3B9D"/>
    <w:rsid w:val="000E429B"/>
    <w:rsid w:val="000E47FB"/>
    <w:rsid w:val="000E51D3"/>
    <w:rsid w:val="000E5C9E"/>
    <w:rsid w:val="000E5F29"/>
    <w:rsid w:val="000E61AF"/>
    <w:rsid w:val="000E6350"/>
    <w:rsid w:val="000F17E1"/>
    <w:rsid w:val="000F1CE3"/>
    <w:rsid w:val="000F597F"/>
    <w:rsid w:val="000F6121"/>
    <w:rsid w:val="000F6D55"/>
    <w:rsid w:val="000F770B"/>
    <w:rsid w:val="00102115"/>
    <w:rsid w:val="00102628"/>
    <w:rsid w:val="00102B73"/>
    <w:rsid w:val="00102BAC"/>
    <w:rsid w:val="0010327E"/>
    <w:rsid w:val="0010332C"/>
    <w:rsid w:val="00103A46"/>
    <w:rsid w:val="00103C25"/>
    <w:rsid w:val="00104AFB"/>
    <w:rsid w:val="00106675"/>
    <w:rsid w:val="00106891"/>
    <w:rsid w:val="00106C02"/>
    <w:rsid w:val="00106F31"/>
    <w:rsid w:val="0010781D"/>
    <w:rsid w:val="001101FE"/>
    <w:rsid w:val="001106CA"/>
    <w:rsid w:val="0011089F"/>
    <w:rsid w:val="00111CDE"/>
    <w:rsid w:val="001130CA"/>
    <w:rsid w:val="00113293"/>
    <w:rsid w:val="00114DF6"/>
    <w:rsid w:val="00115659"/>
    <w:rsid w:val="00116107"/>
    <w:rsid w:val="001162A5"/>
    <w:rsid w:val="0011761D"/>
    <w:rsid w:val="0011779E"/>
    <w:rsid w:val="001179E3"/>
    <w:rsid w:val="00121AEB"/>
    <w:rsid w:val="0012213C"/>
    <w:rsid w:val="00122458"/>
    <w:rsid w:val="00124484"/>
    <w:rsid w:val="0012466B"/>
    <w:rsid w:val="00125864"/>
    <w:rsid w:val="00125F0D"/>
    <w:rsid w:val="00125FD5"/>
    <w:rsid w:val="00126303"/>
    <w:rsid w:val="001269CA"/>
    <w:rsid w:val="001274EF"/>
    <w:rsid w:val="00127D69"/>
    <w:rsid w:val="00130138"/>
    <w:rsid w:val="00130641"/>
    <w:rsid w:val="00130ACF"/>
    <w:rsid w:val="00131556"/>
    <w:rsid w:val="00134996"/>
    <w:rsid w:val="00134AA6"/>
    <w:rsid w:val="00134D8C"/>
    <w:rsid w:val="0013561E"/>
    <w:rsid w:val="00136487"/>
    <w:rsid w:val="0013746C"/>
    <w:rsid w:val="00137C09"/>
    <w:rsid w:val="001406E9"/>
    <w:rsid w:val="00140F90"/>
    <w:rsid w:val="001426CD"/>
    <w:rsid w:val="00143F84"/>
    <w:rsid w:val="001448EC"/>
    <w:rsid w:val="0014607B"/>
    <w:rsid w:val="00146087"/>
    <w:rsid w:val="0014655C"/>
    <w:rsid w:val="001479CB"/>
    <w:rsid w:val="0015038D"/>
    <w:rsid w:val="001504E6"/>
    <w:rsid w:val="001505E7"/>
    <w:rsid w:val="00150686"/>
    <w:rsid w:val="00151E1F"/>
    <w:rsid w:val="00152C6F"/>
    <w:rsid w:val="001539A7"/>
    <w:rsid w:val="00153E7C"/>
    <w:rsid w:val="001540B7"/>
    <w:rsid w:val="00157EAD"/>
    <w:rsid w:val="00160F79"/>
    <w:rsid w:val="00161370"/>
    <w:rsid w:val="00162AA5"/>
    <w:rsid w:val="00163590"/>
    <w:rsid w:val="001651A2"/>
    <w:rsid w:val="00165220"/>
    <w:rsid w:val="00165E19"/>
    <w:rsid w:val="001663A4"/>
    <w:rsid w:val="00166C26"/>
    <w:rsid w:val="00166DC0"/>
    <w:rsid w:val="00167CE3"/>
    <w:rsid w:val="00167D91"/>
    <w:rsid w:val="0017079C"/>
    <w:rsid w:val="00170F87"/>
    <w:rsid w:val="00171A98"/>
    <w:rsid w:val="00171E8A"/>
    <w:rsid w:val="00173541"/>
    <w:rsid w:val="00174702"/>
    <w:rsid w:val="001753E8"/>
    <w:rsid w:val="00175483"/>
    <w:rsid w:val="0017781E"/>
    <w:rsid w:val="001805A2"/>
    <w:rsid w:val="001808B4"/>
    <w:rsid w:val="00182C97"/>
    <w:rsid w:val="001834CB"/>
    <w:rsid w:val="00187B34"/>
    <w:rsid w:val="0019017B"/>
    <w:rsid w:val="00190B89"/>
    <w:rsid w:val="00190BD1"/>
    <w:rsid w:val="00191BAD"/>
    <w:rsid w:val="00192515"/>
    <w:rsid w:val="00192A12"/>
    <w:rsid w:val="00192BCF"/>
    <w:rsid w:val="001932AC"/>
    <w:rsid w:val="0019518F"/>
    <w:rsid w:val="00197DCB"/>
    <w:rsid w:val="001A24B2"/>
    <w:rsid w:val="001A32C3"/>
    <w:rsid w:val="001A35A2"/>
    <w:rsid w:val="001A3F2F"/>
    <w:rsid w:val="001A4921"/>
    <w:rsid w:val="001A545E"/>
    <w:rsid w:val="001A574E"/>
    <w:rsid w:val="001A614E"/>
    <w:rsid w:val="001B04AF"/>
    <w:rsid w:val="001B0C32"/>
    <w:rsid w:val="001B36B1"/>
    <w:rsid w:val="001B7AB3"/>
    <w:rsid w:val="001C17A2"/>
    <w:rsid w:val="001C1F87"/>
    <w:rsid w:val="001C41AB"/>
    <w:rsid w:val="001C5C46"/>
    <w:rsid w:val="001C5C91"/>
    <w:rsid w:val="001C67C2"/>
    <w:rsid w:val="001C6BEB"/>
    <w:rsid w:val="001C71F8"/>
    <w:rsid w:val="001D01EA"/>
    <w:rsid w:val="001D0678"/>
    <w:rsid w:val="001D0702"/>
    <w:rsid w:val="001D26D5"/>
    <w:rsid w:val="001D2CB0"/>
    <w:rsid w:val="001D574F"/>
    <w:rsid w:val="001D5D3A"/>
    <w:rsid w:val="001D5F36"/>
    <w:rsid w:val="001D611B"/>
    <w:rsid w:val="001D7A53"/>
    <w:rsid w:val="001E0203"/>
    <w:rsid w:val="001E1A35"/>
    <w:rsid w:val="001E1DDD"/>
    <w:rsid w:val="001E39EB"/>
    <w:rsid w:val="001E4729"/>
    <w:rsid w:val="001E5C2B"/>
    <w:rsid w:val="001E5D55"/>
    <w:rsid w:val="001E60E5"/>
    <w:rsid w:val="001E7188"/>
    <w:rsid w:val="001E74E3"/>
    <w:rsid w:val="001E75E3"/>
    <w:rsid w:val="001F1197"/>
    <w:rsid w:val="001F16EE"/>
    <w:rsid w:val="001F2770"/>
    <w:rsid w:val="001F2D7B"/>
    <w:rsid w:val="001F3486"/>
    <w:rsid w:val="001F3630"/>
    <w:rsid w:val="001F439D"/>
    <w:rsid w:val="001F4BFC"/>
    <w:rsid w:val="001F4CC7"/>
    <w:rsid w:val="001F4E9E"/>
    <w:rsid w:val="001F5769"/>
    <w:rsid w:val="001F5D9A"/>
    <w:rsid w:val="001F7728"/>
    <w:rsid w:val="00200071"/>
    <w:rsid w:val="00204B4A"/>
    <w:rsid w:val="0020563A"/>
    <w:rsid w:val="0020616C"/>
    <w:rsid w:val="002104B6"/>
    <w:rsid w:val="00211B98"/>
    <w:rsid w:val="00211D83"/>
    <w:rsid w:val="002120A2"/>
    <w:rsid w:val="00212D40"/>
    <w:rsid w:val="00217ABC"/>
    <w:rsid w:val="0022106F"/>
    <w:rsid w:val="0022185D"/>
    <w:rsid w:val="0022311B"/>
    <w:rsid w:val="00223546"/>
    <w:rsid w:val="00224BC3"/>
    <w:rsid w:val="00225A52"/>
    <w:rsid w:val="00230509"/>
    <w:rsid w:val="002313E1"/>
    <w:rsid w:val="00233746"/>
    <w:rsid w:val="002349CA"/>
    <w:rsid w:val="00234EAC"/>
    <w:rsid w:val="00234EFB"/>
    <w:rsid w:val="00236DFD"/>
    <w:rsid w:val="002376C8"/>
    <w:rsid w:val="00241883"/>
    <w:rsid w:val="00242EC4"/>
    <w:rsid w:val="00243891"/>
    <w:rsid w:val="00243FD1"/>
    <w:rsid w:val="00244D72"/>
    <w:rsid w:val="0024669A"/>
    <w:rsid w:val="002467A8"/>
    <w:rsid w:val="00247FEB"/>
    <w:rsid w:val="0025109B"/>
    <w:rsid w:val="00251590"/>
    <w:rsid w:val="00251D59"/>
    <w:rsid w:val="00254324"/>
    <w:rsid w:val="0025473B"/>
    <w:rsid w:val="00254AB6"/>
    <w:rsid w:val="00255F98"/>
    <w:rsid w:val="00256EE4"/>
    <w:rsid w:val="002615AF"/>
    <w:rsid w:val="002619C8"/>
    <w:rsid w:val="00261D38"/>
    <w:rsid w:val="0026304C"/>
    <w:rsid w:val="00263DA5"/>
    <w:rsid w:val="00264E15"/>
    <w:rsid w:val="00265417"/>
    <w:rsid w:val="00266CE6"/>
    <w:rsid w:val="002714B5"/>
    <w:rsid w:val="002715B2"/>
    <w:rsid w:val="0027219B"/>
    <w:rsid w:val="00272C36"/>
    <w:rsid w:val="00272FD2"/>
    <w:rsid w:val="0027359C"/>
    <w:rsid w:val="00273998"/>
    <w:rsid w:val="002753BA"/>
    <w:rsid w:val="00275550"/>
    <w:rsid w:val="002763CA"/>
    <w:rsid w:val="002764DD"/>
    <w:rsid w:val="0027732F"/>
    <w:rsid w:val="0027781F"/>
    <w:rsid w:val="002779F6"/>
    <w:rsid w:val="00280BC5"/>
    <w:rsid w:val="0028269B"/>
    <w:rsid w:val="00282FFB"/>
    <w:rsid w:val="00283D97"/>
    <w:rsid w:val="00283EE2"/>
    <w:rsid w:val="00284FCE"/>
    <w:rsid w:val="00285CA8"/>
    <w:rsid w:val="00285F71"/>
    <w:rsid w:val="00291502"/>
    <w:rsid w:val="00291A6F"/>
    <w:rsid w:val="0029267F"/>
    <w:rsid w:val="0029310D"/>
    <w:rsid w:val="00294E4C"/>
    <w:rsid w:val="00295215"/>
    <w:rsid w:val="00295CDA"/>
    <w:rsid w:val="00295F79"/>
    <w:rsid w:val="0029625E"/>
    <w:rsid w:val="002A1278"/>
    <w:rsid w:val="002A1529"/>
    <w:rsid w:val="002A18B0"/>
    <w:rsid w:val="002A231D"/>
    <w:rsid w:val="002A2486"/>
    <w:rsid w:val="002A25EA"/>
    <w:rsid w:val="002A2AD0"/>
    <w:rsid w:val="002A3612"/>
    <w:rsid w:val="002A4215"/>
    <w:rsid w:val="002A4806"/>
    <w:rsid w:val="002A6023"/>
    <w:rsid w:val="002A6131"/>
    <w:rsid w:val="002A68D7"/>
    <w:rsid w:val="002A71B9"/>
    <w:rsid w:val="002A7CD3"/>
    <w:rsid w:val="002B0796"/>
    <w:rsid w:val="002B1396"/>
    <w:rsid w:val="002B1454"/>
    <w:rsid w:val="002B1968"/>
    <w:rsid w:val="002B2149"/>
    <w:rsid w:val="002B2831"/>
    <w:rsid w:val="002B3858"/>
    <w:rsid w:val="002B4A15"/>
    <w:rsid w:val="002B5AA9"/>
    <w:rsid w:val="002B6A82"/>
    <w:rsid w:val="002B73A4"/>
    <w:rsid w:val="002B7F9B"/>
    <w:rsid w:val="002C0126"/>
    <w:rsid w:val="002C0625"/>
    <w:rsid w:val="002C09B4"/>
    <w:rsid w:val="002C24CD"/>
    <w:rsid w:val="002C4185"/>
    <w:rsid w:val="002C48A1"/>
    <w:rsid w:val="002C5C8D"/>
    <w:rsid w:val="002C6026"/>
    <w:rsid w:val="002C62E2"/>
    <w:rsid w:val="002C646D"/>
    <w:rsid w:val="002C6DDF"/>
    <w:rsid w:val="002C7444"/>
    <w:rsid w:val="002D0FDC"/>
    <w:rsid w:val="002D161D"/>
    <w:rsid w:val="002D170C"/>
    <w:rsid w:val="002D5B00"/>
    <w:rsid w:val="002D5BF6"/>
    <w:rsid w:val="002D6139"/>
    <w:rsid w:val="002D7FA5"/>
    <w:rsid w:val="002E07C9"/>
    <w:rsid w:val="002E1CE0"/>
    <w:rsid w:val="002E1E3B"/>
    <w:rsid w:val="002E3084"/>
    <w:rsid w:val="002E3D29"/>
    <w:rsid w:val="002E4EF6"/>
    <w:rsid w:val="002E703E"/>
    <w:rsid w:val="002E70F1"/>
    <w:rsid w:val="002E73BF"/>
    <w:rsid w:val="002E779E"/>
    <w:rsid w:val="002F0011"/>
    <w:rsid w:val="002F180F"/>
    <w:rsid w:val="002F429D"/>
    <w:rsid w:val="002F42C0"/>
    <w:rsid w:val="002F4D83"/>
    <w:rsid w:val="002F5CAB"/>
    <w:rsid w:val="002F753F"/>
    <w:rsid w:val="002F77A2"/>
    <w:rsid w:val="00300162"/>
    <w:rsid w:val="003002ED"/>
    <w:rsid w:val="003012D3"/>
    <w:rsid w:val="00301808"/>
    <w:rsid w:val="003018AB"/>
    <w:rsid w:val="003021B3"/>
    <w:rsid w:val="00302EBE"/>
    <w:rsid w:val="00304522"/>
    <w:rsid w:val="00305097"/>
    <w:rsid w:val="00305A56"/>
    <w:rsid w:val="003078D7"/>
    <w:rsid w:val="0031001D"/>
    <w:rsid w:val="00310860"/>
    <w:rsid w:val="00311319"/>
    <w:rsid w:val="003113C9"/>
    <w:rsid w:val="00311C47"/>
    <w:rsid w:val="00313E83"/>
    <w:rsid w:val="00314211"/>
    <w:rsid w:val="003143F9"/>
    <w:rsid w:val="00315AAE"/>
    <w:rsid w:val="00315BAE"/>
    <w:rsid w:val="00316756"/>
    <w:rsid w:val="0032049C"/>
    <w:rsid w:val="003209CE"/>
    <w:rsid w:val="003216AB"/>
    <w:rsid w:val="003222BD"/>
    <w:rsid w:val="00322555"/>
    <w:rsid w:val="003247E0"/>
    <w:rsid w:val="003269CD"/>
    <w:rsid w:val="0033033B"/>
    <w:rsid w:val="003306A3"/>
    <w:rsid w:val="00331B6E"/>
    <w:rsid w:val="00332764"/>
    <w:rsid w:val="003328EF"/>
    <w:rsid w:val="00332B1B"/>
    <w:rsid w:val="003331C4"/>
    <w:rsid w:val="00333BD4"/>
    <w:rsid w:val="00334572"/>
    <w:rsid w:val="0033472E"/>
    <w:rsid w:val="0033511F"/>
    <w:rsid w:val="003353C7"/>
    <w:rsid w:val="00337038"/>
    <w:rsid w:val="00340F3C"/>
    <w:rsid w:val="00342144"/>
    <w:rsid w:val="00342965"/>
    <w:rsid w:val="00342EA8"/>
    <w:rsid w:val="00343265"/>
    <w:rsid w:val="00344131"/>
    <w:rsid w:val="0034510B"/>
    <w:rsid w:val="003458B3"/>
    <w:rsid w:val="00346BA5"/>
    <w:rsid w:val="003504B3"/>
    <w:rsid w:val="003504F4"/>
    <w:rsid w:val="003513F2"/>
    <w:rsid w:val="00351927"/>
    <w:rsid w:val="00351B16"/>
    <w:rsid w:val="003520FC"/>
    <w:rsid w:val="00352C4B"/>
    <w:rsid w:val="00353BEA"/>
    <w:rsid w:val="00354E35"/>
    <w:rsid w:val="0035523B"/>
    <w:rsid w:val="0035566B"/>
    <w:rsid w:val="0035623F"/>
    <w:rsid w:val="00356818"/>
    <w:rsid w:val="00361045"/>
    <w:rsid w:val="00361052"/>
    <w:rsid w:val="00361127"/>
    <w:rsid w:val="00362217"/>
    <w:rsid w:val="00362816"/>
    <w:rsid w:val="00362F1A"/>
    <w:rsid w:val="003635DC"/>
    <w:rsid w:val="0036393E"/>
    <w:rsid w:val="0036643D"/>
    <w:rsid w:val="00366E5C"/>
    <w:rsid w:val="00367F8F"/>
    <w:rsid w:val="0037062B"/>
    <w:rsid w:val="0037082A"/>
    <w:rsid w:val="00370A94"/>
    <w:rsid w:val="00373C08"/>
    <w:rsid w:val="003742A1"/>
    <w:rsid w:val="00375469"/>
    <w:rsid w:val="00377FE5"/>
    <w:rsid w:val="00382517"/>
    <w:rsid w:val="00382620"/>
    <w:rsid w:val="00382B74"/>
    <w:rsid w:val="0038312C"/>
    <w:rsid w:val="003847F7"/>
    <w:rsid w:val="00385326"/>
    <w:rsid w:val="003855CC"/>
    <w:rsid w:val="00386644"/>
    <w:rsid w:val="00387A0A"/>
    <w:rsid w:val="003910E1"/>
    <w:rsid w:val="003917CA"/>
    <w:rsid w:val="00391846"/>
    <w:rsid w:val="003926C8"/>
    <w:rsid w:val="00392B72"/>
    <w:rsid w:val="00392F06"/>
    <w:rsid w:val="003952E9"/>
    <w:rsid w:val="00396DA2"/>
    <w:rsid w:val="00397A80"/>
    <w:rsid w:val="003A07C7"/>
    <w:rsid w:val="003A2D5D"/>
    <w:rsid w:val="003A3006"/>
    <w:rsid w:val="003A3098"/>
    <w:rsid w:val="003A37EE"/>
    <w:rsid w:val="003A3AEE"/>
    <w:rsid w:val="003A4185"/>
    <w:rsid w:val="003A41D8"/>
    <w:rsid w:val="003A53D8"/>
    <w:rsid w:val="003A5725"/>
    <w:rsid w:val="003A632C"/>
    <w:rsid w:val="003B0FEC"/>
    <w:rsid w:val="003B317D"/>
    <w:rsid w:val="003B362B"/>
    <w:rsid w:val="003B4C35"/>
    <w:rsid w:val="003B50A6"/>
    <w:rsid w:val="003B5B00"/>
    <w:rsid w:val="003B60F5"/>
    <w:rsid w:val="003B767F"/>
    <w:rsid w:val="003C0B46"/>
    <w:rsid w:val="003C0FCC"/>
    <w:rsid w:val="003C3735"/>
    <w:rsid w:val="003C3A57"/>
    <w:rsid w:val="003C3A92"/>
    <w:rsid w:val="003C4767"/>
    <w:rsid w:val="003C4893"/>
    <w:rsid w:val="003C4BCD"/>
    <w:rsid w:val="003C6495"/>
    <w:rsid w:val="003C6DB6"/>
    <w:rsid w:val="003C76BE"/>
    <w:rsid w:val="003D13F9"/>
    <w:rsid w:val="003D4462"/>
    <w:rsid w:val="003D6C94"/>
    <w:rsid w:val="003D7863"/>
    <w:rsid w:val="003E0445"/>
    <w:rsid w:val="003E0697"/>
    <w:rsid w:val="003E10F0"/>
    <w:rsid w:val="003E1C0C"/>
    <w:rsid w:val="003E29F7"/>
    <w:rsid w:val="003E2C94"/>
    <w:rsid w:val="003E3096"/>
    <w:rsid w:val="003E5737"/>
    <w:rsid w:val="003F03E0"/>
    <w:rsid w:val="003F06BD"/>
    <w:rsid w:val="003F0B90"/>
    <w:rsid w:val="003F19B7"/>
    <w:rsid w:val="003F1F33"/>
    <w:rsid w:val="003F38E2"/>
    <w:rsid w:val="003F3945"/>
    <w:rsid w:val="003F3F1B"/>
    <w:rsid w:val="003F45E6"/>
    <w:rsid w:val="003F4836"/>
    <w:rsid w:val="003F4DCB"/>
    <w:rsid w:val="003F5A1C"/>
    <w:rsid w:val="003F618E"/>
    <w:rsid w:val="003F66C0"/>
    <w:rsid w:val="003F7C5A"/>
    <w:rsid w:val="00400460"/>
    <w:rsid w:val="00400F6C"/>
    <w:rsid w:val="00401590"/>
    <w:rsid w:val="004029E8"/>
    <w:rsid w:val="00403492"/>
    <w:rsid w:val="00403D2C"/>
    <w:rsid w:val="00403D71"/>
    <w:rsid w:val="0040434B"/>
    <w:rsid w:val="004106EE"/>
    <w:rsid w:val="00411C71"/>
    <w:rsid w:val="00412652"/>
    <w:rsid w:val="004126E9"/>
    <w:rsid w:val="00413E15"/>
    <w:rsid w:val="00413F6C"/>
    <w:rsid w:val="0041578D"/>
    <w:rsid w:val="00415D18"/>
    <w:rsid w:val="00415F32"/>
    <w:rsid w:val="0041776F"/>
    <w:rsid w:val="00421CC6"/>
    <w:rsid w:val="00424685"/>
    <w:rsid w:val="00424BB2"/>
    <w:rsid w:val="00424F59"/>
    <w:rsid w:val="00425C46"/>
    <w:rsid w:val="0042605A"/>
    <w:rsid w:val="004269A1"/>
    <w:rsid w:val="004271A2"/>
    <w:rsid w:val="00430E38"/>
    <w:rsid w:val="00431C3E"/>
    <w:rsid w:val="00432E23"/>
    <w:rsid w:val="00433398"/>
    <w:rsid w:val="00433AC1"/>
    <w:rsid w:val="004347B4"/>
    <w:rsid w:val="00434F7E"/>
    <w:rsid w:val="00435A53"/>
    <w:rsid w:val="00435BD1"/>
    <w:rsid w:val="00436CCB"/>
    <w:rsid w:val="00437816"/>
    <w:rsid w:val="004430A4"/>
    <w:rsid w:val="00443B53"/>
    <w:rsid w:val="00443E32"/>
    <w:rsid w:val="00443F09"/>
    <w:rsid w:val="004443ED"/>
    <w:rsid w:val="004470D7"/>
    <w:rsid w:val="00447408"/>
    <w:rsid w:val="00450034"/>
    <w:rsid w:val="00450467"/>
    <w:rsid w:val="00450D73"/>
    <w:rsid w:val="00450E55"/>
    <w:rsid w:val="0045249E"/>
    <w:rsid w:val="00452571"/>
    <w:rsid w:val="0045399B"/>
    <w:rsid w:val="00454016"/>
    <w:rsid w:val="0045432F"/>
    <w:rsid w:val="004548D1"/>
    <w:rsid w:val="00456D6B"/>
    <w:rsid w:val="00456FDC"/>
    <w:rsid w:val="00461C6B"/>
    <w:rsid w:val="00461D36"/>
    <w:rsid w:val="00461F8B"/>
    <w:rsid w:val="00462463"/>
    <w:rsid w:val="00462E1F"/>
    <w:rsid w:val="004637D9"/>
    <w:rsid w:val="00464F01"/>
    <w:rsid w:val="00465AFB"/>
    <w:rsid w:val="0047071A"/>
    <w:rsid w:val="0047137E"/>
    <w:rsid w:val="004734C8"/>
    <w:rsid w:val="004735BD"/>
    <w:rsid w:val="00473B77"/>
    <w:rsid w:val="00473F83"/>
    <w:rsid w:val="00476064"/>
    <w:rsid w:val="00476565"/>
    <w:rsid w:val="00476E21"/>
    <w:rsid w:val="00477419"/>
    <w:rsid w:val="004826D3"/>
    <w:rsid w:val="00484735"/>
    <w:rsid w:val="00484AB8"/>
    <w:rsid w:val="00484F71"/>
    <w:rsid w:val="00485D4E"/>
    <w:rsid w:val="00485E23"/>
    <w:rsid w:val="004865E9"/>
    <w:rsid w:val="00486632"/>
    <w:rsid w:val="00486784"/>
    <w:rsid w:val="00486AE8"/>
    <w:rsid w:val="00487437"/>
    <w:rsid w:val="004876B2"/>
    <w:rsid w:val="004878AA"/>
    <w:rsid w:val="00487DB0"/>
    <w:rsid w:val="00487DE6"/>
    <w:rsid w:val="004920CF"/>
    <w:rsid w:val="004922EC"/>
    <w:rsid w:val="00493C84"/>
    <w:rsid w:val="00494357"/>
    <w:rsid w:val="00494ABF"/>
    <w:rsid w:val="00494B70"/>
    <w:rsid w:val="004953BD"/>
    <w:rsid w:val="004978E4"/>
    <w:rsid w:val="004979C0"/>
    <w:rsid w:val="004A0D8D"/>
    <w:rsid w:val="004A11A3"/>
    <w:rsid w:val="004A1645"/>
    <w:rsid w:val="004A191E"/>
    <w:rsid w:val="004A1D03"/>
    <w:rsid w:val="004A2549"/>
    <w:rsid w:val="004A2F27"/>
    <w:rsid w:val="004A30F5"/>
    <w:rsid w:val="004A5164"/>
    <w:rsid w:val="004A58F9"/>
    <w:rsid w:val="004A61A3"/>
    <w:rsid w:val="004B03B6"/>
    <w:rsid w:val="004B1E4C"/>
    <w:rsid w:val="004B22D5"/>
    <w:rsid w:val="004B2E11"/>
    <w:rsid w:val="004B2E6F"/>
    <w:rsid w:val="004B310D"/>
    <w:rsid w:val="004B36EA"/>
    <w:rsid w:val="004B3936"/>
    <w:rsid w:val="004B3A96"/>
    <w:rsid w:val="004B3D43"/>
    <w:rsid w:val="004B7861"/>
    <w:rsid w:val="004C2494"/>
    <w:rsid w:val="004C2893"/>
    <w:rsid w:val="004C5228"/>
    <w:rsid w:val="004C6619"/>
    <w:rsid w:val="004C6E40"/>
    <w:rsid w:val="004C7042"/>
    <w:rsid w:val="004C7C15"/>
    <w:rsid w:val="004D0365"/>
    <w:rsid w:val="004D09FC"/>
    <w:rsid w:val="004D1E6F"/>
    <w:rsid w:val="004D3F94"/>
    <w:rsid w:val="004D4068"/>
    <w:rsid w:val="004D50C2"/>
    <w:rsid w:val="004D52A2"/>
    <w:rsid w:val="004D56B0"/>
    <w:rsid w:val="004D687F"/>
    <w:rsid w:val="004D6BB2"/>
    <w:rsid w:val="004E04CB"/>
    <w:rsid w:val="004E2128"/>
    <w:rsid w:val="004E2E7A"/>
    <w:rsid w:val="004E3681"/>
    <w:rsid w:val="004E5AEB"/>
    <w:rsid w:val="004E6BD7"/>
    <w:rsid w:val="004E7D2A"/>
    <w:rsid w:val="004E7E7E"/>
    <w:rsid w:val="004F199E"/>
    <w:rsid w:val="004F2121"/>
    <w:rsid w:val="004F25EC"/>
    <w:rsid w:val="004F2C6F"/>
    <w:rsid w:val="004F2DF8"/>
    <w:rsid w:val="004F3B94"/>
    <w:rsid w:val="004F3C5A"/>
    <w:rsid w:val="004F449A"/>
    <w:rsid w:val="004F6710"/>
    <w:rsid w:val="004F6F01"/>
    <w:rsid w:val="00501D44"/>
    <w:rsid w:val="005026A2"/>
    <w:rsid w:val="005035B7"/>
    <w:rsid w:val="00503F80"/>
    <w:rsid w:val="00504CEB"/>
    <w:rsid w:val="00505BF2"/>
    <w:rsid w:val="00505ED4"/>
    <w:rsid w:val="0050664B"/>
    <w:rsid w:val="005067B0"/>
    <w:rsid w:val="00506AC4"/>
    <w:rsid w:val="00507687"/>
    <w:rsid w:val="00511295"/>
    <w:rsid w:val="0051362E"/>
    <w:rsid w:val="00513CDB"/>
    <w:rsid w:val="00514B14"/>
    <w:rsid w:val="00515C5D"/>
    <w:rsid w:val="00516137"/>
    <w:rsid w:val="00516577"/>
    <w:rsid w:val="00520C0E"/>
    <w:rsid w:val="00521A0C"/>
    <w:rsid w:val="00522DA3"/>
    <w:rsid w:val="005232ED"/>
    <w:rsid w:val="00523E2D"/>
    <w:rsid w:val="00523E99"/>
    <w:rsid w:val="005255D0"/>
    <w:rsid w:val="0052592A"/>
    <w:rsid w:val="005262CB"/>
    <w:rsid w:val="005263EB"/>
    <w:rsid w:val="00526E93"/>
    <w:rsid w:val="00530447"/>
    <w:rsid w:val="00531FAC"/>
    <w:rsid w:val="00534A0A"/>
    <w:rsid w:val="0053693E"/>
    <w:rsid w:val="005376B5"/>
    <w:rsid w:val="00537E5A"/>
    <w:rsid w:val="00541346"/>
    <w:rsid w:val="00541B78"/>
    <w:rsid w:val="0054390B"/>
    <w:rsid w:val="00545DE8"/>
    <w:rsid w:val="00547A56"/>
    <w:rsid w:val="00547DFF"/>
    <w:rsid w:val="00550423"/>
    <w:rsid w:val="00552FCC"/>
    <w:rsid w:val="005536A4"/>
    <w:rsid w:val="005560EE"/>
    <w:rsid w:val="0055722D"/>
    <w:rsid w:val="00557F08"/>
    <w:rsid w:val="005613F6"/>
    <w:rsid w:val="00561501"/>
    <w:rsid w:val="0056309A"/>
    <w:rsid w:val="00563522"/>
    <w:rsid w:val="00563F1C"/>
    <w:rsid w:val="0056442F"/>
    <w:rsid w:val="0056506E"/>
    <w:rsid w:val="00565485"/>
    <w:rsid w:val="00565998"/>
    <w:rsid w:val="0056691E"/>
    <w:rsid w:val="00567582"/>
    <w:rsid w:val="0057021E"/>
    <w:rsid w:val="005706FC"/>
    <w:rsid w:val="0057135B"/>
    <w:rsid w:val="00571AE5"/>
    <w:rsid w:val="00571D0C"/>
    <w:rsid w:val="005740FD"/>
    <w:rsid w:val="005758FE"/>
    <w:rsid w:val="0057768F"/>
    <w:rsid w:val="00577FD9"/>
    <w:rsid w:val="0058009D"/>
    <w:rsid w:val="005818DB"/>
    <w:rsid w:val="00582DE8"/>
    <w:rsid w:val="0058311F"/>
    <w:rsid w:val="0058376A"/>
    <w:rsid w:val="005839D9"/>
    <w:rsid w:val="00583CF9"/>
    <w:rsid w:val="00584705"/>
    <w:rsid w:val="0059009E"/>
    <w:rsid w:val="005907CA"/>
    <w:rsid w:val="00590FBC"/>
    <w:rsid w:val="00591144"/>
    <w:rsid w:val="00591DAD"/>
    <w:rsid w:val="005926B1"/>
    <w:rsid w:val="00592ED9"/>
    <w:rsid w:val="00594995"/>
    <w:rsid w:val="00594B82"/>
    <w:rsid w:val="005967CC"/>
    <w:rsid w:val="00597F0D"/>
    <w:rsid w:val="005A28F5"/>
    <w:rsid w:val="005A37C8"/>
    <w:rsid w:val="005B03AC"/>
    <w:rsid w:val="005B0C06"/>
    <w:rsid w:val="005B0DE8"/>
    <w:rsid w:val="005B1E8A"/>
    <w:rsid w:val="005B211F"/>
    <w:rsid w:val="005B33CB"/>
    <w:rsid w:val="005B4B5A"/>
    <w:rsid w:val="005B583D"/>
    <w:rsid w:val="005B6005"/>
    <w:rsid w:val="005B7256"/>
    <w:rsid w:val="005C0108"/>
    <w:rsid w:val="005C043A"/>
    <w:rsid w:val="005C1EF8"/>
    <w:rsid w:val="005C25B7"/>
    <w:rsid w:val="005C2B8A"/>
    <w:rsid w:val="005C2CB0"/>
    <w:rsid w:val="005C36CB"/>
    <w:rsid w:val="005C56A1"/>
    <w:rsid w:val="005C6025"/>
    <w:rsid w:val="005C64B0"/>
    <w:rsid w:val="005C778A"/>
    <w:rsid w:val="005D0E08"/>
    <w:rsid w:val="005D0E41"/>
    <w:rsid w:val="005D0E97"/>
    <w:rsid w:val="005D1E48"/>
    <w:rsid w:val="005D2C99"/>
    <w:rsid w:val="005D2EF7"/>
    <w:rsid w:val="005D4147"/>
    <w:rsid w:val="005D5A82"/>
    <w:rsid w:val="005D7ABB"/>
    <w:rsid w:val="005E1D3C"/>
    <w:rsid w:val="005E2690"/>
    <w:rsid w:val="005E29C1"/>
    <w:rsid w:val="005E416B"/>
    <w:rsid w:val="005E5D84"/>
    <w:rsid w:val="005E673F"/>
    <w:rsid w:val="005E6DDA"/>
    <w:rsid w:val="005F0AF8"/>
    <w:rsid w:val="005F157D"/>
    <w:rsid w:val="005F1665"/>
    <w:rsid w:val="005F2D3E"/>
    <w:rsid w:val="005F3018"/>
    <w:rsid w:val="005F3EF7"/>
    <w:rsid w:val="005F3FB0"/>
    <w:rsid w:val="005F5FA6"/>
    <w:rsid w:val="005F660A"/>
    <w:rsid w:val="005F6A79"/>
    <w:rsid w:val="005F7CBA"/>
    <w:rsid w:val="005F7CEE"/>
    <w:rsid w:val="00600566"/>
    <w:rsid w:val="006006A8"/>
    <w:rsid w:val="0060085F"/>
    <w:rsid w:val="00601D79"/>
    <w:rsid w:val="00601E38"/>
    <w:rsid w:val="00604468"/>
    <w:rsid w:val="0060476D"/>
    <w:rsid w:val="00604BAA"/>
    <w:rsid w:val="00605113"/>
    <w:rsid w:val="00605900"/>
    <w:rsid w:val="00605BE3"/>
    <w:rsid w:val="00607299"/>
    <w:rsid w:val="00607A7B"/>
    <w:rsid w:val="006100F3"/>
    <w:rsid w:val="00610DAC"/>
    <w:rsid w:val="00612014"/>
    <w:rsid w:val="006125C4"/>
    <w:rsid w:val="006138D6"/>
    <w:rsid w:val="00613AEE"/>
    <w:rsid w:val="00613BB6"/>
    <w:rsid w:val="00614AA9"/>
    <w:rsid w:val="00614BCA"/>
    <w:rsid w:val="00616145"/>
    <w:rsid w:val="006178D2"/>
    <w:rsid w:val="0061793C"/>
    <w:rsid w:val="006211A8"/>
    <w:rsid w:val="00621390"/>
    <w:rsid w:val="00621A68"/>
    <w:rsid w:val="00621E77"/>
    <w:rsid w:val="0062314B"/>
    <w:rsid w:val="006233FD"/>
    <w:rsid w:val="00623E50"/>
    <w:rsid w:val="00625534"/>
    <w:rsid w:val="006268B4"/>
    <w:rsid w:val="00627E63"/>
    <w:rsid w:val="00630B2C"/>
    <w:rsid w:val="00632AA9"/>
    <w:rsid w:val="00634B2D"/>
    <w:rsid w:val="00634FC3"/>
    <w:rsid w:val="00635FE0"/>
    <w:rsid w:val="00636B70"/>
    <w:rsid w:val="0063702D"/>
    <w:rsid w:val="00640994"/>
    <w:rsid w:val="0064122D"/>
    <w:rsid w:val="00641E58"/>
    <w:rsid w:val="006425B3"/>
    <w:rsid w:val="006439CF"/>
    <w:rsid w:val="00646153"/>
    <w:rsid w:val="0064629B"/>
    <w:rsid w:val="00646FC2"/>
    <w:rsid w:val="00647368"/>
    <w:rsid w:val="00647F86"/>
    <w:rsid w:val="0065127A"/>
    <w:rsid w:val="00651D82"/>
    <w:rsid w:val="0065218C"/>
    <w:rsid w:val="0065299A"/>
    <w:rsid w:val="00652F87"/>
    <w:rsid w:val="0065325B"/>
    <w:rsid w:val="006541C9"/>
    <w:rsid w:val="006546CD"/>
    <w:rsid w:val="00654D6E"/>
    <w:rsid w:val="00655481"/>
    <w:rsid w:val="00655BE7"/>
    <w:rsid w:val="00656C03"/>
    <w:rsid w:val="00657ED7"/>
    <w:rsid w:val="00660958"/>
    <w:rsid w:val="00660C94"/>
    <w:rsid w:val="006626F1"/>
    <w:rsid w:val="00663740"/>
    <w:rsid w:val="006642C0"/>
    <w:rsid w:val="006647F6"/>
    <w:rsid w:val="006657AE"/>
    <w:rsid w:val="006658D0"/>
    <w:rsid w:val="00665DCF"/>
    <w:rsid w:val="0066623F"/>
    <w:rsid w:val="006664A2"/>
    <w:rsid w:val="006679D4"/>
    <w:rsid w:val="00667DA0"/>
    <w:rsid w:val="0067145B"/>
    <w:rsid w:val="00671797"/>
    <w:rsid w:val="006725C9"/>
    <w:rsid w:val="006739B0"/>
    <w:rsid w:val="0067464A"/>
    <w:rsid w:val="00677BCE"/>
    <w:rsid w:val="0068101B"/>
    <w:rsid w:val="006819E7"/>
    <w:rsid w:val="006823C1"/>
    <w:rsid w:val="00682A44"/>
    <w:rsid w:val="00682C8B"/>
    <w:rsid w:val="006830A2"/>
    <w:rsid w:val="00684380"/>
    <w:rsid w:val="006866EB"/>
    <w:rsid w:val="00686923"/>
    <w:rsid w:val="00690776"/>
    <w:rsid w:val="006909DF"/>
    <w:rsid w:val="006914CE"/>
    <w:rsid w:val="0069159F"/>
    <w:rsid w:val="0069190A"/>
    <w:rsid w:val="00691B8B"/>
    <w:rsid w:val="00691D22"/>
    <w:rsid w:val="00692CC0"/>
    <w:rsid w:val="006937D0"/>
    <w:rsid w:val="006937F9"/>
    <w:rsid w:val="00693A63"/>
    <w:rsid w:val="00693D36"/>
    <w:rsid w:val="00694DA4"/>
    <w:rsid w:val="006950FB"/>
    <w:rsid w:val="0069786D"/>
    <w:rsid w:val="006A2BB0"/>
    <w:rsid w:val="006A39F0"/>
    <w:rsid w:val="006A44B1"/>
    <w:rsid w:val="006A4752"/>
    <w:rsid w:val="006A5116"/>
    <w:rsid w:val="006A52A9"/>
    <w:rsid w:val="006A6CD9"/>
    <w:rsid w:val="006A7C88"/>
    <w:rsid w:val="006A7DC6"/>
    <w:rsid w:val="006B0AC2"/>
    <w:rsid w:val="006B11E6"/>
    <w:rsid w:val="006B21AB"/>
    <w:rsid w:val="006B44DB"/>
    <w:rsid w:val="006B45BE"/>
    <w:rsid w:val="006B49B9"/>
    <w:rsid w:val="006B4B96"/>
    <w:rsid w:val="006B4CB3"/>
    <w:rsid w:val="006B53B9"/>
    <w:rsid w:val="006B5BA1"/>
    <w:rsid w:val="006B5C95"/>
    <w:rsid w:val="006B6282"/>
    <w:rsid w:val="006B69EF"/>
    <w:rsid w:val="006B6EFB"/>
    <w:rsid w:val="006B7D72"/>
    <w:rsid w:val="006C1BB5"/>
    <w:rsid w:val="006C2E84"/>
    <w:rsid w:val="006C3333"/>
    <w:rsid w:val="006C3400"/>
    <w:rsid w:val="006C35BD"/>
    <w:rsid w:val="006C45CA"/>
    <w:rsid w:val="006C61FC"/>
    <w:rsid w:val="006C7D22"/>
    <w:rsid w:val="006D01C7"/>
    <w:rsid w:val="006D06DD"/>
    <w:rsid w:val="006D0752"/>
    <w:rsid w:val="006D126C"/>
    <w:rsid w:val="006D12B3"/>
    <w:rsid w:val="006D26F1"/>
    <w:rsid w:val="006D2AE1"/>
    <w:rsid w:val="006D4204"/>
    <w:rsid w:val="006D4609"/>
    <w:rsid w:val="006D4EB2"/>
    <w:rsid w:val="006D550E"/>
    <w:rsid w:val="006D5BEE"/>
    <w:rsid w:val="006D69C5"/>
    <w:rsid w:val="006D7577"/>
    <w:rsid w:val="006D7AA8"/>
    <w:rsid w:val="006E3084"/>
    <w:rsid w:val="006E30FB"/>
    <w:rsid w:val="006E3A14"/>
    <w:rsid w:val="006E4E3E"/>
    <w:rsid w:val="006E6ACC"/>
    <w:rsid w:val="006E779E"/>
    <w:rsid w:val="006F0884"/>
    <w:rsid w:val="006F13A5"/>
    <w:rsid w:val="006F2768"/>
    <w:rsid w:val="006F2912"/>
    <w:rsid w:val="006F3799"/>
    <w:rsid w:val="006F3CE1"/>
    <w:rsid w:val="006F53AE"/>
    <w:rsid w:val="006F562C"/>
    <w:rsid w:val="006F6418"/>
    <w:rsid w:val="006F6C72"/>
    <w:rsid w:val="006F7B27"/>
    <w:rsid w:val="007007D9"/>
    <w:rsid w:val="00701625"/>
    <w:rsid w:val="00702A94"/>
    <w:rsid w:val="00702F9A"/>
    <w:rsid w:val="007038BB"/>
    <w:rsid w:val="00704317"/>
    <w:rsid w:val="007046C1"/>
    <w:rsid w:val="007055B0"/>
    <w:rsid w:val="00712D20"/>
    <w:rsid w:val="00713B5D"/>
    <w:rsid w:val="0071477C"/>
    <w:rsid w:val="007147A9"/>
    <w:rsid w:val="0071587D"/>
    <w:rsid w:val="00717172"/>
    <w:rsid w:val="0071749F"/>
    <w:rsid w:val="00717F9D"/>
    <w:rsid w:val="0072002B"/>
    <w:rsid w:val="00720421"/>
    <w:rsid w:val="00720C34"/>
    <w:rsid w:val="0072128D"/>
    <w:rsid w:val="0072148C"/>
    <w:rsid w:val="00721DAE"/>
    <w:rsid w:val="00722313"/>
    <w:rsid w:val="00722E4F"/>
    <w:rsid w:val="00722F1C"/>
    <w:rsid w:val="0072437D"/>
    <w:rsid w:val="00725441"/>
    <w:rsid w:val="007261CF"/>
    <w:rsid w:val="007272DD"/>
    <w:rsid w:val="0073208A"/>
    <w:rsid w:val="0073258E"/>
    <w:rsid w:val="00734CED"/>
    <w:rsid w:val="00735A67"/>
    <w:rsid w:val="00736658"/>
    <w:rsid w:val="00737145"/>
    <w:rsid w:val="00742490"/>
    <w:rsid w:val="007424F5"/>
    <w:rsid w:val="0074277F"/>
    <w:rsid w:val="00742A48"/>
    <w:rsid w:val="00745F4A"/>
    <w:rsid w:val="007461F9"/>
    <w:rsid w:val="00746DC0"/>
    <w:rsid w:val="00747840"/>
    <w:rsid w:val="00751A2C"/>
    <w:rsid w:val="00751CB1"/>
    <w:rsid w:val="00752FE3"/>
    <w:rsid w:val="0075304A"/>
    <w:rsid w:val="007551EC"/>
    <w:rsid w:val="00755491"/>
    <w:rsid w:val="00756E83"/>
    <w:rsid w:val="00757931"/>
    <w:rsid w:val="00757C1C"/>
    <w:rsid w:val="00760182"/>
    <w:rsid w:val="00760FFA"/>
    <w:rsid w:val="007619B5"/>
    <w:rsid w:val="00761B7E"/>
    <w:rsid w:val="007627C7"/>
    <w:rsid w:val="00762F3C"/>
    <w:rsid w:val="007630C3"/>
    <w:rsid w:val="0076494C"/>
    <w:rsid w:val="007663C7"/>
    <w:rsid w:val="00766BC2"/>
    <w:rsid w:val="00767027"/>
    <w:rsid w:val="00767297"/>
    <w:rsid w:val="00767A8B"/>
    <w:rsid w:val="00770AC2"/>
    <w:rsid w:val="00771D93"/>
    <w:rsid w:val="00771E2A"/>
    <w:rsid w:val="00772464"/>
    <w:rsid w:val="00772497"/>
    <w:rsid w:val="007733E9"/>
    <w:rsid w:val="00774098"/>
    <w:rsid w:val="0077431E"/>
    <w:rsid w:val="00775259"/>
    <w:rsid w:val="007752E8"/>
    <w:rsid w:val="007769EA"/>
    <w:rsid w:val="00776DBE"/>
    <w:rsid w:val="00780069"/>
    <w:rsid w:val="00780185"/>
    <w:rsid w:val="0078088D"/>
    <w:rsid w:val="007814BA"/>
    <w:rsid w:val="007824A3"/>
    <w:rsid w:val="00782BBF"/>
    <w:rsid w:val="00783659"/>
    <w:rsid w:val="00783A26"/>
    <w:rsid w:val="00783E1A"/>
    <w:rsid w:val="00784011"/>
    <w:rsid w:val="00784081"/>
    <w:rsid w:val="007855BD"/>
    <w:rsid w:val="007856F0"/>
    <w:rsid w:val="007856FF"/>
    <w:rsid w:val="007869F7"/>
    <w:rsid w:val="00786E15"/>
    <w:rsid w:val="00787E30"/>
    <w:rsid w:val="0079042C"/>
    <w:rsid w:val="007907F8"/>
    <w:rsid w:val="0079256C"/>
    <w:rsid w:val="00792767"/>
    <w:rsid w:val="007932E0"/>
    <w:rsid w:val="007954A2"/>
    <w:rsid w:val="007954FD"/>
    <w:rsid w:val="00795844"/>
    <w:rsid w:val="007977E7"/>
    <w:rsid w:val="007A0436"/>
    <w:rsid w:val="007A0B00"/>
    <w:rsid w:val="007A3A7B"/>
    <w:rsid w:val="007A5E2F"/>
    <w:rsid w:val="007A72E1"/>
    <w:rsid w:val="007A772B"/>
    <w:rsid w:val="007A7AB2"/>
    <w:rsid w:val="007A7FA3"/>
    <w:rsid w:val="007B0A82"/>
    <w:rsid w:val="007B0E25"/>
    <w:rsid w:val="007B0F93"/>
    <w:rsid w:val="007B12DD"/>
    <w:rsid w:val="007B14C8"/>
    <w:rsid w:val="007B36BB"/>
    <w:rsid w:val="007B381C"/>
    <w:rsid w:val="007B4C45"/>
    <w:rsid w:val="007B5339"/>
    <w:rsid w:val="007B6748"/>
    <w:rsid w:val="007B6890"/>
    <w:rsid w:val="007B6961"/>
    <w:rsid w:val="007B6A7E"/>
    <w:rsid w:val="007B6E96"/>
    <w:rsid w:val="007B74D4"/>
    <w:rsid w:val="007B752E"/>
    <w:rsid w:val="007B7AFC"/>
    <w:rsid w:val="007C3BA5"/>
    <w:rsid w:val="007C4A7C"/>
    <w:rsid w:val="007C5314"/>
    <w:rsid w:val="007C549D"/>
    <w:rsid w:val="007C570A"/>
    <w:rsid w:val="007D005C"/>
    <w:rsid w:val="007D093B"/>
    <w:rsid w:val="007D2800"/>
    <w:rsid w:val="007D31D7"/>
    <w:rsid w:val="007D3886"/>
    <w:rsid w:val="007D41BA"/>
    <w:rsid w:val="007D4592"/>
    <w:rsid w:val="007D5101"/>
    <w:rsid w:val="007D6804"/>
    <w:rsid w:val="007D78B8"/>
    <w:rsid w:val="007D7CB6"/>
    <w:rsid w:val="007E006B"/>
    <w:rsid w:val="007E1D47"/>
    <w:rsid w:val="007E2DF8"/>
    <w:rsid w:val="007E3791"/>
    <w:rsid w:val="007E3AC6"/>
    <w:rsid w:val="007E588D"/>
    <w:rsid w:val="007E6048"/>
    <w:rsid w:val="007E6153"/>
    <w:rsid w:val="007E6634"/>
    <w:rsid w:val="007E6CBD"/>
    <w:rsid w:val="007E7663"/>
    <w:rsid w:val="007E7AB7"/>
    <w:rsid w:val="007F13F4"/>
    <w:rsid w:val="007F155C"/>
    <w:rsid w:val="007F1A20"/>
    <w:rsid w:val="007F25F6"/>
    <w:rsid w:val="007F41E7"/>
    <w:rsid w:val="007F4F04"/>
    <w:rsid w:val="007F4F70"/>
    <w:rsid w:val="007F5030"/>
    <w:rsid w:val="007F56FC"/>
    <w:rsid w:val="008013B2"/>
    <w:rsid w:val="00801572"/>
    <w:rsid w:val="008018F9"/>
    <w:rsid w:val="00801D18"/>
    <w:rsid w:val="00806B47"/>
    <w:rsid w:val="00806CBD"/>
    <w:rsid w:val="00806D87"/>
    <w:rsid w:val="00807DF0"/>
    <w:rsid w:val="00811A25"/>
    <w:rsid w:val="0081206E"/>
    <w:rsid w:val="00812222"/>
    <w:rsid w:val="00812B52"/>
    <w:rsid w:val="00812DCA"/>
    <w:rsid w:val="0081320A"/>
    <w:rsid w:val="008135AC"/>
    <w:rsid w:val="0081711D"/>
    <w:rsid w:val="00817644"/>
    <w:rsid w:val="008177FA"/>
    <w:rsid w:val="00820D03"/>
    <w:rsid w:val="00821208"/>
    <w:rsid w:val="00821718"/>
    <w:rsid w:val="00822130"/>
    <w:rsid w:val="008228AE"/>
    <w:rsid w:val="00822F1B"/>
    <w:rsid w:val="00824173"/>
    <w:rsid w:val="0082424A"/>
    <w:rsid w:val="00824D41"/>
    <w:rsid w:val="008304CA"/>
    <w:rsid w:val="0083050D"/>
    <w:rsid w:val="0083169B"/>
    <w:rsid w:val="00833000"/>
    <w:rsid w:val="00833351"/>
    <w:rsid w:val="00833A92"/>
    <w:rsid w:val="00833F6D"/>
    <w:rsid w:val="008348D3"/>
    <w:rsid w:val="00834CCB"/>
    <w:rsid w:val="00834D56"/>
    <w:rsid w:val="00840161"/>
    <w:rsid w:val="00840B8F"/>
    <w:rsid w:val="00841DD1"/>
    <w:rsid w:val="00842E54"/>
    <w:rsid w:val="00843F8C"/>
    <w:rsid w:val="00844A3B"/>
    <w:rsid w:val="00845880"/>
    <w:rsid w:val="00846C13"/>
    <w:rsid w:val="00847300"/>
    <w:rsid w:val="008478CE"/>
    <w:rsid w:val="00847EDB"/>
    <w:rsid w:val="00850246"/>
    <w:rsid w:val="00850C26"/>
    <w:rsid w:val="00851260"/>
    <w:rsid w:val="00852865"/>
    <w:rsid w:val="008537E7"/>
    <w:rsid w:val="00853AF6"/>
    <w:rsid w:val="00854BCD"/>
    <w:rsid w:val="00854C41"/>
    <w:rsid w:val="008555E7"/>
    <w:rsid w:val="00856341"/>
    <w:rsid w:val="008568D4"/>
    <w:rsid w:val="00856A84"/>
    <w:rsid w:val="00857611"/>
    <w:rsid w:val="0085775A"/>
    <w:rsid w:val="008577E4"/>
    <w:rsid w:val="00860C16"/>
    <w:rsid w:val="00860F3C"/>
    <w:rsid w:val="0086198D"/>
    <w:rsid w:val="008633AD"/>
    <w:rsid w:val="008639A9"/>
    <w:rsid w:val="00865030"/>
    <w:rsid w:val="008653A8"/>
    <w:rsid w:val="00866075"/>
    <w:rsid w:val="00866B8D"/>
    <w:rsid w:val="00866EE8"/>
    <w:rsid w:val="008670AF"/>
    <w:rsid w:val="00867FAE"/>
    <w:rsid w:val="008707F4"/>
    <w:rsid w:val="0087110E"/>
    <w:rsid w:val="00871E78"/>
    <w:rsid w:val="008742D7"/>
    <w:rsid w:val="008745C0"/>
    <w:rsid w:val="00875213"/>
    <w:rsid w:val="008766B1"/>
    <w:rsid w:val="008767C8"/>
    <w:rsid w:val="00877EAA"/>
    <w:rsid w:val="00881DD0"/>
    <w:rsid w:val="00882D9F"/>
    <w:rsid w:val="0088391C"/>
    <w:rsid w:val="00883943"/>
    <w:rsid w:val="008846E2"/>
    <w:rsid w:val="0088498A"/>
    <w:rsid w:val="00885BF6"/>
    <w:rsid w:val="008866CF"/>
    <w:rsid w:val="00887990"/>
    <w:rsid w:val="00890A02"/>
    <w:rsid w:val="00890EFE"/>
    <w:rsid w:val="008910ED"/>
    <w:rsid w:val="00891431"/>
    <w:rsid w:val="00893100"/>
    <w:rsid w:val="00894968"/>
    <w:rsid w:val="008A00C0"/>
    <w:rsid w:val="008A1E3D"/>
    <w:rsid w:val="008A45D2"/>
    <w:rsid w:val="008A4CEA"/>
    <w:rsid w:val="008A4FDA"/>
    <w:rsid w:val="008A5E3B"/>
    <w:rsid w:val="008B02D1"/>
    <w:rsid w:val="008B22FD"/>
    <w:rsid w:val="008B2FC5"/>
    <w:rsid w:val="008B378B"/>
    <w:rsid w:val="008B3D6E"/>
    <w:rsid w:val="008B5C88"/>
    <w:rsid w:val="008B64A1"/>
    <w:rsid w:val="008B64B9"/>
    <w:rsid w:val="008B6792"/>
    <w:rsid w:val="008B7DD2"/>
    <w:rsid w:val="008C244E"/>
    <w:rsid w:val="008C28AF"/>
    <w:rsid w:val="008C3368"/>
    <w:rsid w:val="008C3E17"/>
    <w:rsid w:val="008C496C"/>
    <w:rsid w:val="008C4B09"/>
    <w:rsid w:val="008C6611"/>
    <w:rsid w:val="008C7835"/>
    <w:rsid w:val="008C7BBC"/>
    <w:rsid w:val="008D0277"/>
    <w:rsid w:val="008D1288"/>
    <w:rsid w:val="008D20C1"/>
    <w:rsid w:val="008D2633"/>
    <w:rsid w:val="008D3756"/>
    <w:rsid w:val="008D3B90"/>
    <w:rsid w:val="008D4277"/>
    <w:rsid w:val="008D5568"/>
    <w:rsid w:val="008D5730"/>
    <w:rsid w:val="008D59FD"/>
    <w:rsid w:val="008D5C77"/>
    <w:rsid w:val="008D70CB"/>
    <w:rsid w:val="008E0DF4"/>
    <w:rsid w:val="008E1374"/>
    <w:rsid w:val="008E19C2"/>
    <w:rsid w:val="008E255D"/>
    <w:rsid w:val="008E2AD5"/>
    <w:rsid w:val="008E34BB"/>
    <w:rsid w:val="008E3C6E"/>
    <w:rsid w:val="008E68A1"/>
    <w:rsid w:val="008E73BF"/>
    <w:rsid w:val="008E7D44"/>
    <w:rsid w:val="008E7FCD"/>
    <w:rsid w:val="008F0948"/>
    <w:rsid w:val="008F0991"/>
    <w:rsid w:val="008F17C5"/>
    <w:rsid w:val="008F186D"/>
    <w:rsid w:val="008F1A28"/>
    <w:rsid w:val="008F1BA7"/>
    <w:rsid w:val="008F1E2D"/>
    <w:rsid w:val="008F2510"/>
    <w:rsid w:val="008F2E91"/>
    <w:rsid w:val="008F40A3"/>
    <w:rsid w:val="008F4E47"/>
    <w:rsid w:val="008F51C0"/>
    <w:rsid w:val="008F5E21"/>
    <w:rsid w:val="008F67DA"/>
    <w:rsid w:val="008F6CF1"/>
    <w:rsid w:val="008F7138"/>
    <w:rsid w:val="008F71DB"/>
    <w:rsid w:val="008F7942"/>
    <w:rsid w:val="008F7BA1"/>
    <w:rsid w:val="009003A3"/>
    <w:rsid w:val="00901039"/>
    <w:rsid w:val="009015AB"/>
    <w:rsid w:val="00901B84"/>
    <w:rsid w:val="0090277F"/>
    <w:rsid w:val="00904B4B"/>
    <w:rsid w:val="00904FB4"/>
    <w:rsid w:val="00905B2E"/>
    <w:rsid w:val="00905D9C"/>
    <w:rsid w:val="0090611E"/>
    <w:rsid w:val="00906326"/>
    <w:rsid w:val="00906422"/>
    <w:rsid w:val="00906447"/>
    <w:rsid w:val="009103F9"/>
    <w:rsid w:val="00910F42"/>
    <w:rsid w:val="00912FAA"/>
    <w:rsid w:val="009134A9"/>
    <w:rsid w:val="009159D0"/>
    <w:rsid w:val="00915E72"/>
    <w:rsid w:val="0091634E"/>
    <w:rsid w:val="00916D6C"/>
    <w:rsid w:val="00917161"/>
    <w:rsid w:val="009179CA"/>
    <w:rsid w:val="00921A60"/>
    <w:rsid w:val="00922C2E"/>
    <w:rsid w:val="00922C89"/>
    <w:rsid w:val="00923702"/>
    <w:rsid w:val="009239B5"/>
    <w:rsid w:val="009239FA"/>
    <w:rsid w:val="0092438C"/>
    <w:rsid w:val="009254E9"/>
    <w:rsid w:val="0092682F"/>
    <w:rsid w:val="009279A8"/>
    <w:rsid w:val="00930B0A"/>
    <w:rsid w:val="00931F38"/>
    <w:rsid w:val="009321BB"/>
    <w:rsid w:val="009327DC"/>
    <w:rsid w:val="00932896"/>
    <w:rsid w:val="00932A44"/>
    <w:rsid w:val="00933038"/>
    <w:rsid w:val="00933865"/>
    <w:rsid w:val="00933FDB"/>
    <w:rsid w:val="009355F0"/>
    <w:rsid w:val="00936B70"/>
    <w:rsid w:val="009371FB"/>
    <w:rsid w:val="00937869"/>
    <w:rsid w:val="009378CD"/>
    <w:rsid w:val="00937B87"/>
    <w:rsid w:val="00941447"/>
    <w:rsid w:val="009414AF"/>
    <w:rsid w:val="00941B7B"/>
    <w:rsid w:val="00941C51"/>
    <w:rsid w:val="00942A1B"/>
    <w:rsid w:val="00942F60"/>
    <w:rsid w:val="00943A33"/>
    <w:rsid w:val="00946C91"/>
    <w:rsid w:val="00951C24"/>
    <w:rsid w:val="00952078"/>
    <w:rsid w:val="00952101"/>
    <w:rsid w:val="00952354"/>
    <w:rsid w:val="0095305B"/>
    <w:rsid w:val="00953756"/>
    <w:rsid w:val="009538CF"/>
    <w:rsid w:val="0095390F"/>
    <w:rsid w:val="00953D08"/>
    <w:rsid w:val="00954290"/>
    <w:rsid w:val="009545BC"/>
    <w:rsid w:val="009547BB"/>
    <w:rsid w:val="00954EDA"/>
    <w:rsid w:val="0095615D"/>
    <w:rsid w:val="00957B0C"/>
    <w:rsid w:val="00957DC8"/>
    <w:rsid w:val="00957E69"/>
    <w:rsid w:val="009607E5"/>
    <w:rsid w:val="00961133"/>
    <w:rsid w:val="0096185D"/>
    <w:rsid w:val="0096287E"/>
    <w:rsid w:val="0096387B"/>
    <w:rsid w:val="00964178"/>
    <w:rsid w:val="0096762C"/>
    <w:rsid w:val="00970109"/>
    <w:rsid w:val="0097066E"/>
    <w:rsid w:val="00970E3F"/>
    <w:rsid w:val="009716A5"/>
    <w:rsid w:val="0097190A"/>
    <w:rsid w:val="00971F83"/>
    <w:rsid w:val="009725E6"/>
    <w:rsid w:val="00975B62"/>
    <w:rsid w:val="00975FAA"/>
    <w:rsid w:val="00976A0E"/>
    <w:rsid w:val="00976C3B"/>
    <w:rsid w:val="00977006"/>
    <w:rsid w:val="00980285"/>
    <w:rsid w:val="00982E44"/>
    <w:rsid w:val="00983E66"/>
    <w:rsid w:val="009845A6"/>
    <w:rsid w:val="009847BD"/>
    <w:rsid w:val="009850F0"/>
    <w:rsid w:val="0098527A"/>
    <w:rsid w:val="009854F8"/>
    <w:rsid w:val="00985D49"/>
    <w:rsid w:val="009925FA"/>
    <w:rsid w:val="00992B7D"/>
    <w:rsid w:val="00992BF7"/>
    <w:rsid w:val="0099401D"/>
    <w:rsid w:val="0099519B"/>
    <w:rsid w:val="009974AF"/>
    <w:rsid w:val="00997B56"/>
    <w:rsid w:val="009A0DC5"/>
    <w:rsid w:val="009A0EF2"/>
    <w:rsid w:val="009A188C"/>
    <w:rsid w:val="009A23EB"/>
    <w:rsid w:val="009A2E31"/>
    <w:rsid w:val="009A3706"/>
    <w:rsid w:val="009A4D75"/>
    <w:rsid w:val="009A7BCB"/>
    <w:rsid w:val="009B1280"/>
    <w:rsid w:val="009B1672"/>
    <w:rsid w:val="009B1D88"/>
    <w:rsid w:val="009B3015"/>
    <w:rsid w:val="009B5E86"/>
    <w:rsid w:val="009B5FD2"/>
    <w:rsid w:val="009B7043"/>
    <w:rsid w:val="009C3824"/>
    <w:rsid w:val="009C3BD8"/>
    <w:rsid w:val="009C59E8"/>
    <w:rsid w:val="009C6510"/>
    <w:rsid w:val="009C7098"/>
    <w:rsid w:val="009D1676"/>
    <w:rsid w:val="009D1C1D"/>
    <w:rsid w:val="009D22A8"/>
    <w:rsid w:val="009D2480"/>
    <w:rsid w:val="009D2590"/>
    <w:rsid w:val="009D2779"/>
    <w:rsid w:val="009D2DCE"/>
    <w:rsid w:val="009D30B0"/>
    <w:rsid w:val="009D33E7"/>
    <w:rsid w:val="009D34FA"/>
    <w:rsid w:val="009D39FD"/>
    <w:rsid w:val="009D40F2"/>
    <w:rsid w:val="009D7A67"/>
    <w:rsid w:val="009D7C78"/>
    <w:rsid w:val="009E0074"/>
    <w:rsid w:val="009E00FA"/>
    <w:rsid w:val="009E041F"/>
    <w:rsid w:val="009E0843"/>
    <w:rsid w:val="009E0BCA"/>
    <w:rsid w:val="009E0E34"/>
    <w:rsid w:val="009E28E9"/>
    <w:rsid w:val="009E2C18"/>
    <w:rsid w:val="009E3171"/>
    <w:rsid w:val="009E3B3B"/>
    <w:rsid w:val="009E449F"/>
    <w:rsid w:val="009E4662"/>
    <w:rsid w:val="009E4F4B"/>
    <w:rsid w:val="009E58CE"/>
    <w:rsid w:val="009F09B3"/>
    <w:rsid w:val="009F0F99"/>
    <w:rsid w:val="009F2C24"/>
    <w:rsid w:val="009F3AA3"/>
    <w:rsid w:val="009F412C"/>
    <w:rsid w:val="009F445F"/>
    <w:rsid w:val="009F4722"/>
    <w:rsid w:val="009F485C"/>
    <w:rsid w:val="009F547E"/>
    <w:rsid w:val="009F5FA2"/>
    <w:rsid w:val="009F6E18"/>
    <w:rsid w:val="009F7C63"/>
    <w:rsid w:val="00A005BD"/>
    <w:rsid w:val="00A006CE"/>
    <w:rsid w:val="00A00A84"/>
    <w:rsid w:val="00A00BC9"/>
    <w:rsid w:val="00A0246A"/>
    <w:rsid w:val="00A02484"/>
    <w:rsid w:val="00A024F9"/>
    <w:rsid w:val="00A03237"/>
    <w:rsid w:val="00A03B18"/>
    <w:rsid w:val="00A03F47"/>
    <w:rsid w:val="00A040DD"/>
    <w:rsid w:val="00A04D71"/>
    <w:rsid w:val="00A05843"/>
    <w:rsid w:val="00A05C68"/>
    <w:rsid w:val="00A06D57"/>
    <w:rsid w:val="00A07447"/>
    <w:rsid w:val="00A07E81"/>
    <w:rsid w:val="00A101B0"/>
    <w:rsid w:val="00A10EA0"/>
    <w:rsid w:val="00A11580"/>
    <w:rsid w:val="00A11C43"/>
    <w:rsid w:val="00A1217B"/>
    <w:rsid w:val="00A1265C"/>
    <w:rsid w:val="00A16691"/>
    <w:rsid w:val="00A16F50"/>
    <w:rsid w:val="00A172AF"/>
    <w:rsid w:val="00A20F01"/>
    <w:rsid w:val="00A21B1C"/>
    <w:rsid w:val="00A23681"/>
    <w:rsid w:val="00A23929"/>
    <w:rsid w:val="00A24128"/>
    <w:rsid w:val="00A250AC"/>
    <w:rsid w:val="00A2679D"/>
    <w:rsid w:val="00A26EDB"/>
    <w:rsid w:val="00A30281"/>
    <w:rsid w:val="00A3093F"/>
    <w:rsid w:val="00A30A9D"/>
    <w:rsid w:val="00A31659"/>
    <w:rsid w:val="00A32559"/>
    <w:rsid w:val="00A33183"/>
    <w:rsid w:val="00A332F2"/>
    <w:rsid w:val="00A340BD"/>
    <w:rsid w:val="00A343A8"/>
    <w:rsid w:val="00A346CE"/>
    <w:rsid w:val="00A34D74"/>
    <w:rsid w:val="00A353E3"/>
    <w:rsid w:val="00A35B63"/>
    <w:rsid w:val="00A36751"/>
    <w:rsid w:val="00A3734F"/>
    <w:rsid w:val="00A40C12"/>
    <w:rsid w:val="00A424AC"/>
    <w:rsid w:val="00A42F81"/>
    <w:rsid w:val="00A4364E"/>
    <w:rsid w:val="00A43A5C"/>
    <w:rsid w:val="00A45076"/>
    <w:rsid w:val="00A479FF"/>
    <w:rsid w:val="00A47CF4"/>
    <w:rsid w:val="00A510DC"/>
    <w:rsid w:val="00A513A6"/>
    <w:rsid w:val="00A52C61"/>
    <w:rsid w:val="00A53DBB"/>
    <w:rsid w:val="00A53F70"/>
    <w:rsid w:val="00A548D3"/>
    <w:rsid w:val="00A54B8B"/>
    <w:rsid w:val="00A54B92"/>
    <w:rsid w:val="00A54EF9"/>
    <w:rsid w:val="00A55737"/>
    <w:rsid w:val="00A55DD6"/>
    <w:rsid w:val="00A55DF4"/>
    <w:rsid w:val="00A5621F"/>
    <w:rsid w:val="00A56231"/>
    <w:rsid w:val="00A57D3C"/>
    <w:rsid w:val="00A60216"/>
    <w:rsid w:val="00A6150E"/>
    <w:rsid w:val="00A61F99"/>
    <w:rsid w:val="00A62369"/>
    <w:rsid w:val="00A623D0"/>
    <w:rsid w:val="00A62C4A"/>
    <w:rsid w:val="00A63150"/>
    <w:rsid w:val="00A63C2A"/>
    <w:rsid w:val="00A65663"/>
    <w:rsid w:val="00A65B0E"/>
    <w:rsid w:val="00A6660A"/>
    <w:rsid w:val="00A66E1E"/>
    <w:rsid w:val="00A751AE"/>
    <w:rsid w:val="00A76BD7"/>
    <w:rsid w:val="00A776FB"/>
    <w:rsid w:val="00A77800"/>
    <w:rsid w:val="00A80478"/>
    <w:rsid w:val="00A81146"/>
    <w:rsid w:val="00A813D4"/>
    <w:rsid w:val="00A817ED"/>
    <w:rsid w:val="00A8260F"/>
    <w:rsid w:val="00A84ABC"/>
    <w:rsid w:val="00A85F10"/>
    <w:rsid w:val="00A86AF2"/>
    <w:rsid w:val="00A90506"/>
    <w:rsid w:val="00A9059F"/>
    <w:rsid w:val="00A912C3"/>
    <w:rsid w:val="00A91773"/>
    <w:rsid w:val="00A920F9"/>
    <w:rsid w:val="00A9278C"/>
    <w:rsid w:val="00A92EF7"/>
    <w:rsid w:val="00A93DB6"/>
    <w:rsid w:val="00A941B8"/>
    <w:rsid w:val="00A95B59"/>
    <w:rsid w:val="00A96ACC"/>
    <w:rsid w:val="00A96AEF"/>
    <w:rsid w:val="00A96E68"/>
    <w:rsid w:val="00AA11F6"/>
    <w:rsid w:val="00AA451C"/>
    <w:rsid w:val="00AA4FCA"/>
    <w:rsid w:val="00AA5FF3"/>
    <w:rsid w:val="00AB13EF"/>
    <w:rsid w:val="00AB1A64"/>
    <w:rsid w:val="00AB30B1"/>
    <w:rsid w:val="00AB3758"/>
    <w:rsid w:val="00AB4966"/>
    <w:rsid w:val="00AB570C"/>
    <w:rsid w:val="00AB67E7"/>
    <w:rsid w:val="00AB68F0"/>
    <w:rsid w:val="00AC05FC"/>
    <w:rsid w:val="00AC098F"/>
    <w:rsid w:val="00AC30DA"/>
    <w:rsid w:val="00AC325D"/>
    <w:rsid w:val="00AC33E3"/>
    <w:rsid w:val="00AC4022"/>
    <w:rsid w:val="00AC5974"/>
    <w:rsid w:val="00AD08B1"/>
    <w:rsid w:val="00AD0C0A"/>
    <w:rsid w:val="00AD14A9"/>
    <w:rsid w:val="00AD1690"/>
    <w:rsid w:val="00AD1AB7"/>
    <w:rsid w:val="00AD44D4"/>
    <w:rsid w:val="00AD5A6F"/>
    <w:rsid w:val="00AD5A8B"/>
    <w:rsid w:val="00AD5DC4"/>
    <w:rsid w:val="00AD6A5B"/>
    <w:rsid w:val="00AE059E"/>
    <w:rsid w:val="00AE3982"/>
    <w:rsid w:val="00AE3BF0"/>
    <w:rsid w:val="00AE4831"/>
    <w:rsid w:val="00AE5C2E"/>
    <w:rsid w:val="00AE683A"/>
    <w:rsid w:val="00AE6981"/>
    <w:rsid w:val="00AE7EEC"/>
    <w:rsid w:val="00AF0477"/>
    <w:rsid w:val="00AF096E"/>
    <w:rsid w:val="00AF1602"/>
    <w:rsid w:val="00AF4301"/>
    <w:rsid w:val="00B01B37"/>
    <w:rsid w:val="00B03DF8"/>
    <w:rsid w:val="00B056D6"/>
    <w:rsid w:val="00B05D77"/>
    <w:rsid w:val="00B07148"/>
    <w:rsid w:val="00B07788"/>
    <w:rsid w:val="00B079FD"/>
    <w:rsid w:val="00B07C4F"/>
    <w:rsid w:val="00B107E5"/>
    <w:rsid w:val="00B136D8"/>
    <w:rsid w:val="00B13A72"/>
    <w:rsid w:val="00B13AD4"/>
    <w:rsid w:val="00B13C86"/>
    <w:rsid w:val="00B149EA"/>
    <w:rsid w:val="00B14C20"/>
    <w:rsid w:val="00B154CA"/>
    <w:rsid w:val="00B158A2"/>
    <w:rsid w:val="00B163C7"/>
    <w:rsid w:val="00B16C9F"/>
    <w:rsid w:val="00B172C9"/>
    <w:rsid w:val="00B200F5"/>
    <w:rsid w:val="00B20A67"/>
    <w:rsid w:val="00B2117B"/>
    <w:rsid w:val="00B2297A"/>
    <w:rsid w:val="00B23051"/>
    <w:rsid w:val="00B2372A"/>
    <w:rsid w:val="00B24781"/>
    <w:rsid w:val="00B2529A"/>
    <w:rsid w:val="00B26246"/>
    <w:rsid w:val="00B26E7B"/>
    <w:rsid w:val="00B27652"/>
    <w:rsid w:val="00B3142E"/>
    <w:rsid w:val="00B317CB"/>
    <w:rsid w:val="00B31AA2"/>
    <w:rsid w:val="00B31D16"/>
    <w:rsid w:val="00B31D45"/>
    <w:rsid w:val="00B32493"/>
    <w:rsid w:val="00B32572"/>
    <w:rsid w:val="00B3469C"/>
    <w:rsid w:val="00B354C6"/>
    <w:rsid w:val="00B367AE"/>
    <w:rsid w:val="00B3736F"/>
    <w:rsid w:val="00B37D57"/>
    <w:rsid w:val="00B41619"/>
    <w:rsid w:val="00B42ECF"/>
    <w:rsid w:val="00B430EC"/>
    <w:rsid w:val="00B45717"/>
    <w:rsid w:val="00B46248"/>
    <w:rsid w:val="00B470F4"/>
    <w:rsid w:val="00B47215"/>
    <w:rsid w:val="00B47E3F"/>
    <w:rsid w:val="00B47F97"/>
    <w:rsid w:val="00B519B8"/>
    <w:rsid w:val="00B51FBA"/>
    <w:rsid w:val="00B5452B"/>
    <w:rsid w:val="00B54660"/>
    <w:rsid w:val="00B54ED5"/>
    <w:rsid w:val="00B56C57"/>
    <w:rsid w:val="00B60324"/>
    <w:rsid w:val="00B61394"/>
    <w:rsid w:val="00B61F79"/>
    <w:rsid w:val="00B6368F"/>
    <w:rsid w:val="00B63963"/>
    <w:rsid w:val="00B6487B"/>
    <w:rsid w:val="00B65295"/>
    <w:rsid w:val="00B65569"/>
    <w:rsid w:val="00B65D0A"/>
    <w:rsid w:val="00B70CF6"/>
    <w:rsid w:val="00B70DA7"/>
    <w:rsid w:val="00B71D99"/>
    <w:rsid w:val="00B721C0"/>
    <w:rsid w:val="00B73127"/>
    <w:rsid w:val="00B73A86"/>
    <w:rsid w:val="00B73EFC"/>
    <w:rsid w:val="00B754C8"/>
    <w:rsid w:val="00B77099"/>
    <w:rsid w:val="00B80371"/>
    <w:rsid w:val="00B821BD"/>
    <w:rsid w:val="00B83204"/>
    <w:rsid w:val="00B847D4"/>
    <w:rsid w:val="00B855FB"/>
    <w:rsid w:val="00B85CC3"/>
    <w:rsid w:val="00B85F60"/>
    <w:rsid w:val="00B864E3"/>
    <w:rsid w:val="00B864F6"/>
    <w:rsid w:val="00B8706F"/>
    <w:rsid w:val="00B875E9"/>
    <w:rsid w:val="00B915D2"/>
    <w:rsid w:val="00B92CEB"/>
    <w:rsid w:val="00B93212"/>
    <w:rsid w:val="00B9416B"/>
    <w:rsid w:val="00B94219"/>
    <w:rsid w:val="00B95229"/>
    <w:rsid w:val="00B95AC9"/>
    <w:rsid w:val="00B96367"/>
    <w:rsid w:val="00B96AC1"/>
    <w:rsid w:val="00B96E6E"/>
    <w:rsid w:val="00BA088F"/>
    <w:rsid w:val="00BA30C7"/>
    <w:rsid w:val="00BA3186"/>
    <w:rsid w:val="00BA3212"/>
    <w:rsid w:val="00BA37DB"/>
    <w:rsid w:val="00BA3E1B"/>
    <w:rsid w:val="00BA4748"/>
    <w:rsid w:val="00BA5838"/>
    <w:rsid w:val="00BA7D41"/>
    <w:rsid w:val="00BB0BAC"/>
    <w:rsid w:val="00BB0EA3"/>
    <w:rsid w:val="00BB0EFB"/>
    <w:rsid w:val="00BB33B7"/>
    <w:rsid w:val="00BB6B75"/>
    <w:rsid w:val="00BB7452"/>
    <w:rsid w:val="00BB793C"/>
    <w:rsid w:val="00BC16F3"/>
    <w:rsid w:val="00BC3122"/>
    <w:rsid w:val="00BC348A"/>
    <w:rsid w:val="00BC3704"/>
    <w:rsid w:val="00BC4DF0"/>
    <w:rsid w:val="00BC519E"/>
    <w:rsid w:val="00BC6D2F"/>
    <w:rsid w:val="00BC6E9A"/>
    <w:rsid w:val="00BD20A5"/>
    <w:rsid w:val="00BD22FB"/>
    <w:rsid w:val="00BD2C0A"/>
    <w:rsid w:val="00BD46C4"/>
    <w:rsid w:val="00BD502D"/>
    <w:rsid w:val="00BD560E"/>
    <w:rsid w:val="00BD64BE"/>
    <w:rsid w:val="00BE1471"/>
    <w:rsid w:val="00BE20DE"/>
    <w:rsid w:val="00BE2C04"/>
    <w:rsid w:val="00BE348B"/>
    <w:rsid w:val="00BE5F33"/>
    <w:rsid w:val="00BE62ED"/>
    <w:rsid w:val="00BE6FBB"/>
    <w:rsid w:val="00BF0AD8"/>
    <w:rsid w:val="00BF0F6E"/>
    <w:rsid w:val="00BF1B94"/>
    <w:rsid w:val="00BF34FE"/>
    <w:rsid w:val="00BF3849"/>
    <w:rsid w:val="00BF3B30"/>
    <w:rsid w:val="00BF53D4"/>
    <w:rsid w:val="00BF5AD7"/>
    <w:rsid w:val="00BF5CE8"/>
    <w:rsid w:val="00C00261"/>
    <w:rsid w:val="00C00F81"/>
    <w:rsid w:val="00C01FC7"/>
    <w:rsid w:val="00C028FC"/>
    <w:rsid w:val="00C045D0"/>
    <w:rsid w:val="00C069B7"/>
    <w:rsid w:val="00C06D61"/>
    <w:rsid w:val="00C06E56"/>
    <w:rsid w:val="00C0750B"/>
    <w:rsid w:val="00C0757C"/>
    <w:rsid w:val="00C07713"/>
    <w:rsid w:val="00C079C6"/>
    <w:rsid w:val="00C07FE7"/>
    <w:rsid w:val="00C1082F"/>
    <w:rsid w:val="00C117D0"/>
    <w:rsid w:val="00C1242D"/>
    <w:rsid w:val="00C13800"/>
    <w:rsid w:val="00C14BA1"/>
    <w:rsid w:val="00C16692"/>
    <w:rsid w:val="00C17BDA"/>
    <w:rsid w:val="00C22F43"/>
    <w:rsid w:val="00C23236"/>
    <w:rsid w:val="00C24566"/>
    <w:rsid w:val="00C255D0"/>
    <w:rsid w:val="00C25757"/>
    <w:rsid w:val="00C25F92"/>
    <w:rsid w:val="00C268BA"/>
    <w:rsid w:val="00C26D77"/>
    <w:rsid w:val="00C26E59"/>
    <w:rsid w:val="00C27816"/>
    <w:rsid w:val="00C33D98"/>
    <w:rsid w:val="00C3498B"/>
    <w:rsid w:val="00C360D0"/>
    <w:rsid w:val="00C3699C"/>
    <w:rsid w:val="00C3706D"/>
    <w:rsid w:val="00C406F4"/>
    <w:rsid w:val="00C40B4A"/>
    <w:rsid w:val="00C41F9E"/>
    <w:rsid w:val="00C42D3E"/>
    <w:rsid w:val="00C42EF6"/>
    <w:rsid w:val="00C43909"/>
    <w:rsid w:val="00C4413B"/>
    <w:rsid w:val="00C448F9"/>
    <w:rsid w:val="00C44CAF"/>
    <w:rsid w:val="00C456B3"/>
    <w:rsid w:val="00C45BC3"/>
    <w:rsid w:val="00C45DF1"/>
    <w:rsid w:val="00C45E97"/>
    <w:rsid w:val="00C47024"/>
    <w:rsid w:val="00C50064"/>
    <w:rsid w:val="00C506B7"/>
    <w:rsid w:val="00C5105C"/>
    <w:rsid w:val="00C5143B"/>
    <w:rsid w:val="00C51BA7"/>
    <w:rsid w:val="00C521D8"/>
    <w:rsid w:val="00C52420"/>
    <w:rsid w:val="00C5292B"/>
    <w:rsid w:val="00C53ACB"/>
    <w:rsid w:val="00C54B39"/>
    <w:rsid w:val="00C55F72"/>
    <w:rsid w:val="00C56B83"/>
    <w:rsid w:val="00C6013C"/>
    <w:rsid w:val="00C61B85"/>
    <w:rsid w:val="00C64672"/>
    <w:rsid w:val="00C653AC"/>
    <w:rsid w:val="00C65E72"/>
    <w:rsid w:val="00C6633E"/>
    <w:rsid w:val="00C7026B"/>
    <w:rsid w:val="00C71688"/>
    <w:rsid w:val="00C7202E"/>
    <w:rsid w:val="00C7206A"/>
    <w:rsid w:val="00C758B4"/>
    <w:rsid w:val="00C75F56"/>
    <w:rsid w:val="00C76BBB"/>
    <w:rsid w:val="00C80E80"/>
    <w:rsid w:val="00C81E52"/>
    <w:rsid w:val="00C82462"/>
    <w:rsid w:val="00C8402C"/>
    <w:rsid w:val="00C84295"/>
    <w:rsid w:val="00C855D8"/>
    <w:rsid w:val="00C85D86"/>
    <w:rsid w:val="00C8684D"/>
    <w:rsid w:val="00C900D8"/>
    <w:rsid w:val="00C900E4"/>
    <w:rsid w:val="00C9161D"/>
    <w:rsid w:val="00C93234"/>
    <w:rsid w:val="00C93317"/>
    <w:rsid w:val="00C938CE"/>
    <w:rsid w:val="00C93BFD"/>
    <w:rsid w:val="00C94289"/>
    <w:rsid w:val="00C94A68"/>
    <w:rsid w:val="00C94FF9"/>
    <w:rsid w:val="00C95059"/>
    <w:rsid w:val="00C95BF5"/>
    <w:rsid w:val="00C9707B"/>
    <w:rsid w:val="00C97365"/>
    <w:rsid w:val="00C9766C"/>
    <w:rsid w:val="00CA072D"/>
    <w:rsid w:val="00CA0D46"/>
    <w:rsid w:val="00CA3180"/>
    <w:rsid w:val="00CA756B"/>
    <w:rsid w:val="00CA7BAD"/>
    <w:rsid w:val="00CB0076"/>
    <w:rsid w:val="00CB05D1"/>
    <w:rsid w:val="00CB10CA"/>
    <w:rsid w:val="00CB1B1D"/>
    <w:rsid w:val="00CB1F66"/>
    <w:rsid w:val="00CB2F4F"/>
    <w:rsid w:val="00CB33C2"/>
    <w:rsid w:val="00CB3696"/>
    <w:rsid w:val="00CB52BB"/>
    <w:rsid w:val="00CB54EC"/>
    <w:rsid w:val="00CC060D"/>
    <w:rsid w:val="00CC1F42"/>
    <w:rsid w:val="00CC29F5"/>
    <w:rsid w:val="00CC344A"/>
    <w:rsid w:val="00CC500E"/>
    <w:rsid w:val="00CC535E"/>
    <w:rsid w:val="00CC66F7"/>
    <w:rsid w:val="00CC771D"/>
    <w:rsid w:val="00CD0CC2"/>
    <w:rsid w:val="00CD0D4C"/>
    <w:rsid w:val="00CD390B"/>
    <w:rsid w:val="00CD580C"/>
    <w:rsid w:val="00CE0740"/>
    <w:rsid w:val="00CE0A01"/>
    <w:rsid w:val="00CE1728"/>
    <w:rsid w:val="00CE2991"/>
    <w:rsid w:val="00CE31D0"/>
    <w:rsid w:val="00CE3539"/>
    <w:rsid w:val="00CE5515"/>
    <w:rsid w:val="00CE5BA1"/>
    <w:rsid w:val="00CE7992"/>
    <w:rsid w:val="00CE7A72"/>
    <w:rsid w:val="00CF0B94"/>
    <w:rsid w:val="00CF2914"/>
    <w:rsid w:val="00CF4413"/>
    <w:rsid w:val="00CF5692"/>
    <w:rsid w:val="00CF5E1C"/>
    <w:rsid w:val="00CF616E"/>
    <w:rsid w:val="00CF6A3D"/>
    <w:rsid w:val="00CF76DA"/>
    <w:rsid w:val="00CF7E5F"/>
    <w:rsid w:val="00D001CC"/>
    <w:rsid w:val="00D00380"/>
    <w:rsid w:val="00D0057C"/>
    <w:rsid w:val="00D006A3"/>
    <w:rsid w:val="00D012A1"/>
    <w:rsid w:val="00D03B52"/>
    <w:rsid w:val="00D05281"/>
    <w:rsid w:val="00D06BED"/>
    <w:rsid w:val="00D0722E"/>
    <w:rsid w:val="00D075C5"/>
    <w:rsid w:val="00D10440"/>
    <w:rsid w:val="00D118B5"/>
    <w:rsid w:val="00D11FAE"/>
    <w:rsid w:val="00D12811"/>
    <w:rsid w:val="00D12C19"/>
    <w:rsid w:val="00D1449C"/>
    <w:rsid w:val="00D14EF9"/>
    <w:rsid w:val="00D15768"/>
    <w:rsid w:val="00D15B5A"/>
    <w:rsid w:val="00D16704"/>
    <w:rsid w:val="00D179D5"/>
    <w:rsid w:val="00D17B50"/>
    <w:rsid w:val="00D20385"/>
    <w:rsid w:val="00D205F1"/>
    <w:rsid w:val="00D224C4"/>
    <w:rsid w:val="00D244C2"/>
    <w:rsid w:val="00D244DE"/>
    <w:rsid w:val="00D246BE"/>
    <w:rsid w:val="00D25659"/>
    <w:rsid w:val="00D2734B"/>
    <w:rsid w:val="00D2744A"/>
    <w:rsid w:val="00D2766D"/>
    <w:rsid w:val="00D3093C"/>
    <w:rsid w:val="00D311F4"/>
    <w:rsid w:val="00D31AF5"/>
    <w:rsid w:val="00D32080"/>
    <w:rsid w:val="00D33CC8"/>
    <w:rsid w:val="00D34181"/>
    <w:rsid w:val="00D3450D"/>
    <w:rsid w:val="00D35542"/>
    <w:rsid w:val="00D3598E"/>
    <w:rsid w:val="00D401AE"/>
    <w:rsid w:val="00D40E93"/>
    <w:rsid w:val="00D418CB"/>
    <w:rsid w:val="00D42EE7"/>
    <w:rsid w:val="00D431F8"/>
    <w:rsid w:val="00D43941"/>
    <w:rsid w:val="00D45307"/>
    <w:rsid w:val="00D45839"/>
    <w:rsid w:val="00D45D2E"/>
    <w:rsid w:val="00D462DE"/>
    <w:rsid w:val="00D47D91"/>
    <w:rsid w:val="00D47FAE"/>
    <w:rsid w:val="00D5219C"/>
    <w:rsid w:val="00D52D56"/>
    <w:rsid w:val="00D53447"/>
    <w:rsid w:val="00D5454A"/>
    <w:rsid w:val="00D554AF"/>
    <w:rsid w:val="00D57DB8"/>
    <w:rsid w:val="00D60A7C"/>
    <w:rsid w:val="00D61CF3"/>
    <w:rsid w:val="00D62F61"/>
    <w:rsid w:val="00D643D7"/>
    <w:rsid w:val="00D6465E"/>
    <w:rsid w:val="00D64D48"/>
    <w:rsid w:val="00D6500F"/>
    <w:rsid w:val="00D65B7A"/>
    <w:rsid w:val="00D67504"/>
    <w:rsid w:val="00D67DDB"/>
    <w:rsid w:val="00D71055"/>
    <w:rsid w:val="00D71395"/>
    <w:rsid w:val="00D71430"/>
    <w:rsid w:val="00D7183C"/>
    <w:rsid w:val="00D72120"/>
    <w:rsid w:val="00D72F29"/>
    <w:rsid w:val="00D73486"/>
    <w:rsid w:val="00D736BD"/>
    <w:rsid w:val="00D75DCE"/>
    <w:rsid w:val="00D76EB2"/>
    <w:rsid w:val="00D76F83"/>
    <w:rsid w:val="00D7775A"/>
    <w:rsid w:val="00D80368"/>
    <w:rsid w:val="00D80DF0"/>
    <w:rsid w:val="00D843DB"/>
    <w:rsid w:val="00D84B92"/>
    <w:rsid w:val="00D8537B"/>
    <w:rsid w:val="00D86611"/>
    <w:rsid w:val="00D87C91"/>
    <w:rsid w:val="00D90CA7"/>
    <w:rsid w:val="00D921DD"/>
    <w:rsid w:val="00D92299"/>
    <w:rsid w:val="00D92E5E"/>
    <w:rsid w:val="00D93311"/>
    <w:rsid w:val="00D94107"/>
    <w:rsid w:val="00D94B03"/>
    <w:rsid w:val="00D957C6"/>
    <w:rsid w:val="00D95C71"/>
    <w:rsid w:val="00D961A7"/>
    <w:rsid w:val="00D9663D"/>
    <w:rsid w:val="00D96EA4"/>
    <w:rsid w:val="00D972F7"/>
    <w:rsid w:val="00D9751F"/>
    <w:rsid w:val="00D97D40"/>
    <w:rsid w:val="00DA0704"/>
    <w:rsid w:val="00DA0A11"/>
    <w:rsid w:val="00DA1323"/>
    <w:rsid w:val="00DA2A7A"/>
    <w:rsid w:val="00DA38D9"/>
    <w:rsid w:val="00DA4176"/>
    <w:rsid w:val="00DA4E70"/>
    <w:rsid w:val="00DA4FBC"/>
    <w:rsid w:val="00DA51BB"/>
    <w:rsid w:val="00DA55EA"/>
    <w:rsid w:val="00DA5EC7"/>
    <w:rsid w:val="00DA6198"/>
    <w:rsid w:val="00DA6259"/>
    <w:rsid w:val="00DA6CC9"/>
    <w:rsid w:val="00DA7A80"/>
    <w:rsid w:val="00DB4242"/>
    <w:rsid w:val="00DB42B7"/>
    <w:rsid w:val="00DB5FE4"/>
    <w:rsid w:val="00DB68C8"/>
    <w:rsid w:val="00DB6B36"/>
    <w:rsid w:val="00DB6C7A"/>
    <w:rsid w:val="00DB6E82"/>
    <w:rsid w:val="00DB74E8"/>
    <w:rsid w:val="00DC0AA6"/>
    <w:rsid w:val="00DC0F1B"/>
    <w:rsid w:val="00DC1CD7"/>
    <w:rsid w:val="00DC25E7"/>
    <w:rsid w:val="00DC2719"/>
    <w:rsid w:val="00DC2B25"/>
    <w:rsid w:val="00DC3B8A"/>
    <w:rsid w:val="00DC4909"/>
    <w:rsid w:val="00DC65AA"/>
    <w:rsid w:val="00DC66F8"/>
    <w:rsid w:val="00DC67A1"/>
    <w:rsid w:val="00DC6BC0"/>
    <w:rsid w:val="00DC6D92"/>
    <w:rsid w:val="00DC7EAA"/>
    <w:rsid w:val="00DD07C1"/>
    <w:rsid w:val="00DD1077"/>
    <w:rsid w:val="00DD2D85"/>
    <w:rsid w:val="00DD3400"/>
    <w:rsid w:val="00DD3602"/>
    <w:rsid w:val="00DD3AB3"/>
    <w:rsid w:val="00DD3F32"/>
    <w:rsid w:val="00DD581A"/>
    <w:rsid w:val="00DD5CCD"/>
    <w:rsid w:val="00DD5E74"/>
    <w:rsid w:val="00DD7D8C"/>
    <w:rsid w:val="00DD7F35"/>
    <w:rsid w:val="00DE35C5"/>
    <w:rsid w:val="00DE3A00"/>
    <w:rsid w:val="00DE4FBF"/>
    <w:rsid w:val="00DE52C8"/>
    <w:rsid w:val="00DE5AE8"/>
    <w:rsid w:val="00DE6F8E"/>
    <w:rsid w:val="00DE75EE"/>
    <w:rsid w:val="00DE7C6D"/>
    <w:rsid w:val="00DF0873"/>
    <w:rsid w:val="00DF11BC"/>
    <w:rsid w:val="00DF1A81"/>
    <w:rsid w:val="00DF2312"/>
    <w:rsid w:val="00DF385E"/>
    <w:rsid w:val="00DF4541"/>
    <w:rsid w:val="00DF4B42"/>
    <w:rsid w:val="00DF4CB6"/>
    <w:rsid w:val="00DF5422"/>
    <w:rsid w:val="00DF7D06"/>
    <w:rsid w:val="00DF7E59"/>
    <w:rsid w:val="00E004DD"/>
    <w:rsid w:val="00E00723"/>
    <w:rsid w:val="00E011B9"/>
    <w:rsid w:val="00E01661"/>
    <w:rsid w:val="00E04976"/>
    <w:rsid w:val="00E04C8F"/>
    <w:rsid w:val="00E05418"/>
    <w:rsid w:val="00E06272"/>
    <w:rsid w:val="00E063E2"/>
    <w:rsid w:val="00E0701D"/>
    <w:rsid w:val="00E07343"/>
    <w:rsid w:val="00E1064E"/>
    <w:rsid w:val="00E140C9"/>
    <w:rsid w:val="00E1694B"/>
    <w:rsid w:val="00E16D74"/>
    <w:rsid w:val="00E170BE"/>
    <w:rsid w:val="00E17D4D"/>
    <w:rsid w:val="00E20613"/>
    <w:rsid w:val="00E21676"/>
    <w:rsid w:val="00E21D17"/>
    <w:rsid w:val="00E227D1"/>
    <w:rsid w:val="00E24268"/>
    <w:rsid w:val="00E242D3"/>
    <w:rsid w:val="00E247E3"/>
    <w:rsid w:val="00E253C0"/>
    <w:rsid w:val="00E254EC"/>
    <w:rsid w:val="00E26C71"/>
    <w:rsid w:val="00E26F4A"/>
    <w:rsid w:val="00E30860"/>
    <w:rsid w:val="00E30C12"/>
    <w:rsid w:val="00E30C29"/>
    <w:rsid w:val="00E314DC"/>
    <w:rsid w:val="00E3178D"/>
    <w:rsid w:val="00E3221E"/>
    <w:rsid w:val="00E32C76"/>
    <w:rsid w:val="00E32D08"/>
    <w:rsid w:val="00E332A3"/>
    <w:rsid w:val="00E36B64"/>
    <w:rsid w:val="00E37558"/>
    <w:rsid w:val="00E4205D"/>
    <w:rsid w:val="00E43569"/>
    <w:rsid w:val="00E43FE3"/>
    <w:rsid w:val="00E45497"/>
    <w:rsid w:val="00E47284"/>
    <w:rsid w:val="00E50AA7"/>
    <w:rsid w:val="00E52035"/>
    <w:rsid w:val="00E52870"/>
    <w:rsid w:val="00E545F6"/>
    <w:rsid w:val="00E55CBB"/>
    <w:rsid w:val="00E56021"/>
    <w:rsid w:val="00E57082"/>
    <w:rsid w:val="00E57397"/>
    <w:rsid w:val="00E57AA2"/>
    <w:rsid w:val="00E622FA"/>
    <w:rsid w:val="00E62DF4"/>
    <w:rsid w:val="00E651C8"/>
    <w:rsid w:val="00E6575B"/>
    <w:rsid w:val="00E7094E"/>
    <w:rsid w:val="00E71BB6"/>
    <w:rsid w:val="00E72686"/>
    <w:rsid w:val="00E73895"/>
    <w:rsid w:val="00E740DB"/>
    <w:rsid w:val="00E75903"/>
    <w:rsid w:val="00E75BD9"/>
    <w:rsid w:val="00E805B1"/>
    <w:rsid w:val="00E81D11"/>
    <w:rsid w:val="00E82956"/>
    <w:rsid w:val="00E847C1"/>
    <w:rsid w:val="00E84B06"/>
    <w:rsid w:val="00E84DF6"/>
    <w:rsid w:val="00E84F33"/>
    <w:rsid w:val="00E85B65"/>
    <w:rsid w:val="00E8732C"/>
    <w:rsid w:val="00E903FF"/>
    <w:rsid w:val="00E906E3"/>
    <w:rsid w:val="00E90BC0"/>
    <w:rsid w:val="00E9259F"/>
    <w:rsid w:val="00E92CF5"/>
    <w:rsid w:val="00E93686"/>
    <w:rsid w:val="00E93852"/>
    <w:rsid w:val="00E93ACE"/>
    <w:rsid w:val="00E949D8"/>
    <w:rsid w:val="00E94F89"/>
    <w:rsid w:val="00E95071"/>
    <w:rsid w:val="00E9524B"/>
    <w:rsid w:val="00E963DC"/>
    <w:rsid w:val="00E96798"/>
    <w:rsid w:val="00E975F3"/>
    <w:rsid w:val="00E977CC"/>
    <w:rsid w:val="00EA08A7"/>
    <w:rsid w:val="00EA0DD0"/>
    <w:rsid w:val="00EA258C"/>
    <w:rsid w:val="00EA2A7C"/>
    <w:rsid w:val="00EA2E78"/>
    <w:rsid w:val="00EA398D"/>
    <w:rsid w:val="00EA3C28"/>
    <w:rsid w:val="00EA4AED"/>
    <w:rsid w:val="00EA4C9F"/>
    <w:rsid w:val="00EA68FB"/>
    <w:rsid w:val="00EA6E7D"/>
    <w:rsid w:val="00EA7991"/>
    <w:rsid w:val="00EB0260"/>
    <w:rsid w:val="00EB0C54"/>
    <w:rsid w:val="00EB1243"/>
    <w:rsid w:val="00EB1FD0"/>
    <w:rsid w:val="00EB20B2"/>
    <w:rsid w:val="00EB2524"/>
    <w:rsid w:val="00EB4696"/>
    <w:rsid w:val="00EB541B"/>
    <w:rsid w:val="00EB556F"/>
    <w:rsid w:val="00EB7017"/>
    <w:rsid w:val="00EB75D3"/>
    <w:rsid w:val="00EB7B83"/>
    <w:rsid w:val="00EB7F1B"/>
    <w:rsid w:val="00EC0DD3"/>
    <w:rsid w:val="00EC1F17"/>
    <w:rsid w:val="00EC2BB4"/>
    <w:rsid w:val="00EC3075"/>
    <w:rsid w:val="00EC37F6"/>
    <w:rsid w:val="00EC3FDD"/>
    <w:rsid w:val="00EC5669"/>
    <w:rsid w:val="00ED012F"/>
    <w:rsid w:val="00ED1083"/>
    <w:rsid w:val="00ED4E57"/>
    <w:rsid w:val="00ED510A"/>
    <w:rsid w:val="00ED5753"/>
    <w:rsid w:val="00ED5F5D"/>
    <w:rsid w:val="00ED6AD0"/>
    <w:rsid w:val="00ED7865"/>
    <w:rsid w:val="00ED7E03"/>
    <w:rsid w:val="00EE26A2"/>
    <w:rsid w:val="00EE2840"/>
    <w:rsid w:val="00EE2F92"/>
    <w:rsid w:val="00EE378E"/>
    <w:rsid w:val="00EE4235"/>
    <w:rsid w:val="00EE6108"/>
    <w:rsid w:val="00EE7025"/>
    <w:rsid w:val="00EE74A0"/>
    <w:rsid w:val="00EE7A82"/>
    <w:rsid w:val="00EF0D19"/>
    <w:rsid w:val="00EF2A00"/>
    <w:rsid w:val="00EF33AB"/>
    <w:rsid w:val="00EF5A74"/>
    <w:rsid w:val="00EF6BC2"/>
    <w:rsid w:val="00EF76FC"/>
    <w:rsid w:val="00F00A3E"/>
    <w:rsid w:val="00F012E1"/>
    <w:rsid w:val="00F013A1"/>
    <w:rsid w:val="00F019C5"/>
    <w:rsid w:val="00F044BF"/>
    <w:rsid w:val="00F0484F"/>
    <w:rsid w:val="00F04F8E"/>
    <w:rsid w:val="00F04F90"/>
    <w:rsid w:val="00F0502C"/>
    <w:rsid w:val="00F054CD"/>
    <w:rsid w:val="00F05B68"/>
    <w:rsid w:val="00F063FD"/>
    <w:rsid w:val="00F067B7"/>
    <w:rsid w:val="00F07D00"/>
    <w:rsid w:val="00F1016B"/>
    <w:rsid w:val="00F107C6"/>
    <w:rsid w:val="00F10891"/>
    <w:rsid w:val="00F10913"/>
    <w:rsid w:val="00F10BFA"/>
    <w:rsid w:val="00F11AD6"/>
    <w:rsid w:val="00F13C5E"/>
    <w:rsid w:val="00F14655"/>
    <w:rsid w:val="00F14A30"/>
    <w:rsid w:val="00F1686D"/>
    <w:rsid w:val="00F1722C"/>
    <w:rsid w:val="00F1731E"/>
    <w:rsid w:val="00F17E4E"/>
    <w:rsid w:val="00F20372"/>
    <w:rsid w:val="00F204B1"/>
    <w:rsid w:val="00F2050C"/>
    <w:rsid w:val="00F20638"/>
    <w:rsid w:val="00F22DE2"/>
    <w:rsid w:val="00F22FE9"/>
    <w:rsid w:val="00F23F7D"/>
    <w:rsid w:val="00F243D5"/>
    <w:rsid w:val="00F2453C"/>
    <w:rsid w:val="00F2468E"/>
    <w:rsid w:val="00F26814"/>
    <w:rsid w:val="00F26921"/>
    <w:rsid w:val="00F333D2"/>
    <w:rsid w:val="00F33453"/>
    <w:rsid w:val="00F35A74"/>
    <w:rsid w:val="00F36849"/>
    <w:rsid w:val="00F374FF"/>
    <w:rsid w:val="00F37529"/>
    <w:rsid w:val="00F40249"/>
    <w:rsid w:val="00F40727"/>
    <w:rsid w:val="00F40A3D"/>
    <w:rsid w:val="00F4413F"/>
    <w:rsid w:val="00F448BC"/>
    <w:rsid w:val="00F4500B"/>
    <w:rsid w:val="00F451A0"/>
    <w:rsid w:val="00F469EB"/>
    <w:rsid w:val="00F50AD3"/>
    <w:rsid w:val="00F51363"/>
    <w:rsid w:val="00F513DC"/>
    <w:rsid w:val="00F5160B"/>
    <w:rsid w:val="00F518F2"/>
    <w:rsid w:val="00F52597"/>
    <w:rsid w:val="00F528E6"/>
    <w:rsid w:val="00F5361E"/>
    <w:rsid w:val="00F54872"/>
    <w:rsid w:val="00F54FF3"/>
    <w:rsid w:val="00F55211"/>
    <w:rsid w:val="00F55482"/>
    <w:rsid w:val="00F555CB"/>
    <w:rsid w:val="00F56B7C"/>
    <w:rsid w:val="00F56D79"/>
    <w:rsid w:val="00F57B32"/>
    <w:rsid w:val="00F57D98"/>
    <w:rsid w:val="00F57F66"/>
    <w:rsid w:val="00F60FA1"/>
    <w:rsid w:val="00F61889"/>
    <w:rsid w:val="00F62060"/>
    <w:rsid w:val="00F62B77"/>
    <w:rsid w:val="00F633DD"/>
    <w:rsid w:val="00F67635"/>
    <w:rsid w:val="00F67A76"/>
    <w:rsid w:val="00F71B04"/>
    <w:rsid w:val="00F73A9E"/>
    <w:rsid w:val="00F73F74"/>
    <w:rsid w:val="00F74802"/>
    <w:rsid w:val="00F748D7"/>
    <w:rsid w:val="00F74AFA"/>
    <w:rsid w:val="00F75A4F"/>
    <w:rsid w:val="00F75AA7"/>
    <w:rsid w:val="00F75DC4"/>
    <w:rsid w:val="00F764A0"/>
    <w:rsid w:val="00F767E1"/>
    <w:rsid w:val="00F7760C"/>
    <w:rsid w:val="00F778EC"/>
    <w:rsid w:val="00F80739"/>
    <w:rsid w:val="00F81120"/>
    <w:rsid w:val="00F81D28"/>
    <w:rsid w:val="00F81F94"/>
    <w:rsid w:val="00F82B9B"/>
    <w:rsid w:val="00F83253"/>
    <w:rsid w:val="00F83D4C"/>
    <w:rsid w:val="00F8543F"/>
    <w:rsid w:val="00F86DA7"/>
    <w:rsid w:val="00F87944"/>
    <w:rsid w:val="00F908E2"/>
    <w:rsid w:val="00F90D2E"/>
    <w:rsid w:val="00F90F8C"/>
    <w:rsid w:val="00F91312"/>
    <w:rsid w:val="00F913C9"/>
    <w:rsid w:val="00F91D28"/>
    <w:rsid w:val="00F95A47"/>
    <w:rsid w:val="00F95A4B"/>
    <w:rsid w:val="00F95AD6"/>
    <w:rsid w:val="00F95F7E"/>
    <w:rsid w:val="00F96A22"/>
    <w:rsid w:val="00F97DC2"/>
    <w:rsid w:val="00FA0E22"/>
    <w:rsid w:val="00FA21F8"/>
    <w:rsid w:val="00FA36FE"/>
    <w:rsid w:val="00FA370B"/>
    <w:rsid w:val="00FA5553"/>
    <w:rsid w:val="00FA7A92"/>
    <w:rsid w:val="00FB0256"/>
    <w:rsid w:val="00FB0CA1"/>
    <w:rsid w:val="00FB1304"/>
    <w:rsid w:val="00FB2DD7"/>
    <w:rsid w:val="00FB335C"/>
    <w:rsid w:val="00FB373F"/>
    <w:rsid w:val="00FB38CF"/>
    <w:rsid w:val="00FB583B"/>
    <w:rsid w:val="00FB64D0"/>
    <w:rsid w:val="00FB6FAC"/>
    <w:rsid w:val="00FC0E5C"/>
    <w:rsid w:val="00FC1BD0"/>
    <w:rsid w:val="00FC301A"/>
    <w:rsid w:val="00FC4708"/>
    <w:rsid w:val="00FC4933"/>
    <w:rsid w:val="00FC5054"/>
    <w:rsid w:val="00FC589F"/>
    <w:rsid w:val="00FC6776"/>
    <w:rsid w:val="00FC7500"/>
    <w:rsid w:val="00FC7F40"/>
    <w:rsid w:val="00FD0A5B"/>
    <w:rsid w:val="00FD0BAB"/>
    <w:rsid w:val="00FD0F3D"/>
    <w:rsid w:val="00FD13A7"/>
    <w:rsid w:val="00FD16DD"/>
    <w:rsid w:val="00FD17E1"/>
    <w:rsid w:val="00FD19FC"/>
    <w:rsid w:val="00FD41DE"/>
    <w:rsid w:val="00FD543E"/>
    <w:rsid w:val="00FD5604"/>
    <w:rsid w:val="00FD587B"/>
    <w:rsid w:val="00FD7BD0"/>
    <w:rsid w:val="00FE0F38"/>
    <w:rsid w:val="00FE1DE6"/>
    <w:rsid w:val="00FE3A8D"/>
    <w:rsid w:val="00FE3BDE"/>
    <w:rsid w:val="00FE464E"/>
    <w:rsid w:val="00FE6DC2"/>
    <w:rsid w:val="00FF02F5"/>
    <w:rsid w:val="00FF0C8C"/>
    <w:rsid w:val="00FF12C8"/>
    <w:rsid w:val="00FF18BA"/>
    <w:rsid w:val="00FF1C9E"/>
    <w:rsid w:val="00FF1D45"/>
    <w:rsid w:val="00FF227F"/>
    <w:rsid w:val="00FF36A0"/>
    <w:rsid w:val="00FF4572"/>
    <w:rsid w:val="00FF55AC"/>
    <w:rsid w:val="00FF5A12"/>
    <w:rsid w:val="00FF5AEE"/>
    <w:rsid w:val="00FF6240"/>
    <w:rsid w:val="00FF653B"/>
    <w:rsid w:val="00FF6F7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25C52C0"/>
  <w15:docId w15:val="{A29755E1-03E3-4B87-BBD3-4BB72DC1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31C4"/>
    <w:rPr>
      <w:lang w:bidi="he-IL"/>
    </w:rPr>
  </w:style>
  <w:style w:type="paragraph" w:styleId="berschrift1">
    <w:name w:val="heading 1"/>
    <w:basedOn w:val="Standard"/>
    <w:next w:val="Standard"/>
    <w:link w:val="berschrift1Zchn"/>
    <w:qFormat/>
    <w:rsid w:val="00C93BFD"/>
    <w:pPr>
      <w:keepNext/>
      <w:outlineLvl w:val="0"/>
    </w:pPr>
    <w:rPr>
      <w:rFonts w:ascii="Arial" w:hAnsi="Arial"/>
      <w:b/>
      <w:bCs/>
    </w:rPr>
  </w:style>
  <w:style w:type="paragraph" w:styleId="berschrift2">
    <w:name w:val="heading 2"/>
    <w:basedOn w:val="Standard"/>
    <w:next w:val="Standard"/>
    <w:qFormat/>
    <w:rsid w:val="00C93BFD"/>
    <w:pPr>
      <w:spacing w:before="120"/>
      <w:outlineLvl w:val="1"/>
    </w:pPr>
    <w:rPr>
      <w:rFonts w:ascii="Arial" w:hAnsi="Arial"/>
      <w:b/>
      <w:sz w:val="24"/>
      <w:lang w:bidi="ar-SA"/>
    </w:rPr>
  </w:style>
  <w:style w:type="paragraph" w:styleId="berschrift3">
    <w:name w:val="heading 3"/>
    <w:basedOn w:val="Standard"/>
    <w:next w:val="Standard"/>
    <w:qFormat/>
    <w:rsid w:val="00C93BFD"/>
    <w:pPr>
      <w:keepNext/>
      <w:jc w:val="right"/>
      <w:outlineLvl w:val="2"/>
    </w:pPr>
    <w:rPr>
      <w:rFonts w:ascii="Arial" w:hAnsi="Arial" w:cs="Arial"/>
      <w:b/>
      <w:lang w:val="it-IT"/>
    </w:rPr>
  </w:style>
  <w:style w:type="paragraph" w:styleId="berschrift4">
    <w:name w:val="heading 4"/>
    <w:basedOn w:val="Standard"/>
    <w:next w:val="Standard"/>
    <w:qFormat/>
    <w:rsid w:val="00C93BFD"/>
    <w:pPr>
      <w:keepNext/>
      <w:outlineLvl w:val="3"/>
    </w:pPr>
    <w:rPr>
      <w:rFonts w:ascii="Arial" w:hAnsi="Arial"/>
      <w:i/>
    </w:rPr>
  </w:style>
  <w:style w:type="paragraph" w:styleId="berschrift5">
    <w:name w:val="heading 5"/>
    <w:basedOn w:val="Standard"/>
    <w:next w:val="Standard"/>
    <w:qFormat/>
    <w:rsid w:val="00C93BFD"/>
    <w:pPr>
      <w:keepNext/>
      <w:ind w:left="72" w:right="-113"/>
      <w:outlineLvl w:val="4"/>
    </w:pPr>
    <w:rPr>
      <w:rFonts w:ascii="Arial" w:hAnsi="Arial"/>
      <w:b/>
    </w:rPr>
  </w:style>
  <w:style w:type="paragraph" w:styleId="berschrift6">
    <w:name w:val="heading 6"/>
    <w:basedOn w:val="Standard"/>
    <w:next w:val="Standard"/>
    <w:qFormat/>
    <w:rsid w:val="00C93BFD"/>
    <w:pPr>
      <w:keepNext/>
      <w:outlineLvl w:val="5"/>
    </w:pPr>
    <w:rPr>
      <w:rFonts w:ascii="Arial" w:hAnsi="Arial"/>
      <w:b/>
      <w:sz w:val="44"/>
    </w:rPr>
  </w:style>
  <w:style w:type="paragraph" w:styleId="berschrift7">
    <w:name w:val="heading 7"/>
    <w:basedOn w:val="Standard"/>
    <w:next w:val="Standard"/>
    <w:qFormat/>
    <w:rsid w:val="00C93BFD"/>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C93BFD"/>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C93BFD"/>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C93BFD"/>
    <w:pPr>
      <w:tabs>
        <w:tab w:val="center" w:pos="4536"/>
        <w:tab w:val="right" w:pos="9072"/>
      </w:tabs>
    </w:pPr>
  </w:style>
  <w:style w:type="paragraph" w:styleId="Fuzeile">
    <w:name w:val="footer"/>
    <w:basedOn w:val="Standard"/>
    <w:link w:val="FuzeileZchn"/>
    <w:uiPriority w:val="99"/>
    <w:rsid w:val="00C93BFD"/>
    <w:pPr>
      <w:tabs>
        <w:tab w:val="center" w:pos="4536"/>
        <w:tab w:val="right" w:pos="9072"/>
      </w:tabs>
    </w:pPr>
  </w:style>
  <w:style w:type="paragraph" w:customStyle="1" w:styleId="Check">
    <w:name w:val="_CheckÜ"/>
    <w:basedOn w:val="berschrift2"/>
    <w:next w:val="CheckAbs"/>
    <w:rsid w:val="00C93BFD"/>
    <w:pPr>
      <w:tabs>
        <w:tab w:val="num" w:pos="720"/>
      </w:tabs>
      <w:ind w:left="57" w:hanging="57"/>
    </w:pPr>
    <w:rPr>
      <w:sz w:val="4"/>
    </w:rPr>
  </w:style>
  <w:style w:type="paragraph" w:customStyle="1" w:styleId="CheckAbs">
    <w:name w:val="_CheckÜAbs"/>
    <w:basedOn w:val="berschrift2"/>
    <w:rsid w:val="00C93BFD"/>
    <w:pPr>
      <w:spacing w:before="0"/>
      <w:outlineLvl w:val="9"/>
    </w:pPr>
    <w:rPr>
      <w:b w:val="0"/>
      <w:sz w:val="4"/>
    </w:rPr>
  </w:style>
  <w:style w:type="paragraph" w:styleId="Blocktext">
    <w:name w:val="Block Text"/>
    <w:basedOn w:val="Standard"/>
    <w:rsid w:val="00C93BFD"/>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C93BFD"/>
    <w:rPr>
      <w:rFonts w:ascii="FuturaLight" w:hAnsi="FuturaLight"/>
      <w:b/>
      <w:sz w:val="24"/>
      <w:lang w:bidi="ar-SA"/>
    </w:rPr>
  </w:style>
  <w:style w:type="paragraph" w:customStyle="1" w:styleId="StandartAbst">
    <w:name w:val="StandartAbst"/>
    <w:basedOn w:val="Standard"/>
    <w:rsid w:val="00C93BFD"/>
    <w:pPr>
      <w:spacing w:before="40" w:after="40"/>
    </w:pPr>
    <w:rPr>
      <w:rFonts w:ascii="FuturaLight" w:hAnsi="FuturaLight"/>
      <w:sz w:val="18"/>
      <w:lang w:bidi="ar-SA"/>
    </w:rPr>
  </w:style>
  <w:style w:type="paragraph" w:styleId="NurText">
    <w:name w:val="Plain Text"/>
    <w:basedOn w:val="Standard"/>
    <w:rsid w:val="00C93BFD"/>
    <w:rPr>
      <w:rFonts w:ascii="Courier New" w:hAnsi="Courier New"/>
    </w:rPr>
  </w:style>
  <w:style w:type="paragraph" w:styleId="Textkrper">
    <w:name w:val="Body Text"/>
    <w:basedOn w:val="Standard"/>
    <w:link w:val="TextkrperZchn"/>
    <w:rsid w:val="00C93BFD"/>
    <w:rPr>
      <w:rFonts w:ascii="Arial" w:hAnsi="Arial" w:cs="Arial"/>
      <w:color w:val="0000FF"/>
    </w:rPr>
  </w:style>
  <w:style w:type="paragraph" w:styleId="Textkrper-Einzug2">
    <w:name w:val="Body Text Indent 2"/>
    <w:basedOn w:val="Standard"/>
    <w:rsid w:val="00C93BFD"/>
    <w:pPr>
      <w:tabs>
        <w:tab w:val="left" w:pos="851"/>
      </w:tabs>
      <w:ind w:left="567"/>
    </w:pPr>
    <w:rPr>
      <w:rFonts w:ascii="Arial" w:hAnsi="Arial"/>
      <w:sz w:val="22"/>
    </w:rPr>
  </w:style>
  <w:style w:type="paragraph" w:styleId="Textkrper2">
    <w:name w:val="Body Text 2"/>
    <w:basedOn w:val="Standard"/>
    <w:link w:val="Textkrper2Zchn"/>
    <w:rsid w:val="00C93BFD"/>
    <w:rPr>
      <w:rFonts w:ascii="Arial" w:hAnsi="Arial"/>
      <w:color w:val="0000FF"/>
      <w:sz w:val="18"/>
    </w:rPr>
  </w:style>
  <w:style w:type="paragraph" w:styleId="Textkrper3">
    <w:name w:val="Body Text 3"/>
    <w:basedOn w:val="Standard"/>
    <w:link w:val="Textkrper3Zchn"/>
    <w:rsid w:val="00C93BFD"/>
    <w:rPr>
      <w:rFonts w:ascii="Arial" w:hAnsi="Arial" w:cs="Arial"/>
      <w:color w:val="FF0000"/>
    </w:rPr>
  </w:style>
  <w:style w:type="paragraph" w:customStyle="1" w:styleId="OmniPage3">
    <w:name w:val="OmniPage #3"/>
    <w:basedOn w:val="Standard"/>
    <w:rsid w:val="00C93BFD"/>
    <w:pPr>
      <w:spacing w:line="240" w:lineRule="exact"/>
    </w:pPr>
    <w:rPr>
      <w:lang w:val="en-US" w:bidi="ar-SA"/>
    </w:rPr>
  </w:style>
  <w:style w:type="paragraph" w:customStyle="1" w:styleId="Textkrper21">
    <w:name w:val="Textkörper 21"/>
    <w:basedOn w:val="Standard"/>
    <w:rsid w:val="00C93BFD"/>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uiPriority w:val="99"/>
    <w:rsid w:val="00C93BFD"/>
  </w:style>
  <w:style w:type="paragraph" w:styleId="Textkrper-Zeileneinzug">
    <w:name w:val="Body Text Indent"/>
    <w:basedOn w:val="Standard"/>
    <w:rsid w:val="00C93BFD"/>
    <w:pPr>
      <w:ind w:left="23"/>
    </w:pPr>
    <w:rPr>
      <w:rFonts w:ascii="Arial" w:hAnsi="Arial"/>
    </w:rPr>
  </w:style>
  <w:style w:type="character" w:customStyle="1" w:styleId="normal1">
    <w:name w:val="normal1"/>
    <w:rsid w:val="00C93BFD"/>
    <w:rPr>
      <w:rFonts w:ascii="Arial" w:hAnsi="Arial" w:cs="Arial" w:hint="default"/>
      <w:sz w:val="17"/>
      <w:szCs w:val="17"/>
    </w:rPr>
  </w:style>
  <w:style w:type="character" w:styleId="HTMLSchreibmaschine">
    <w:name w:val="HTML Typewriter"/>
    <w:rsid w:val="00C93BFD"/>
    <w:rPr>
      <w:rFonts w:ascii="Courier" w:eastAsia="Arial Unicode MS" w:hAnsi="Courier" w:cs="Arial Unicode MS" w:hint="default"/>
      <w:color w:val="002B4C"/>
      <w:sz w:val="27"/>
      <w:szCs w:val="27"/>
    </w:rPr>
  </w:style>
  <w:style w:type="table" w:customStyle="1" w:styleId="Tabellenraster1">
    <w:name w:val="Tabellenraster1"/>
    <w:basedOn w:val="NormaleTabelle"/>
    <w:rsid w:val="0085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BCA"/>
    <w:pPr>
      <w:autoSpaceDE w:val="0"/>
      <w:autoSpaceDN w:val="0"/>
      <w:adjustRightInd w:val="0"/>
    </w:pPr>
    <w:rPr>
      <w:rFonts w:ascii="Arial,Bold" w:hAnsi="Arial,Bold"/>
    </w:rPr>
  </w:style>
  <w:style w:type="paragraph" w:customStyle="1" w:styleId="zwischenraum2">
    <w:name w:val="zwischenraum2"/>
    <w:basedOn w:val="Standard"/>
    <w:rsid w:val="00605113"/>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rsid w:val="00605113"/>
    <w:pPr>
      <w:tabs>
        <w:tab w:val="left" w:pos="2552"/>
      </w:tabs>
      <w:ind w:left="2552" w:hanging="2552"/>
    </w:pPr>
    <w:rPr>
      <w:rFonts w:ascii="Arial" w:hAnsi="Arial"/>
      <w:lang w:bidi="ar-SA"/>
    </w:rPr>
  </w:style>
  <w:style w:type="character" w:styleId="Hyperlink">
    <w:name w:val="Hyperlink"/>
    <w:rsid w:val="00605113"/>
    <w:rPr>
      <w:color w:val="0000FF"/>
      <w:u w:val="single"/>
    </w:rPr>
  </w:style>
  <w:style w:type="paragraph" w:styleId="Sprechblasentext">
    <w:name w:val="Balloon Text"/>
    <w:basedOn w:val="Standard"/>
    <w:semiHidden/>
    <w:rsid w:val="00FC7500"/>
    <w:rPr>
      <w:rFonts w:ascii="Tahoma" w:hAnsi="Tahoma" w:cs="Tahoma"/>
      <w:sz w:val="16"/>
      <w:szCs w:val="16"/>
    </w:rPr>
  </w:style>
  <w:style w:type="character" w:styleId="Kommentarzeichen">
    <w:name w:val="annotation reference"/>
    <w:semiHidden/>
    <w:rsid w:val="00FC7500"/>
    <w:rPr>
      <w:sz w:val="16"/>
      <w:szCs w:val="16"/>
    </w:rPr>
  </w:style>
  <w:style w:type="paragraph" w:styleId="Kommentartext">
    <w:name w:val="annotation text"/>
    <w:basedOn w:val="Standard"/>
    <w:link w:val="KommentartextZchn"/>
    <w:semiHidden/>
    <w:rsid w:val="00FC7500"/>
  </w:style>
  <w:style w:type="character" w:customStyle="1" w:styleId="KopfzeileZchn">
    <w:name w:val="Kopfzeile Zchn"/>
    <w:aliases w:val="Unterstreichen Zchn1,Unterstreichen Char Zchn"/>
    <w:link w:val="Kopfzeile"/>
    <w:rsid w:val="001F3486"/>
    <w:rPr>
      <w:lang w:val="de-DE" w:eastAsia="de-DE" w:bidi="he-IL"/>
    </w:rPr>
  </w:style>
  <w:style w:type="character" w:customStyle="1" w:styleId="KopfzeileZchn1">
    <w:name w:val="Kopfzeile Zchn1"/>
    <w:rsid w:val="003C3A92"/>
    <w:rPr>
      <w:lang w:val="de-DE" w:eastAsia="de-DE" w:bidi="he-IL"/>
    </w:rPr>
  </w:style>
  <w:style w:type="paragraph" w:customStyle="1" w:styleId="Einrckung">
    <w:name w:val="Einrückung"/>
    <w:basedOn w:val="Standard"/>
    <w:rsid w:val="000D613E"/>
    <w:pPr>
      <w:ind w:left="680"/>
      <w:jc w:val="both"/>
    </w:pPr>
    <w:rPr>
      <w:rFonts w:ascii="Arial" w:hAnsi="Arial"/>
      <w:sz w:val="22"/>
      <w:lang w:bidi="ar-SA"/>
    </w:rPr>
  </w:style>
  <w:style w:type="character" w:styleId="Hervorhebung">
    <w:name w:val="Emphasis"/>
    <w:uiPriority w:val="20"/>
    <w:qFormat/>
    <w:rsid w:val="00E50AA7"/>
    <w:rPr>
      <w:i/>
      <w:iCs/>
    </w:rPr>
  </w:style>
  <w:style w:type="character" w:styleId="BesuchterHyperlink">
    <w:name w:val="FollowedHyperlink"/>
    <w:rsid w:val="008568D4"/>
    <w:rPr>
      <w:color w:val="800080"/>
      <w:u w:val="single"/>
    </w:rPr>
  </w:style>
  <w:style w:type="character" w:customStyle="1" w:styleId="Textkrper2Zchn">
    <w:name w:val="Textkörper 2 Zchn"/>
    <w:link w:val="Textkrper2"/>
    <w:rsid w:val="000C285B"/>
    <w:rPr>
      <w:rFonts w:ascii="Arial" w:hAnsi="Arial"/>
      <w:color w:val="0000FF"/>
      <w:sz w:val="18"/>
      <w:lang w:bidi="he-IL"/>
    </w:rPr>
  </w:style>
  <w:style w:type="paragraph" w:customStyle="1" w:styleId="DGU-Empfehlung-Tab-Text">
    <w:name w:val="DGU-Empfehlung-Tab-Text"/>
    <w:basedOn w:val="Standard"/>
    <w:next w:val="Standard"/>
    <w:link w:val="DGU-Empfehlung-Tab-TextZchn1"/>
    <w:rsid w:val="00ED4E57"/>
    <w:pPr>
      <w:spacing w:before="60" w:after="120"/>
      <w:jc w:val="both"/>
    </w:pPr>
    <w:rPr>
      <w:rFonts w:ascii="Arial" w:hAnsi="Arial"/>
      <w:sz w:val="22"/>
      <w:szCs w:val="24"/>
      <w:lang w:bidi="ar-SA"/>
    </w:rPr>
  </w:style>
  <w:style w:type="paragraph" w:customStyle="1" w:styleId="DGU-Empfehlungen-Tab-kursiv">
    <w:name w:val="DGU-Empfehlungen-Tab-kursiv"/>
    <w:basedOn w:val="DGU-Empfehlung-Tab-Text"/>
    <w:next w:val="DGU-Empfehlung-Tab-Text"/>
    <w:link w:val="DGU-Empfehlungen-Tab-kursivZchn1"/>
    <w:rsid w:val="00ED4E57"/>
    <w:pPr>
      <w:jc w:val="left"/>
    </w:pPr>
    <w:rPr>
      <w:i/>
    </w:rPr>
  </w:style>
  <w:style w:type="paragraph" w:customStyle="1" w:styleId="DGU-Empfehlung-Tab-Literatur">
    <w:name w:val="DGU-Empfehlung-Tab-Literatur"/>
    <w:basedOn w:val="DGU-Empfehlung-Tab-Text"/>
    <w:next w:val="DGU-Empfehlung-Tab-Text"/>
    <w:rsid w:val="00ED4E57"/>
    <w:rPr>
      <w:b/>
      <w:sz w:val="20"/>
    </w:rPr>
  </w:style>
  <w:style w:type="character" w:customStyle="1" w:styleId="DGU-Empfehlung-Tab-TextZchn1">
    <w:name w:val="DGU-Empfehlung-Tab-Text Zchn1"/>
    <w:link w:val="DGU-Empfehlung-Tab-Text"/>
    <w:rsid w:val="00ED4E57"/>
    <w:rPr>
      <w:rFonts w:ascii="Arial" w:hAnsi="Arial"/>
      <w:sz w:val="22"/>
      <w:szCs w:val="24"/>
    </w:rPr>
  </w:style>
  <w:style w:type="character" w:customStyle="1" w:styleId="DGU-Empfehlungen-Tab-kursivZchn1">
    <w:name w:val="DGU-Empfehlungen-Tab-kursiv Zchn1"/>
    <w:link w:val="DGU-Empfehlungen-Tab-kursiv"/>
    <w:rsid w:val="00ED4E57"/>
    <w:rPr>
      <w:rFonts w:ascii="Arial" w:hAnsi="Arial"/>
      <w:i/>
      <w:sz w:val="22"/>
      <w:szCs w:val="24"/>
    </w:rPr>
  </w:style>
  <w:style w:type="paragraph" w:styleId="Dokumentstruktur">
    <w:name w:val="Document Map"/>
    <w:basedOn w:val="Standard"/>
    <w:semiHidden/>
    <w:rsid w:val="00EE2F92"/>
    <w:pPr>
      <w:shd w:val="clear" w:color="auto" w:fill="000080"/>
    </w:pPr>
    <w:rPr>
      <w:rFonts w:ascii="Tahoma" w:hAnsi="Tahoma" w:cs="Tahoma"/>
    </w:rPr>
  </w:style>
  <w:style w:type="character" w:customStyle="1" w:styleId="berschrift1Zchn">
    <w:name w:val="Überschrift 1 Zchn"/>
    <w:link w:val="berschrift1"/>
    <w:rsid w:val="006A39F0"/>
    <w:rPr>
      <w:rFonts w:ascii="Arial" w:hAnsi="Arial"/>
      <w:b/>
      <w:bCs/>
      <w:lang w:bidi="he-IL"/>
    </w:rPr>
  </w:style>
  <w:style w:type="paragraph" w:styleId="Listenabsatz">
    <w:name w:val="List Paragraph"/>
    <w:basedOn w:val="Standard"/>
    <w:uiPriority w:val="34"/>
    <w:qFormat/>
    <w:rsid w:val="00060FA4"/>
    <w:pPr>
      <w:ind w:left="720"/>
      <w:contextualSpacing/>
    </w:pPr>
    <w:rPr>
      <w:rFonts w:ascii="Arial" w:hAnsi="Arial"/>
      <w:lang w:bidi="ar-SA"/>
    </w:rPr>
  </w:style>
  <w:style w:type="character" w:customStyle="1" w:styleId="Char3">
    <w:name w:val="Char3"/>
    <w:rsid w:val="00476E21"/>
    <w:rPr>
      <w:rFonts w:ascii="Arial" w:eastAsia="Times New Roman" w:hAnsi="Arial" w:cs="Times New Roman"/>
      <w:b/>
      <w:bCs/>
      <w:sz w:val="20"/>
      <w:szCs w:val="20"/>
      <w:lang w:eastAsia="de-DE" w:bidi="he-IL"/>
    </w:rPr>
  </w:style>
  <w:style w:type="character" w:customStyle="1" w:styleId="UnterstreichenZchn">
    <w:name w:val="Unterstreichen Zchn"/>
    <w:aliases w:val="Unterstreichen Char Zchn Zchn"/>
    <w:rsid w:val="00093362"/>
    <w:rPr>
      <w:lang w:val="de-DE" w:eastAsia="de-DE" w:bidi="he-IL"/>
    </w:rPr>
  </w:style>
  <w:style w:type="character" w:customStyle="1" w:styleId="FuzeileZchn">
    <w:name w:val="Fußzeile Zchn"/>
    <w:link w:val="Fuzeile"/>
    <w:uiPriority w:val="99"/>
    <w:rsid w:val="001F5D9A"/>
    <w:rPr>
      <w:lang w:bidi="he-IL"/>
    </w:rPr>
  </w:style>
  <w:style w:type="character" w:customStyle="1" w:styleId="Textkrper3Zchn">
    <w:name w:val="Textkörper 3 Zchn"/>
    <w:link w:val="Textkrper3"/>
    <w:rsid w:val="00035DFB"/>
    <w:rPr>
      <w:rFonts w:ascii="Arial" w:hAnsi="Arial" w:cs="Arial"/>
      <w:color w:val="FF0000"/>
      <w:lang w:bidi="he-IL"/>
    </w:rPr>
  </w:style>
  <w:style w:type="character" w:customStyle="1" w:styleId="TextkrperZchn">
    <w:name w:val="Textkörper Zchn"/>
    <w:link w:val="Textkrper"/>
    <w:rsid w:val="008F1E2D"/>
    <w:rPr>
      <w:rFonts w:ascii="Arial" w:hAnsi="Arial" w:cs="Arial"/>
      <w:color w:val="0000FF"/>
      <w:lang w:bidi="he-IL"/>
    </w:rPr>
  </w:style>
  <w:style w:type="paragraph" w:styleId="StandardWeb">
    <w:name w:val="Normal (Web)"/>
    <w:basedOn w:val="Standard"/>
    <w:uiPriority w:val="99"/>
    <w:unhideWhenUsed/>
    <w:rsid w:val="007D2800"/>
    <w:pPr>
      <w:spacing w:before="100" w:beforeAutospacing="1" w:after="100" w:afterAutospacing="1"/>
    </w:pPr>
    <w:rPr>
      <w:rFonts w:eastAsia="Calibri"/>
      <w:sz w:val="24"/>
      <w:szCs w:val="24"/>
      <w:lang w:bidi="ar-SA"/>
    </w:rPr>
  </w:style>
  <w:style w:type="paragraph" w:styleId="Kommentarthema">
    <w:name w:val="annotation subject"/>
    <w:basedOn w:val="Kommentartext"/>
    <w:next w:val="Kommentartext"/>
    <w:link w:val="KommentarthemaZchn"/>
    <w:semiHidden/>
    <w:unhideWhenUsed/>
    <w:rsid w:val="006138D6"/>
    <w:rPr>
      <w:b/>
      <w:bCs/>
    </w:rPr>
  </w:style>
  <w:style w:type="character" w:customStyle="1" w:styleId="KommentartextZchn">
    <w:name w:val="Kommentartext Zchn"/>
    <w:basedOn w:val="Absatz-Standardschriftart"/>
    <w:link w:val="Kommentartext"/>
    <w:semiHidden/>
    <w:rsid w:val="006138D6"/>
    <w:rPr>
      <w:lang w:bidi="he-IL"/>
    </w:rPr>
  </w:style>
  <w:style w:type="character" w:customStyle="1" w:styleId="KommentarthemaZchn">
    <w:name w:val="Kommentarthema Zchn"/>
    <w:basedOn w:val="KommentartextZchn"/>
    <w:link w:val="Kommentarthema"/>
    <w:semiHidden/>
    <w:rsid w:val="006138D6"/>
    <w:rPr>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3468">
      <w:bodyDiv w:val="1"/>
      <w:marLeft w:val="0"/>
      <w:marRight w:val="0"/>
      <w:marTop w:val="0"/>
      <w:marBottom w:val="0"/>
      <w:divBdr>
        <w:top w:val="none" w:sz="0" w:space="0" w:color="auto"/>
        <w:left w:val="none" w:sz="0" w:space="0" w:color="auto"/>
        <w:bottom w:val="none" w:sz="0" w:space="0" w:color="auto"/>
        <w:right w:val="none" w:sz="0" w:space="0" w:color="auto"/>
      </w:divBdr>
    </w:div>
    <w:div w:id="118227857">
      <w:bodyDiv w:val="1"/>
      <w:marLeft w:val="0"/>
      <w:marRight w:val="0"/>
      <w:marTop w:val="0"/>
      <w:marBottom w:val="0"/>
      <w:divBdr>
        <w:top w:val="none" w:sz="0" w:space="0" w:color="auto"/>
        <w:left w:val="none" w:sz="0" w:space="0" w:color="auto"/>
        <w:bottom w:val="none" w:sz="0" w:space="0" w:color="auto"/>
        <w:right w:val="none" w:sz="0" w:space="0" w:color="auto"/>
      </w:divBdr>
    </w:div>
    <w:div w:id="203179417">
      <w:bodyDiv w:val="1"/>
      <w:marLeft w:val="0"/>
      <w:marRight w:val="0"/>
      <w:marTop w:val="0"/>
      <w:marBottom w:val="0"/>
      <w:divBdr>
        <w:top w:val="none" w:sz="0" w:space="0" w:color="auto"/>
        <w:left w:val="none" w:sz="0" w:space="0" w:color="auto"/>
        <w:bottom w:val="none" w:sz="0" w:space="0" w:color="auto"/>
        <w:right w:val="none" w:sz="0" w:space="0" w:color="auto"/>
      </w:divBdr>
    </w:div>
    <w:div w:id="407457726">
      <w:bodyDiv w:val="1"/>
      <w:marLeft w:val="0"/>
      <w:marRight w:val="0"/>
      <w:marTop w:val="0"/>
      <w:marBottom w:val="0"/>
      <w:divBdr>
        <w:top w:val="none" w:sz="0" w:space="0" w:color="auto"/>
        <w:left w:val="none" w:sz="0" w:space="0" w:color="auto"/>
        <w:bottom w:val="none" w:sz="0" w:space="0" w:color="auto"/>
        <w:right w:val="none" w:sz="0" w:space="0" w:color="auto"/>
      </w:divBdr>
    </w:div>
    <w:div w:id="571086722">
      <w:bodyDiv w:val="1"/>
      <w:marLeft w:val="0"/>
      <w:marRight w:val="0"/>
      <w:marTop w:val="0"/>
      <w:marBottom w:val="0"/>
      <w:divBdr>
        <w:top w:val="none" w:sz="0" w:space="0" w:color="auto"/>
        <w:left w:val="none" w:sz="0" w:space="0" w:color="auto"/>
        <w:bottom w:val="none" w:sz="0" w:space="0" w:color="auto"/>
        <w:right w:val="none" w:sz="0" w:space="0" w:color="auto"/>
      </w:divBdr>
    </w:div>
    <w:div w:id="641732073">
      <w:bodyDiv w:val="1"/>
      <w:marLeft w:val="0"/>
      <w:marRight w:val="0"/>
      <w:marTop w:val="0"/>
      <w:marBottom w:val="0"/>
      <w:divBdr>
        <w:top w:val="none" w:sz="0" w:space="0" w:color="auto"/>
        <w:left w:val="none" w:sz="0" w:space="0" w:color="auto"/>
        <w:bottom w:val="none" w:sz="0" w:space="0" w:color="auto"/>
        <w:right w:val="none" w:sz="0" w:space="0" w:color="auto"/>
      </w:divBdr>
    </w:div>
    <w:div w:id="670379292">
      <w:bodyDiv w:val="1"/>
      <w:marLeft w:val="0"/>
      <w:marRight w:val="0"/>
      <w:marTop w:val="0"/>
      <w:marBottom w:val="0"/>
      <w:divBdr>
        <w:top w:val="none" w:sz="0" w:space="0" w:color="auto"/>
        <w:left w:val="none" w:sz="0" w:space="0" w:color="auto"/>
        <w:bottom w:val="none" w:sz="0" w:space="0" w:color="auto"/>
        <w:right w:val="none" w:sz="0" w:space="0" w:color="auto"/>
      </w:divBdr>
    </w:div>
    <w:div w:id="794257171">
      <w:bodyDiv w:val="1"/>
      <w:marLeft w:val="0"/>
      <w:marRight w:val="0"/>
      <w:marTop w:val="0"/>
      <w:marBottom w:val="0"/>
      <w:divBdr>
        <w:top w:val="none" w:sz="0" w:space="0" w:color="auto"/>
        <w:left w:val="none" w:sz="0" w:space="0" w:color="auto"/>
        <w:bottom w:val="none" w:sz="0" w:space="0" w:color="auto"/>
        <w:right w:val="none" w:sz="0" w:space="0" w:color="auto"/>
      </w:divBdr>
    </w:div>
    <w:div w:id="853687985">
      <w:bodyDiv w:val="1"/>
      <w:marLeft w:val="0"/>
      <w:marRight w:val="0"/>
      <w:marTop w:val="0"/>
      <w:marBottom w:val="0"/>
      <w:divBdr>
        <w:top w:val="none" w:sz="0" w:space="0" w:color="auto"/>
        <w:left w:val="none" w:sz="0" w:space="0" w:color="auto"/>
        <w:bottom w:val="none" w:sz="0" w:space="0" w:color="auto"/>
        <w:right w:val="none" w:sz="0" w:space="0" w:color="auto"/>
      </w:divBdr>
    </w:div>
    <w:div w:id="866139157">
      <w:bodyDiv w:val="1"/>
      <w:marLeft w:val="0"/>
      <w:marRight w:val="0"/>
      <w:marTop w:val="0"/>
      <w:marBottom w:val="0"/>
      <w:divBdr>
        <w:top w:val="none" w:sz="0" w:space="0" w:color="auto"/>
        <w:left w:val="none" w:sz="0" w:space="0" w:color="auto"/>
        <w:bottom w:val="none" w:sz="0" w:space="0" w:color="auto"/>
        <w:right w:val="none" w:sz="0" w:space="0" w:color="auto"/>
      </w:divBdr>
    </w:div>
    <w:div w:id="959382192">
      <w:bodyDiv w:val="1"/>
      <w:marLeft w:val="0"/>
      <w:marRight w:val="0"/>
      <w:marTop w:val="0"/>
      <w:marBottom w:val="0"/>
      <w:divBdr>
        <w:top w:val="none" w:sz="0" w:space="0" w:color="auto"/>
        <w:left w:val="none" w:sz="0" w:space="0" w:color="auto"/>
        <w:bottom w:val="none" w:sz="0" w:space="0" w:color="auto"/>
        <w:right w:val="none" w:sz="0" w:space="0" w:color="auto"/>
      </w:divBdr>
    </w:div>
    <w:div w:id="1033193528">
      <w:bodyDiv w:val="1"/>
      <w:marLeft w:val="0"/>
      <w:marRight w:val="0"/>
      <w:marTop w:val="0"/>
      <w:marBottom w:val="0"/>
      <w:divBdr>
        <w:top w:val="none" w:sz="0" w:space="0" w:color="auto"/>
        <w:left w:val="none" w:sz="0" w:space="0" w:color="auto"/>
        <w:bottom w:val="none" w:sz="0" w:space="0" w:color="auto"/>
        <w:right w:val="none" w:sz="0" w:space="0" w:color="auto"/>
      </w:divBdr>
    </w:div>
    <w:div w:id="1135023221">
      <w:bodyDiv w:val="1"/>
      <w:marLeft w:val="0"/>
      <w:marRight w:val="0"/>
      <w:marTop w:val="0"/>
      <w:marBottom w:val="0"/>
      <w:divBdr>
        <w:top w:val="none" w:sz="0" w:space="0" w:color="auto"/>
        <w:left w:val="none" w:sz="0" w:space="0" w:color="auto"/>
        <w:bottom w:val="none" w:sz="0" w:space="0" w:color="auto"/>
        <w:right w:val="none" w:sz="0" w:space="0" w:color="auto"/>
      </w:divBdr>
    </w:div>
    <w:div w:id="1424836095">
      <w:bodyDiv w:val="1"/>
      <w:marLeft w:val="0"/>
      <w:marRight w:val="0"/>
      <w:marTop w:val="0"/>
      <w:marBottom w:val="0"/>
      <w:divBdr>
        <w:top w:val="none" w:sz="0" w:space="0" w:color="auto"/>
        <w:left w:val="none" w:sz="0" w:space="0" w:color="auto"/>
        <w:bottom w:val="none" w:sz="0" w:space="0" w:color="auto"/>
        <w:right w:val="none" w:sz="0" w:space="0" w:color="auto"/>
      </w:divBdr>
    </w:div>
    <w:div w:id="1678381198">
      <w:bodyDiv w:val="1"/>
      <w:marLeft w:val="0"/>
      <w:marRight w:val="0"/>
      <w:marTop w:val="0"/>
      <w:marBottom w:val="0"/>
      <w:divBdr>
        <w:top w:val="none" w:sz="0" w:space="0" w:color="auto"/>
        <w:left w:val="none" w:sz="0" w:space="0" w:color="auto"/>
        <w:bottom w:val="none" w:sz="0" w:space="0" w:color="auto"/>
        <w:right w:val="none" w:sz="0" w:space="0" w:color="auto"/>
      </w:divBdr>
    </w:div>
    <w:div w:id="1780176625">
      <w:bodyDiv w:val="1"/>
      <w:marLeft w:val="0"/>
      <w:marRight w:val="0"/>
      <w:marTop w:val="0"/>
      <w:marBottom w:val="0"/>
      <w:divBdr>
        <w:top w:val="none" w:sz="0" w:space="0" w:color="auto"/>
        <w:left w:val="none" w:sz="0" w:space="0" w:color="auto"/>
        <w:bottom w:val="none" w:sz="0" w:space="0" w:color="auto"/>
        <w:right w:val="none" w:sz="0" w:space="0" w:color="auto"/>
      </w:divBdr>
    </w:div>
    <w:div w:id="1933586296">
      <w:bodyDiv w:val="1"/>
      <w:marLeft w:val="0"/>
      <w:marRight w:val="0"/>
      <w:marTop w:val="0"/>
      <w:marBottom w:val="0"/>
      <w:divBdr>
        <w:top w:val="none" w:sz="0" w:space="0" w:color="auto"/>
        <w:left w:val="none" w:sz="0" w:space="0" w:color="auto"/>
        <w:bottom w:val="none" w:sz="0" w:space="0" w:color="auto"/>
        <w:right w:val="none" w:sz="0" w:space="0" w:color="auto"/>
      </w:divBdr>
    </w:div>
    <w:div w:id="2101289182">
      <w:bodyDiv w:val="1"/>
      <w:marLeft w:val="0"/>
      <w:marRight w:val="0"/>
      <w:marTop w:val="0"/>
      <w:marBottom w:val="0"/>
      <w:divBdr>
        <w:top w:val="none" w:sz="0" w:space="0" w:color="auto"/>
        <w:left w:val="none" w:sz="0" w:space="0" w:color="auto"/>
        <w:bottom w:val="none" w:sz="0" w:space="0" w:color="auto"/>
        <w:right w:val="none" w:sz="0" w:space="0" w:color="auto"/>
      </w:divBdr>
    </w:div>
    <w:div w:id="21187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krebsgesellschaft.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morzentren.de/tl_files/dokumente/Kooperationsvereinbarung%20ADT_DKG_07.07.2015%20.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kozert.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nkozert.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itlinienprogramm-onkologie.de" TargetMode="External"/><Relationship Id="rId14" Type="http://schemas.openxmlformats.org/officeDocument/2006/relationships/hyperlink" Target="http://www.onkoze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E764-2D42-4B02-853F-89DBD2EA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7485</Words>
  <Characters>60476</Characters>
  <Application>Microsoft Office Word</Application>
  <DocSecurity>0</DocSecurity>
  <Lines>503</Lines>
  <Paragraphs>135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
  <LinksUpToDate>false</LinksUpToDate>
  <CharactersWithSpaces>67826</CharactersWithSpaces>
  <SharedDoc>false</SharedDoc>
  <HLinks>
    <vt:vector size="36" baseType="variant">
      <vt:variant>
        <vt:i4>7077924</vt:i4>
      </vt:variant>
      <vt:variant>
        <vt:i4>15</vt:i4>
      </vt:variant>
      <vt:variant>
        <vt:i4>0</vt:i4>
      </vt:variant>
      <vt:variant>
        <vt:i4>5</vt:i4>
      </vt:variant>
      <vt:variant>
        <vt:lpwstr>http://www.onkozert.de/</vt:lpwstr>
      </vt:variant>
      <vt:variant>
        <vt:lpwstr/>
      </vt:variant>
      <vt:variant>
        <vt:i4>458766</vt:i4>
      </vt:variant>
      <vt:variant>
        <vt:i4>12</vt:i4>
      </vt:variant>
      <vt:variant>
        <vt:i4>0</vt:i4>
      </vt:variant>
      <vt:variant>
        <vt:i4>5</vt:i4>
      </vt:variant>
      <vt:variant>
        <vt:lpwstr>http://www.krebsgesellschaft.de/</vt:lpwstr>
      </vt:variant>
      <vt:variant>
        <vt:lpwstr/>
      </vt:variant>
      <vt:variant>
        <vt:i4>6815774</vt:i4>
      </vt:variant>
      <vt:variant>
        <vt:i4>9</vt:i4>
      </vt:variant>
      <vt:variant>
        <vt:i4>0</vt:i4>
      </vt:variant>
      <vt:variant>
        <vt:i4>5</vt:i4>
      </vt:variant>
      <vt:variant>
        <vt:lpwstr>http://www.onkozert.de/praxen_kooperationspartner.htm</vt:lpwstr>
      </vt:variant>
      <vt:variant>
        <vt:lpwstr/>
      </vt:variant>
      <vt:variant>
        <vt:i4>6815774</vt:i4>
      </vt:variant>
      <vt:variant>
        <vt:i4>6</vt:i4>
      </vt:variant>
      <vt:variant>
        <vt:i4>0</vt:i4>
      </vt:variant>
      <vt:variant>
        <vt:i4>5</vt:i4>
      </vt:variant>
      <vt:variant>
        <vt:lpwstr>http://www.onkozert.de/praxen_kooperationspartner.htm</vt:lpwstr>
      </vt:variant>
      <vt:variant>
        <vt:lpwstr/>
      </vt:variant>
      <vt:variant>
        <vt:i4>2621496</vt:i4>
      </vt:variant>
      <vt:variant>
        <vt:i4>3</vt:i4>
      </vt:variant>
      <vt:variant>
        <vt:i4>0</vt:i4>
      </vt:variant>
      <vt:variant>
        <vt:i4>5</vt:i4>
      </vt:variant>
      <vt:variant>
        <vt:lpwstr>http://www.leitlinienprogramm-onkologie.de/</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creator>DKG</dc:creator>
  <cp:lastModifiedBy>OnkoZert - Dennis Sommerfeldt</cp:lastModifiedBy>
  <cp:revision>6</cp:revision>
  <cp:lastPrinted>2017-10-17T14:30:00Z</cp:lastPrinted>
  <dcterms:created xsi:type="dcterms:W3CDTF">2017-10-06T10:07:00Z</dcterms:created>
  <dcterms:modified xsi:type="dcterms:W3CDTF">2017-11-29T12:38:00Z</dcterms:modified>
</cp:coreProperties>
</file>