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before="57" w:after="57" w:beforeAutospacing="0" w:afterAutospacing="0"/>
        <w:ind w:left="0" w:right="0"/>
        <w:rPr>
          <w:rFonts w:ascii="Arial" w:hAnsi="Arial" w:cs="Arial" w:eastAsia="Times New Roman"/>
          <w:sz w:val="20"/>
          <w:szCs w:val="20"/>
        </w:rPr>
      </w:pPr>
      <w:r>
        <w:rPr>
          <w:rFonts w:ascii="Arial" w:hAnsi="Arial" w:cs="Arial" w:eastAsia="Times New Roman"/>
          <w:b w:val="1"/>
          <w:sz w:val="56"/>
          <w:szCs w:val="56"/>
        </w:rPr>
        <w:t>Erhebungsbogen für</w:t>
      </w:r>
    </w:p>
    <w:p>
      <w:pPr>
        <w:spacing w:before="57" w:after="57" w:beforeAutospacing="0" w:afterAutospacing="0"/>
        <w:ind w:left="0" w:right="0"/>
        <w:rPr>
          <w:rFonts w:ascii="Arial" w:hAnsi="Arial" w:cs="Arial" w:eastAsia="Times New Roman"/>
          <w:sz w:val="20"/>
          <w:szCs w:val="20"/>
        </w:rPr>
      </w:pPr>
      <w:r>
        <w:rPr>
          <w:rFonts w:ascii="Arial" w:hAnsi="Arial" w:cs="Arial" w:eastAsia="Times New Roman"/>
          <w:b w:val="1"/>
          <w:sz w:val="56"/>
          <w:szCs w:val="56"/>
        </w:rPr>
        <w:t>Lungenkrebszentren</w:t>
      </w:r>
    </w:p>
    <w:p>
      <w:pPr>
        <w:spacing w:before="57" w:after="57" w:beforeAutospacing="0" w:afterAutospacing="0"/>
        <w:ind w:left="0" w:right="0"/>
        <w:rPr>
          <w:rFonts w:ascii="Arial" w:hAnsi="Arial" w:cs="Arial" w:eastAsia="Times New Roman"/>
          <w:sz w:val="20"/>
          <w:szCs w:val="20"/>
        </w:rPr>
      </w:pPr>
      <w:r>
        <w:rPr>
          <w:rFonts w:ascii="Arial" w:hAnsi="Arial" w:cs="Arial" w:eastAsia="Times New Roman"/>
          <w:b w:val="1"/>
          <w:sz w:val="56"/>
          <w:szCs w:val="56"/>
        </w:rPr>
        <w:t>und Mesotheliomeinheiten</w:t>
      </w:r>
    </w:p>
    <w:p>
      <w:pPr>
        <w:spacing w:before="57" w:after="57" w:beforeAutospacing="0" w:afterAutospacing="0"/>
        <w:ind w:left="0" w:right="0"/>
        <w:rPr>
          <w:rFonts w:ascii="Arial" w:hAnsi="Arial" w:cs="Arial" w:eastAsia="Times New Roman"/>
          <w:sz w:val="20"/>
          <w:szCs w:val="20"/>
        </w:rPr>
      </w:pPr>
      <w:r>
        <w:rPr>
          <w:rFonts w:ascii="Arial" w:hAnsi="Arial" w:cs="Arial" w:eastAsia="Times New Roman"/>
          <w:b w:val="1"/>
          <w:sz w:val="40"/>
          <w:szCs w:val="40"/>
        </w:rPr>
        <w:t>der Deutschen Krebsgesellschaft</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Erarbeitet von der Zertifizierungskommission Lungenkrebszentren der DKG</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Vorsitzende der Zertifizierungskommission:</w:t>
      </w:r>
      <w:r>
        <w:rPr>
          <w:rFonts w:ascii="Arial" w:hAnsi="Arial" w:cs="Arial" w:eastAsia="Arial"/>
          <w:sz w:val="20"/>
          <w:szCs w:val="20"/>
        </w:rPr>
        <w:t xml:space="preserve"> Prof. Dr. H. Hoffmann, Prof. Dr. N. Reinmuth</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Mitglieder (in alphabetischer Reihenfolge):</w:t>
      </w:r>
    </w:p>
    <w:p>
      <w:pPr>
        <w:spacing w:before="57" w:after="57" w:beforeAutospacing="0" w:afterAutospacing="0"/>
        <w:ind w:left="0" w:right="0"/>
        <w:rPr>
          <w:rFonts w:ascii="Arial" w:hAnsi="Arial" w:cs="Arial" w:eastAsia="Times New Roman"/>
          <w:sz w:val="20"/>
          <w:szCs w:val="20"/>
        </w:rPr>
      </w:pPr>
      <w:r>
        <w:rPr>
          <w:rFonts w:ascii="Arial" w:hAnsi="Arial" w:cs="Arial" w:eastAsia="Arial"/>
          <w:color w:val="000000"/>
          <w:sz w:val="16"/>
          <w:szCs w:val="16"/>
        </w:rPr>
        <w:t>Arbeitsgemeinschaft Chirurgische Onkologie (ACO)</w:t>
      </w:r>
    </w:p>
    <w:p>
      <w:pPr>
        <w:spacing w:before="57" w:after="57" w:beforeAutospacing="0" w:afterAutospacing="0"/>
        <w:ind w:left="0" w:right="0"/>
        <w:rPr>
          <w:rFonts w:ascii="Arial" w:hAnsi="Arial" w:cs="Arial" w:eastAsia="Times New Roman"/>
          <w:sz w:val="20"/>
          <w:szCs w:val="20"/>
        </w:rPr>
      </w:pPr>
      <w:r>
        <w:rPr>
          <w:rFonts w:ascii="Arial" w:hAnsi="Arial" w:cs="Arial" w:eastAsia="Arial"/>
          <w:color w:val="000000"/>
          <w:sz w:val="16"/>
          <w:szCs w:val="16"/>
        </w:rPr>
        <w:t>Arbeitsgemeinschaft Deutscher Tumorzentren (ADT)</w:t>
      </w:r>
    </w:p>
    <w:p>
      <w:pPr>
        <w:spacing w:before="57" w:after="57" w:beforeAutospacing="0" w:afterAutospacing="0"/>
        <w:ind w:left="0" w:right="0"/>
        <w:rPr>
          <w:rFonts w:ascii="Arial" w:hAnsi="Arial" w:cs="Arial" w:eastAsia="Times New Roman"/>
          <w:sz w:val="20"/>
          <w:szCs w:val="20"/>
        </w:rPr>
      </w:pPr>
      <w:r>
        <w:rPr>
          <w:rFonts w:ascii="Arial" w:hAnsi="Arial" w:cs="Arial" w:eastAsia="Arial"/>
          <w:color w:val="000000"/>
          <w:sz w:val="16"/>
          <w:szCs w:val="16"/>
        </w:rPr>
        <w:t>Arbeitsgemeinschaft Internistische Onkologie (AIO)</w:t>
      </w:r>
    </w:p>
    <w:p>
      <w:pPr>
        <w:spacing w:before="57" w:after="57" w:beforeAutospacing="0" w:afterAutospacing="0"/>
        <w:ind w:left="0" w:right="0"/>
        <w:rPr>
          <w:rFonts w:ascii="Arial" w:hAnsi="Arial" w:cs="Arial" w:eastAsia="Times New Roman"/>
          <w:sz w:val="20"/>
          <w:szCs w:val="20"/>
        </w:rPr>
      </w:pPr>
      <w:r>
        <w:rPr>
          <w:rFonts w:ascii="Arial" w:hAnsi="Arial" w:cs="Arial" w:eastAsia="Arial"/>
          <w:color w:val="000000"/>
          <w:sz w:val="16"/>
          <w:szCs w:val="16"/>
        </w:rPr>
        <w:t>Arbeitsgemeinschaft Onkologische Rehabilitation und Sozialmedizin (AGORS)</w:t>
      </w:r>
    </w:p>
    <w:p>
      <w:pPr>
        <w:spacing w:before="57" w:after="57" w:beforeAutospacing="0" w:afterAutospacing="0"/>
        <w:ind w:left="0" w:right="0"/>
        <w:rPr>
          <w:rFonts w:ascii="Arial" w:hAnsi="Arial" w:cs="Arial" w:eastAsia="Times New Roman"/>
          <w:sz w:val="20"/>
          <w:szCs w:val="20"/>
        </w:rPr>
      </w:pPr>
      <w:r>
        <w:rPr>
          <w:rFonts w:ascii="Arial" w:hAnsi="Arial" w:cs="Arial" w:eastAsia="Arial"/>
          <w:color w:val="000000"/>
          <w:sz w:val="16"/>
          <w:szCs w:val="16"/>
        </w:rPr>
        <w:t>Arbeitsgemeinschaft Onkologische Pathologie (AOP)</w:t>
      </w:r>
    </w:p>
    <w:p>
      <w:pPr>
        <w:spacing w:before="57" w:after="57" w:beforeAutospacing="0" w:afterAutospacing="0"/>
        <w:ind w:left="0" w:right="0"/>
        <w:rPr>
          <w:rFonts w:ascii="Arial" w:hAnsi="Arial" w:cs="Arial" w:eastAsia="Times New Roman"/>
          <w:sz w:val="20"/>
          <w:szCs w:val="20"/>
        </w:rPr>
      </w:pPr>
      <w:r>
        <w:rPr>
          <w:rFonts w:ascii="Arial" w:hAnsi="Arial" w:cs="Arial" w:eastAsia="Arial"/>
          <w:color w:val="000000"/>
          <w:sz w:val="16"/>
          <w:szCs w:val="16"/>
        </w:rPr>
        <w:t>Arbeitsgemeinschaft Onkologische Pharmazie (OPH)</w:t>
      </w:r>
    </w:p>
    <w:p>
      <w:pPr>
        <w:spacing w:before="57" w:after="57" w:beforeAutospacing="0" w:afterAutospacing="0"/>
        <w:ind w:left="0" w:right="0"/>
        <w:rPr>
          <w:rFonts w:ascii="Arial" w:hAnsi="Arial" w:cs="Arial" w:eastAsia="Times New Roman"/>
          <w:sz w:val="20"/>
          <w:szCs w:val="20"/>
        </w:rPr>
      </w:pPr>
      <w:r>
        <w:rPr>
          <w:rFonts w:ascii="Arial" w:hAnsi="Arial" w:cs="Arial" w:eastAsia="Arial"/>
          <w:color w:val="000000"/>
          <w:sz w:val="16"/>
          <w:szCs w:val="16"/>
        </w:rPr>
        <w:t>Arbeitsgemeinschaft Onkologische Thoraxchirurgie (AOT)</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Arbeitsgemeinschaft Palliative Medizin (APM)</w:t>
      </w:r>
    </w:p>
    <w:p>
      <w:pPr>
        <w:spacing w:before="57" w:after="57" w:beforeAutospacing="0" w:afterAutospacing="0"/>
        <w:ind w:left="0" w:right="0"/>
        <w:rPr>
          <w:rFonts w:ascii="Arial" w:hAnsi="Arial" w:cs="Arial" w:eastAsia="Times New Roman"/>
          <w:sz w:val="20"/>
          <w:szCs w:val="20"/>
        </w:rPr>
      </w:pPr>
      <w:r>
        <w:rPr>
          <w:rFonts w:ascii="Arial" w:hAnsi="Arial" w:cs="Arial" w:eastAsia="Arial"/>
          <w:color w:val="000000"/>
          <w:sz w:val="16"/>
          <w:szCs w:val="16"/>
        </w:rPr>
        <w:t>Arbeitsgemeinschaft für Psychoonkologie (PSO)</w:t>
      </w:r>
    </w:p>
    <w:p>
      <w:pPr>
        <w:spacing w:before="57" w:after="57" w:beforeAutospacing="0" w:afterAutospacing="0"/>
        <w:ind w:left="0" w:right="0"/>
        <w:rPr>
          <w:rFonts w:ascii="Arial" w:hAnsi="Arial" w:cs="Arial" w:eastAsia="Times New Roman"/>
          <w:sz w:val="20"/>
          <w:szCs w:val="20"/>
        </w:rPr>
      </w:pPr>
      <w:r>
        <w:rPr>
          <w:rFonts w:ascii="Arial" w:hAnsi="Arial" w:cs="Arial" w:eastAsia="Arial"/>
          <w:color w:val="000000"/>
          <w:sz w:val="16"/>
          <w:szCs w:val="16"/>
        </w:rPr>
        <w:t>Arbeitsgemeinschaft Radiologische Onkologie (ARO)</w:t>
      </w:r>
    </w:p>
    <w:p>
      <w:pPr>
        <w:spacing w:before="57" w:after="57" w:beforeAutospacing="0" w:afterAutospacing="0"/>
        <w:ind w:left="0" w:right="0"/>
        <w:rPr>
          <w:rFonts w:ascii="Arial" w:hAnsi="Arial" w:cs="Arial" w:eastAsia="Times New Roman"/>
          <w:sz w:val="20"/>
          <w:szCs w:val="20"/>
        </w:rPr>
      </w:pPr>
      <w:r>
        <w:rPr>
          <w:rFonts w:ascii="Arial" w:hAnsi="Arial" w:cs="Arial" w:eastAsia="Arial"/>
          <w:color w:val="000000"/>
          <w:sz w:val="16"/>
          <w:szCs w:val="16"/>
        </w:rPr>
        <w:t>Arbeitsgemeinschaft Soziale Arbeit in der Onkologie (ASO)</w:t>
      </w:r>
    </w:p>
    <w:p>
      <w:pPr>
        <w:spacing w:before="57" w:after="57" w:beforeAutospacing="0" w:afterAutospacing="0"/>
        <w:ind w:left="0" w:right="0"/>
        <w:rPr>
          <w:rFonts w:ascii="Arial" w:hAnsi="Arial" w:cs="Arial" w:eastAsia="Times New Roman"/>
          <w:sz w:val="20"/>
          <w:szCs w:val="20"/>
        </w:rPr>
      </w:pPr>
      <w:r>
        <w:rPr>
          <w:rFonts w:ascii="Arial" w:hAnsi="Arial" w:cs="Arial" w:eastAsia="Arial"/>
          <w:color w:val="000000"/>
          <w:sz w:val="16"/>
          <w:szCs w:val="16"/>
        </w:rPr>
        <w:t>Arbeitsgemeinschaft Supportive Maßnahmen in der Onkologie (AGSMO)</w:t>
      </w:r>
    </w:p>
    <w:p>
      <w:pPr>
        <w:spacing w:before="57" w:after="57" w:beforeAutospacing="0" w:afterAutospacing="0"/>
        <w:ind w:left="0" w:right="0"/>
        <w:rPr>
          <w:rFonts w:ascii="Arial" w:hAnsi="Arial" w:cs="Arial" w:eastAsia="Times New Roman"/>
          <w:sz w:val="20"/>
          <w:szCs w:val="20"/>
        </w:rPr>
      </w:pPr>
      <w:r>
        <w:rPr>
          <w:rFonts w:ascii="Arial" w:hAnsi="Arial" w:cs="Arial" w:eastAsia="Arial"/>
          <w:color w:val="000000"/>
          <w:sz w:val="16"/>
          <w:szCs w:val="16"/>
        </w:rPr>
        <w:t>Berufsverband der niedergelassenen Hämatologen und Onkologen in Deutschland (BNHO)</w:t>
      </w:r>
    </w:p>
    <w:p>
      <w:pPr>
        <w:spacing w:before="57" w:after="57" w:beforeAutospacing="0" w:afterAutospacing="0"/>
        <w:ind w:left="0" w:right="0"/>
        <w:rPr>
          <w:rFonts w:ascii="Arial" w:hAnsi="Arial" w:cs="Arial" w:eastAsia="Times New Roman"/>
          <w:sz w:val="20"/>
          <w:szCs w:val="20"/>
        </w:rPr>
      </w:pPr>
      <w:r>
        <w:rPr>
          <w:rFonts w:ascii="Arial" w:hAnsi="Arial" w:cs="Arial" w:eastAsia="Arial"/>
          <w:color w:val="000000"/>
          <w:sz w:val="16"/>
          <w:szCs w:val="16"/>
        </w:rPr>
        <w:t>Berufsverband Deutscher Pathologinnen und Pathologen e.V. (BDP)</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Berufsverband Deutscher Strahlentherapeuten (BVDST)</w:t>
      </w:r>
    </w:p>
    <w:p>
      <w:pPr>
        <w:spacing w:before="57" w:after="57" w:beforeAutospacing="0" w:afterAutospacing="0"/>
        <w:ind w:left="0" w:right="0"/>
        <w:rPr>
          <w:rFonts w:ascii="Arial" w:hAnsi="Arial" w:cs="Arial" w:eastAsia="Times New Roman"/>
          <w:sz w:val="20"/>
          <w:szCs w:val="20"/>
        </w:rPr>
      </w:pPr>
      <w:r>
        <w:rPr>
          <w:rFonts w:ascii="Arial" w:hAnsi="Arial" w:cs="Arial" w:eastAsia="Arial"/>
          <w:color w:val="000000"/>
          <w:sz w:val="16"/>
          <w:szCs w:val="16"/>
        </w:rPr>
        <w:t>Bundesverband der Pneumologie, Schlaf- und Beatmungsmedizin e.V. (BDP)</w:t>
      </w:r>
    </w:p>
    <w:p>
      <w:pPr>
        <w:spacing w:before="57" w:after="57" w:beforeAutospacing="0" w:afterAutospacing="0"/>
        <w:ind w:left="0" w:right="0"/>
        <w:rPr>
          <w:rFonts w:ascii="Arial" w:hAnsi="Arial" w:cs="Arial" w:eastAsia="Times New Roman"/>
          <w:sz w:val="20"/>
          <w:szCs w:val="20"/>
        </w:rPr>
      </w:pPr>
      <w:r>
        <w:rPr>
          <w:rFonts w:ascii="Arial" w:hAnsi="Arial" w:cs="Arial" w:eastAsia="Times New Roman"/>
          <w:sz w:val="16"/>
          <w:szCs w:val="16"/>
        </w:rPr>
        <w:t>Bundesverband Selbsthilfe Lungenkrebs e.V. (BSL)</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Chirurgische Arbeitsgemeinschaft für Onkologie (CAO)</w:t>
      </w:r>
    </w:p>
    <w:p>
      <w:pPr>
        <w:spacing w:before="57" w:after="57" w:beforeAutospacing="0" w:afterAutospacing="0"/>
        <w:ind w:left="0" w:right="0"/>
        <w:rPr>
          <w:rFonts w:ascii="Arial" w:hAnsi="Arial" w:cs="Arial" w:eastAsia="Times New Roman"/>
          <w:sz w:val="20"/>
          <w:szCs w:val="20"/>
        </w:rPr>
      </w:pPr>
      <w:r>
        <w:rPr>
          <w:rFonts w:ascii="Arial" w:hAnsi="Arial" w:cs="Arial" w:eastAsia="Arial"/>
          <w:color w:val="000000"/>
          <w:sz w:val="16"/>
          <w:szCs w:val="16"/>
        </w:rPr>
        <w:t>Deutsche Gesellschaft für Interventionelle Radiologie (DeGIR)</w:t>
      </w:r>
    </w:p>
    <w:p>
      <w:pPr>
        <w:spacing w:before="57" w:after="57" w:beforeAutospacing="0" w:afterAutospacing="0"/>
        <w:ind w:left="0" w:right="0"/>
        <w:rPr>
          <w:rFonts w:ascii="Arial" w:hAnsi="Arial" w:cs="Arial" w:eastAsia="Times New Roman"/>
          <w:sz w:val="20"/>
          <w:szCs w:val="20"/>
        </w:rPr>
      </w:pPr>
      <w:r>
        <w:rPr>
          <w:rFonts w:ascii="Arial" w:hAnsi="Arial" w:cs="Arial" w:eastAsia="Arial"/>
          <w:color w:val="000000"/>
          <w:sz w:val="16"/>
          <w:szCs w:val="16"/>
        </w:rPr>
        <w:t>Deutsche Gesellschaft für Hämatologie und Onkologie (DGHO)</w:t>
      </w:r>
    </w:p>
    <w:p>
      <w:pPr>
        <w:spacing w:before="57" w:after="57" w:beforeAutospacing="0" w:afterAutospacing="0"/>
        <w:ind w:left="0" w:right="0"/>
        <w:rPr>
          <w:rFonts w:ascii="Arial" w:hAnsi="Arial" w:cs="Arial" w:eastAsia="Times New Roman"/>
          <w:sz w:val="20"/>
          <w:szCs w:val="20"/>
        </w:rPr>
      </w:pPr>
      <w:r>
        <w:rPr>
          <w:rFonts w:ascii="Arial" w:hAnsi="Arial" w:cs="Arial" w:eastAsia="Arial"/>
          <w:color w:val="000000"/>
          <w:sz w:val="16"/>
          <w:szCs w:val="16"/>
        </w:rPr>
        <w:t>Deutsche Gesellschaft für Nuklearmedizin (DGN)</w:t>
      </w:r>
    </w:p>
    <w:p>
      <w:pPr>
        <w:spacing w:before="57" w:after="57" w:beforeAutospacing="0" w:afterAutospacing="0"/>
        <w:ind w:left="0" w:right="0"/>
        <w:rPr>
          <w:rFonts w:ascii="Arial" w:hAnsi="Arial" w:cs="Arial" w:eastAsia="Times New Roman"/>
          <w:sz w:val="20"/>
          <w:szCs w:val="20"/>
        </w:rPr>
      </w:pPr>
      <w:r>
        <w:rPr>
          <w:rFonts w:ascii="Arial" w:hAnsi="Arial" w:cs="Arial" w:eastAsia="Arial"/>
          <w:color w:val="000000"/>
          <w:sz w:val="16"/>
          <w:szCs w:val="16"/>
        </w:rPr>
        <w:t>Deutsche Gesellschaft für Palliativmedizin (DGP)</w:t>
      </w:r>
    </w:p>
    <w:p>
      <w:pPr>
        <w:spacing w:before="57" w:after="57" w:beforeAutospacing="0" w:afterAutospacing="0"/>
        <w:ind w:left="0" w:right="0"/>
        <w:rPr>
          <w:rFonts w:ascii="Arial" w:hAnsi="Arial" w:cs="Arial" w:eastAsia="Times New Roman"/>
          <w:sz w:val="20"/>
          <w:szCs w:val="20"/>
        </w:rPr>
      </w:pPr>
      <w:r>
        <w:rPr>
          <w:rFonts w:ascii="Arial" w:hAnsi="Arial" w:cs="Arial" w:eastAsia="Arial"/>
          <w:color w:val="000000"/>
          <w:sz w:val="16"/>
          <w:szCs w:val="16"/>
        </w:rPr>
        <w:t>Deutsche Gesellschaft für Pathologie (DGP)</w:t>
      </w:r>
    </w:p>
    <w:p>
      <w:pPr>
        <w:spacing w:before="57" w:after="57" w:beforeAutospacing="0" w:afterAutospacing="0"/>
        <w:ind w:left="0" w:right="0"/>
        <w:rPr>
          <w:rFonts w:ascii="Arial" w:hAnsi="Arial" w:cs="Arial" w:eastAsia="Times New Roman"/>
          <w:sz w:val="20"/>
          <w:szCs w:val="20"/>
        </w:rPr>
      </w:pPr>
      <w:r>
        <w:rPr>
          <w:rFonts w:ascii="Arial" w:hAnsi="Arial" w:cs="Arial" w:eastAsia="Arial"/>
          <w:color w:val="000000"/>
          <w:sz w:val="16"/>
          <w:szCs w:val="16"/>
        </w:rPr>
        <w:t>Deutsche Gesellschaft für Pneumologie und Beatmungsmedizin (DGP)</w:t>
      </w:r>
    </w:p>
    <w:p>
      <w:pPr>
        <w:spacing w:before="57" w:after="57" w:beforeAutospacing="0" w:afterAutospacing="0"/>
        <w:ind w:left="0" w:right="0"/>
        <w:rPr>
          <w:rFonts w:ascii="Arial" w:hAnsi="Arial" w:cs="Arial" w:eastAsia="Times New Roman"/>
          <w:sz w:val="20"/>
          <w:szCs w:val="20"/>
        </w:rPr>
      </w:pPr>
      <w:r>
        <w:rPr>
          <w:rFonts w:ascii="Arial" w:hAnsi="Arial" w:cs="Arial" w:eastAsia="Arial"/>
          <w:color w:val="000000"/>
          <w:sz w:val="16"/>
          <w:szCs w:val="16"/>
        </w:rPr>
        <w:t>Deutsche Gesellschaft für Radioonkologie (DEGRO)</w:t>
      </w:r>
    </w:p>
    <w:p>
      <w:pPr>
        <w:spacing w:before="57" w:after="57" w:beforeAutospacing="0" w:afterAutospacing="0"/>
        <w:ind w:left="0" w:right="0"/>
        <w:rPr>
          <w:rFonts w:ascii="Arial" w:hAnsi="Arial" w:cs="Arial" w:eastAsia="Times New Roman"/>
          <w:sz w:val="20"/>
          <w:szCs w:val="20"/>
        </w:rPr>
      </w:pPr>
      <w:r>
        <w:rPr>
          <w:rFonts w:ascii="Arial" w:hAnsi="Arial" w:cs="Arial" w:eastAsia="Arial"/>
          <w:color w:val="000000"/>
          <w:sz w:val="16"/>
          <w:szCs w:val="16"/>
        </w:rPr>
        <w:t>Deutsche Röntgengesellschaft e.V. (DRG)</w:t>
      </w:r>
    </w:p>
    <w:p>
      <w:pPr>
        <w:spacing w:before="57" w:after="57" w:beforeAutospacing="0" w:afterAutospacing="0"/>
        <w:ind w:left="0" w:right="0"/>
        <w:rPr>
          <w:rFonts w:ascii="Arial" w:hAnsi="Arial" w:cs="Arial" w:eastAsia="Times New Roman"/>
          <w:sz w:val="20"/>
          <w:szCs w:val="20"/>
        </w:rPr>
      </w:pPr>
      <w:r>
        <w:rPr>
          <w:rFonts w:ascii="Arial" w:hAnsi="Arial" w:cs="Arial" w:eastAsia="Arial"/>
          <w:color w:val="000000"/>
          <w:sz w:val="16"/>
          <w:szCs w:val="16"/>
        </w:rPr>
        <w:t>Deutsche Gesellschaft für Thoraxchirurgie (DGT)</w:t>
      </w:r>
    </w:p>
    <w:p>
      <w:pPr>
        <w:spacing w:before="57" w:after="57" w:beforeAutospacing="0" w:afterAutospacing="0"/>
        <w:ind w:left="0" w:right="0"/>
        <w:rPr>
          <w:rFonts w:ascii="Arial" w:hAnsi="Arial" w:cs="Arial" w:eastAsia="Times New Roman"/>
          <w:sz w:val="20"/>
          <w:szCs w:val="20"/>
        </w:rPr>
      </w:pPr>
      <w:r>
        <w:rPr>
          <w:rFonts w:ascii="Arial" w:hAnsi="Arial" w:cs="Arial" w:eastAsia="Arial"/>
          <w:color w:val="000000"/>
          <w:sz w:val="16"/>
          <w:szCs w:val="16"/>
        </w:rPr>
        <w:t>Deutsche Vereinigung für Soziale Arbeit im Gesundheitswesen e.V. (DVSG)</w:t>
      </w:r>
    </w:p>
    <w:p>
      <w:pPr>
        <w:spacing w:before="57" w:after="57" w:beforeAutospacing="0" w:afterAutospacing="0"/>
        <w:ind w:left="0" w:right="0"/>
        <w:rPr>
          <w:rFonts w:ascii="Arial" w:hAnsi="Arial" w:cs="Arial" w:eastAsia="Times New Roman"/>
          <w:sz w:val="20"/>
          <w:szCs w:val="20"/>
        </w:rPr>
      </w:pPr>
      <w:r>
        <w:rPr>
          <w:rFonts w:ascii="Arial" w:hAnsi="Arial" w:cs="Arial" w:eastAsia="Arial"/>
          <w:color w:val="000000"/>
          <w:sz w:val="16"/>
          <w:szCs w:val="16"/>
        </w:rPr>
        <w:t>Fachexpert*innen</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Konferenz onkologischer Kranken- und Kinderkrankenpflege (KOK)</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Neuroonkologische Arbeitsgemeinschaft (NOA)</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Pneumologisch-Onkologische Arbeitsgemeinschaft (POA)</w:t>
      </w:r>
    </w:p>
    <w:p>
      <w:pPr>
        <w:spacing w:before="57" w:after="57" w:beforeAutospacing="0" w:afterAutospacing="0"/>
        <w:ind w:left="0" w:right="0"/>
        <w:rPr>
          <w:rFonts w:ascii="Arial" w:hAnsi="Arial" w:cs="Arial" w:eastAsia="Times New Roman"/>
          <w:sz w:val="20"/>
          <w:szCs w:val="20"/>
        </w:rPr>
      </w:pPr>
      <w:r>
        <w:rPr>
          <w:rFonts w:ascii="Arial" w:hAnsi="Arial" w:cs="Arial" w:eastAsia="Times New Roman"/>
          <w:sz w:val="16"/>
          <w:szCs w:val="16"/>
        </w:rPr>
        <w:t>S3-Leitlinie Lungenkarzinom</w:t>
      </w:r>
    </w:p>
    <w:p>
      <w:pPr>
        <w:spacing w:before="57" w:after="57" w:beforeAutospacing="0" w:afterAutospacing="0"/>
        <w:ind w:left="0" w:right="0"/>
        <w:rPr>
          <w:rFonts w:ascii="Arial" w:hAnsi="Arial" w:cs="Arial" w:eastAsia="Times New Roman"/>
          <w:sz w:val="20"/>
          <w:szCs w:val="20"/>
        </w:rPr>
      </w:pPr>
      <w:r>
        <w:rPr>
          <w:rFonts w:ascii="Arial" w:hAnsi="Arial" w:cs="Arial" w:eastAsia="Arial"/>
          <w:color w:val="292F2F"/>
          <w:sz w:val="16"/>
          <w:szCs w:val="16"/>
        </w:rPr>
        <w:t>Ständige Gäste:</w:t>
      </w:r>
    </w:p>
    <w:p>
      <w:pPr>
        <w:numPr>
          <w:ilvl w:val="0"/>
          <w:numId w:val="49"/>
        </w:numPr>
        <w:spacing w:before="57" w:after="57" w:beforeAutospacing="0" w:afterAutospacing="0"/>
        <w:ind w:hanging="360" w:left="720" w:right="0"/>
        <w:rPr>
          <w:rFonts w:ascii="Arial" w:hAnsi="Arial" w:cs="Arial" w:eastAsia="Times New Roman"/>
          <w:sz w:val="20"/>
          <w:szCs w:val="20"/>
        </w:rPr>
      </w:pPr>
      <w:r>
        <w:rPr>
          <w:rFonts w:ascii="Arial" w:hAnsi="Arial" w:cs="Arial" w:eastAsia="Arial"/>
          <w:color w:val="292F2F"/>
          <w:sz w:val="16"/>
          <w:szCs w:val="16"/>
          <w:shd w:val="clear" w:color="auto" w:fill="FFFFFF"/>
        </w:rPr>
        <w:t xml:space="preserve">OncoSuisse </w:t>
        <w:br w:type="page"/>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Erläuterungen zum Erhebungsbogen</w:t>
      </w:r>
    </w:p>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Der hier vorliegende Erhebungsbogen inkl. Anlagen ist für alle Zentren verbindlich anzuwenden.</w:t>
      </w:r>
    </w:p>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 </w:t>
      </w:r>
    </w:p>
    <w:tbl>
      <w:tblPr>
        <w:tblW w:w="0" w:type="auto"/>
        <w:tblCellSpacing w:w="15" w:type="dxa"/>
        <w:tblInd w:w="0" w:type="dxa"/>
        <w:tblBorders>
          <w:top w:val="none" w:sz="8" w:space="0" w:shadow="0" w:frame="0" w:color="000000"/>
          <w:left w:val="none" w:sz="8" w:space="0" w:shadow="0" w:frame="0" w:color="000000"/>
          <w:bottom w:val="none" w:sz="8" w:space="0" w:shadow="0" w:frame="0" w:color="000000"/>
          <w:right w:val="none" w:sz="8" w:space="0" w:shadow="0" w:frame="0" w:color="000000"/>
          <w:insideH w:val="none" w:sz="0" w:space="0" w:shadow="0" w:frame="0" w:color="auto"/>
          <w:insideV w:val="none" w:sz="0" w:space="0" w:shadow="0" w:frame="0" w:color="auto"/>
        </w:tblBorders>
        <w:tblLayout w:type="autofit"/>
        <w:tblCellMar>
          <w:top w:w="15" w:type="dxa"/>
          <w:left w:w="15" w:type="dxa"/>
          <w:bottom w:w="15" w:type="dxa"/>
          <w:right w:w="15" w:type="dxa"/>
        </w:tblCellMar>
      </w:tblPr>
      <w:tblGrid/>
      <w:tr>
        <w:trPr>
          <w:trHeight w:hRule="atLeast" w:val="377"/>
        </w:trPr>
        <w:tc>
          <w:tcPr>
            <w:tcW w:w="600"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Auditjahr:</w:t>
            </w:r>
          </w:p>
        </w:tc>
        <w:tc>
          <w:tcPr>
            <w:tcW w:w="9045"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2025</w:t>
            </w:r>
          </w:p>
        </w:tc>
      </w:tr>
      <w:tr>
        <w:trPr>
          <w:trHeight w:hRule="atLeast" w:val="410"/>
        </w:trPr>
        <w:tc>
          <w:tcPr>
            <w:tcW w:w="600" w:type="dxa"/>
            <w:tcBorders>
              <w:top w:val="nil"/>
              <w:left w:val="nil"/>
              <w:bottom w:val="nil"/>
              <w:right w:val="nil"/>
            </w:tcBorders>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Version:</w:t>
            </w:r>
          </w:p>
        </w:tc>
        <w:tc>
          <w:tcPr>
            <w:tcW w:w="9045" w:type="dxa"/>
            <w:tcBorders>
              <w:top w:val="nil"/>
              <w:left w:val="nil"/>
              <w:bottom w:val="nil"/>
              <w:right w:val="nil"/>
            </w:tcBorders>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J1</w:t>
            </w:r>
          </w:p>
        </w:tc>
      </w:tr>
      <w:tr>
        <w:trPr>
          <w:trHeight w:hRule="atLeast" w:val="441"/>
        </w:trPr>
        <w:tc>
          <w:tcPr>
            <w:tcW w:w="600"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Stand:</w:t>
            </w:r>
          </w:p>
        </w:tc>
        <w:tc>
          <w:tcPr>
            <w:tcW w:w="9045"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23.08.2024</w:t>
            </w:r>
          </w:p>
        </w:tc>
      </w:tr>
    </w:tbl>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color w:val="292F2F"/>
          <w:sz w:val="20"/>
          <w:szCs w:val="20"/>
          <w:shd w:val="clear" w:color="auto" w:fill="FFFFFF"/>
        </w:rPr>
        <w:t>Die in diesem Erhebungsbogen farblich </w:t>
      </w:r>
      <w:r>
        <w:rPr>
          <w:rFonts w:ascii="Arial" w:hAnsi="Arial" w:cs="Arial" w:eastAsia="Arial"/>
          <w:color w:val="292F2F"/>
          <w:sz w:val="20"/>
          <w:szCs w:val="20"/>
          <w:shd w:val="clear" w:color="auto" w:fill="00FF00"/>
        </w:rPr>
        <w:t>„grün“</w:t>
      </w:r>
      <w:r>
        <w:rPr>
          <w:rFonts w:ascii="Arial" w:hAnsi="Arial" w:cs="Arial" w:eastAsia="Arial"/>
          <w:color w:val="292F2F"/>
          <w:sz w:val="20"/>
          <w:szCs w:val="20"/>
          <w:shd w:val="clear" w:color="auto" w:fill="FFFFFF"/>
        </w:rPr>
        <w:t> gekennzeichneten Änderungen wurden im Jahr 2</w:t>
      </w:r>
      <w:r>
        <w:rPr>
          <w:rFonts w:ascii="Arial" w:hAnsi="Arial" w:cs="Arial" w:eastAsia="Arial"/>
          <w:color w:val="292F2F"/>
          <w:sz w:val="20"/>
          <w:szCs w:val="20"/>
        </w:rPr>
        <w:t>024</w:t>
      </w:r>
      <w:r>
        <w:rPr>
          <w:rFonts w:ascii="Arial" w:hAnsi="Arial" w:cs="Arial" w:eastAsia="Arial"/>
          <w:color w:val="292F2F"/>
          <w:sz w:val="20"/>
          <w:szCs w:val="20"/>
          <w:shd w:val="clear" w:color="auto" w:fill="FFFFFF"/>
        </w:rPr>
        <w:t xml:space="preserve"> beschlossen und sind für alle ab dem 01.0</w:t>
      </w:r>
      <w:r>
        <w:rPr>
          <w:rFonts w:ascii="Arial" w:hAnsi="Arial" w:cs="Arial" w:eastAsia="Arial"/>
          <w:color w:val="292F2F"/>
          <w:sz w:val="20"/>
          <w:szCs w:val="20"/>
        </w:rPr>
        <w:t>1.2025 du</w:t>
      </w:r>
      <w:r>
        <w:rPr>
          <w:rFonts w:ascii="Arial" w:hAnsi="Arial" w:cs="Arial" w:eastAsia="Arial"/>
          <w:color w:val="292F2F"/>
          <w:sz w:val="20"/>
          <w:szCs w:val="20"/>
          <w:shd w:val="clear" w:color="auto" w:fill="FFFFFF"/>
        </w:rPr>
        <w:t>rchgeführten Audits gültig.</w:t>
      </w:r>
    </w:p>
    <w:p>
      <w:pPr>
        <w:spacing w:before="57" w:after="57" w:beforeAutospacing="0" w:afterAutospacing="0"/>
        <w:ind w:left="0" w:right="0"/>
        <w:jc w:val="both"/>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Eingearbeitet wurde:</w:t>
      </w:r>
    </w:p>
    <w:p>
      <w:pPr>
        <w:numPr>
          <w:ilvl w:val="0"/>
          <w:numId w:val="50"/>
        </w:numPr>
        <w:spacing w:before="57" w:after="57" w:beforeAutospacing="0" w:afterAutospacing="0"/>
        <w:ind w:hanging="360" w:left="720" w:right="0"/>
        <w:rPr>
          <w:rFonts w:ascii="Arial" w:hAnsi="Arial" w:cs="Arial" w:eastAsia="Times New Roman"/>
          <w:sz w:val="20"/>
          <w:szCs w:val="20"/>
        </w:rPr>
      </w:pPr>
      <w:r>
        <w:rPr>
          <w:rFonts w:ascii="Arial" w:hAnsi="Arial" w:cs="Arial" w:eastAsia="Arial"/>
          <w:sz w:val="20"/>
          <w:szCs w:val="20"/>
        </w:rPr>
        <w:t>Interdisziplinäre S3-Leitlinie der Deutschen Gesellschaft für Pneumologie und der Deutschen Krebsgesellschaft „Prävention, Diagnostik, Therapie und Nachsorge des Lungenkarzinoms“</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Grundlage des Erhebungsbogens stellt die TNM-Klassifikation maligner Tumoren, 8. Auflage 2017 sowie die ICD-Klassifikation ICD-10-GM 2023 (DIMDI) und die OPS-Klassifikation OPS 2023 (DIMDI) dar.</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Hinweis: Im Sinne einer gendergerechten Sprache verwenden wir für die Begriffe „Patientinnen“, „Patienten“, „Patient*innen“ die Bezeichnung „Pat.“, die ausdrücklich jede Geschlechtszuschreibung (weiblich, männlich, divers) einschließt.</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Times New Roman"/>
          <w:b w:val="1"/>
          <w:sz w:val="32"/>
          <w:szCs w:val="32"/>
        </w:rPr>
        <w:t>Mesotheliomeinheiten</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tbl>
      <w:tblPr>
        <w:tblW w:w="0" w:type="auto"/>
        <w:tblCellSpacing w:w="15" w:type="dxa"/>
        <w:tblInd w:w="0" w:type="dxa"/>
        <w:tblBorders>
          <w:top w:val="none" w:sz="8" w:space="0" w:shadow="0" w:frame="0" w:color="000000"/>
          <w:left w:val="none" w:sz="8" w:space="0" w:shadow="0" w:frame="0" w:color="000000"/>
          <w:bottom w:val="none" w:sz="8" w:space="0" w:shadow="0" w:frame="0" w:color="000000"/>
          <w:right w:val="none" w:sz="8" w:space="0" w:shadow="0" w:frame="0" w:color="000000"/>
          <w:insideH w:val="none" w:sz="0" w:space="0" w:shadow="0" w:frame="0" w:color="auto"/>
          <w:insideV w:val="none" w:sz="0" w:space="0" w:shadow="0" w:frame="0" w:color="auto"/>
        </w:tblBorders>
        <w:tblLayout w:type="autofit"/>
        <w:tblCellMar>
          <w:top w:w="15" w:type="dxa"/>
          <w:left w:w="15" w:type="dxa"/>
          <w:bottom w:w="15" w:type="dxa"/>
          <w:right w:w="15" w:type="dxa"/>
        </w:tblCellMar>
      </w:tblPr>
      <w:tblGrid/>
      <w:tr>
        <w:trPr>
          <w:trHeight w:hRule="atLeast" w:val="441"/>
        </w:trPr>
        <w:tc>
          <w:tcPr>
            <w:tcW w:w="900"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Stand:</w:t>
            </w:r>
          </w:p>
        </w:tc>
        <w:tc>
          <w:tcPr>
            <w:tcW w:w="8745"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23.08.2024</w:t>
            </w:r>
          </w:p>
        </w:tc>
      </w:tr>
    </w:tbl>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Arial"/>
          <w:b w:val="1"/>
          <w:sz w:val="20"/>
          <w:szCs w:val="20"/>
        </w:rPr>
        <w:t>Hinweis:</w:t>
      </w:r>
      <w:r>
        <w:rPr>
          <w:rFonts w:ascii="Arial" w:hAnsi="Arial" w:cs="Arial" w:eastAsia="Arial"/>
          <w:sz w:val="20"/>
          <w:szCs w:val="20"/>
        </w:rPr>
        <w:t xml:space="preserve"> Zertifizierte Mesotheliomeinheiten können an zertifizierten Lungenkrebszentren </w:t>
      </w:r>
      <w:r>
        <w:rPr>
          <w:rFonts w:ascii="Arial" w:hAnsi="Arial" w:cs="Arial" w:eastAsia="Arial"/>
          <w:sz w:val="20"/>
          <w:szCs w:val="20"/>
          <w:u w:val="single"/>
        </w:rPr>
        <w:t>fakultativ</w:t>
      </w:r>
      <w:r>
        <w:rPr>
          <w:rFonts w:ascii="Arial" w:hAnsi="Arial" w:cs="Arial" w:eastAsia="Arial"/>
          <w:sz w:val="20"/>
          <w:szCs w:val="20"/>
        </w:rPr>
        <w:t xml:space="preserve"> als ergänzende Einheit angesiedelt werden. Bei ergänzender Zertifizierung erlischt bei Verlust des Zertifikates als zertifiziertes Lungenkrebszentrum auch das Zertifikat als Mesotheliomeinheit. Die mesotheliomspezifischen Ergänzungen im Erhebungsbogen und das Datenblatt für Mesotheliomeinheiten wurden in Abstimmung mit der Deutschen Gesetzlichen Unfallversicherung (DGUV) erarbeitet.</w:t>
      </w:r>
    </w:p>
    <w:p>
      <w:pPr>
        <w:spacing w:before="57" w:after="57" w:beforeAutospacing="0" w:afterAutospacing="0"/>
        <w:ind w:left="0" w:right="0"/>
        <w:jc w:val="both"/>
        <w:rPr>
          <w:rFonts w:ascii="Arial" w:hAnsi="Arial" w:cs="Arial" w:eastAsia="Times New Roman"/>
          <w:sz w:val="20"/>
          <w:szCs w:val="20"/>
        </w:rPr>
      </w:pPr>
    </w:p>
    <w:p>
      <w:pPr>
        <w:spacing w:before="57" w:after="57" w:beforeAutospacing="0" w:afterAutospacing="0"/>
        <w:ind w:left="0" w:right="0"/>
        <w:jc w:val="both"/>
        <w:rPr>
          <w:rFonts w:ascii="Arial" w:hAnsi="Arial" w:cs="Arial" w:eastAsia="Times New Roman"/>
          <w:sz w:val="20"/>
          <w:szCs w:val="20"/>
        </w:rPr>
      </w:pPr>
    </w:p>
    <w:tbl>
      <w:tblPr>
        <w:tblW w:w="0" w:type="auto"/>
        <w:tblCellSpacing w:w="15" w:type="dxa"/>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auto"/>
          <w:insideV w:val="none" w:sz="0" w:space="0" w:shadow="0" w:frame="0" w:color="auto"/>
        </w:tblBorders>
        <w:tblLayout w:type="autofit"/>
        <w:tblCellMar>
          <w:top w:w="15" w:type="dxa"/>
          <w:left w:w="15" w:type="dxa"/>
          <w:bottom w:w="15" w:type="dxa"/>
          <w:right w:w="15" w:type="dxa"/>
        </w:tblCellMar>
      </w:tblPr>
      <w:tblGrid/>
      <w:tr>
        <w:trPr>
          <w:trHeight w:hRule="atLeast" w:val="390"/>
        </w:trPr>
        <w:tc>
          <w:tcPr>
            <w:tcW w:w="1500" w:type="dxa"/>
            <w:tcBorders>
              <w:top w:val="nil"/>
              <w:left w:val="nil"/>
              <w:bottom w:val="nil"/>
              <w:right w:val="nil"/>
            </w:tcBorders>
            <w:tcMar>
              <w:top w:w="30" w:type="dxa"/>
              <w:left w:w="75" w:type="dxa"/>
              <w:bottom w:w="30" w:type="dxa"/>
              <w:right w:w="75" w:type="dxa"/>
            </w:tcMar>
            <w:vAlign w:val="center"/>
            <w:hideMark/>
          </w:tcPr>
          <w:p>
            <w:pPr>
              <w:spacing w:before="57" w:after="57" w:beforeAutospacing="0" w:afterAutospacing="0"/>
              <w:ind w:left="0" w:right="0"/>
              <w:jc w:val="left"/>
              <w:rPr>
                <w:rFonts w:ascii="Arial" w:hAnsi="Arial" w:cs="Arial" w:eastAsia="Times New Roman"/>
                <w:sz w:val="20"/>
                <w:szCs w:val="20"/>
              </w:rPr>
            </w:pPr>
            <w:r>
              <w:rPr>
                <w:rFonts w:ascii="Arial" w:hAnsi="Arial" w:cs="Arial" w:eastAsia="Arial"/>
                <w:sz w:val="20"/>
                <w:szCs w:val="20"/>
              </w:rPr>
              <w:t>Farblegende  </w:t>
            </w:r>
          </w:p>
        </w:tc>
        <w:tc>
          <w:tcPr>
            <w:tcW w:w="8123" w:type="dxa"/>
            <w:tcBorders>
              <w:top w:val="nil"/>
              <w:left w:val="nil"/>
              <w:bottom w:val="nil"/>
              <w:right w:val="nil"/>
            </w:tcBorders>
            <w:tcMar>
              <w:top w:w="30" w:type="dxa"/>
              <w:left w:w="75" w:type="dxa"/>
              <w:bottom w:w="30" w:type="dxa"/>
              <w:right w:w="75" w:type="dxa"/>
            </w:tcMar>
            <w:vAlign w:val="center"/>
            <w:hideMark/>
          </w:tcPr>
          <w:p>
            <w:pPr>
              <w:spacing w:before="57" w:after="57" w:beforeAutospacing="0" w:afterAutospacing="0"/>
              <w:ind w:left="0" w:right="0"/>
              <w:jc w:val="left"/>
              <w:rPr>
                <w:rFonts w:ascii="Arial" w:hAnsi="Arial" w:cs="Arial" w:eastAsia="Times New Roman"/>
                <w:sz w:val="20"/>
                <w:szCs w:val="20"/>
              </w:rPr>
            </w:pPr>
            <w:r>
              <w:rPr>
                <w:rFonts w:ascii="Arial" w:hAnsi="Arial" w:cs="Arial" w:eastAsia="Arial"/>
                <w:sz w:val="20"/>
                <w:szCs w:val="20"/>
              </w:rPr>
              <w:t>„schwarz“: relevant für Lungenkrebszentren</w:t>
            </w:r>
          </w:p>
        </w:tc>
      </w:tr>
      <w:tr>
        <w:trPr>
          <w:trHeight w:hRule="atLeast" w:val="390"/>
        </w:trPr>
        <w:tc>
          <w:tcPr>
            <w:tcW w:w="1500" w:type="dxa"/>
            <w:tcBorders>
              <w:top w:val="nil"/>
              <w:left w:val="nil"/>
              <w:bottom w:val="nil"/>
              <w:right w:val="nil"/>
            </w:tcBorders>
            <w:tcMar>
              <w:top w:w="30" w:type="dxa"/>
              <w:left w:w="75" w:type="dxa"/>
              <w:bottom w:w="30" w:type="dxa"/>
              <w:right w:w="75" w:type="dxa"/>
            </w:tcMar>
            <w:vAlign w:val="center"/>
            <w:hideMark/>
          </w:tcPr>
          <w:p>
            <w:pPr>
              <w:spacing w:before="57" w:after="57" w:beforeAutospacing="0" w:afterAutospacing="0"/>
              <w:ind w:left="0" w:right="0"/>
              <w:jc w:val="left"/>
              <w:rPr>
                <w:rFonts w:ascii="Arial" w:hAnsi="Arial" w:cs="Arial" w:eastAsia="Times New Roman"/>
                <w:sz w:val="24"/>
                <w:szCs w:val="20"/>
              </w:rPr>
            </w:pPr>
          </w:p>
        </w:tc>
        <w:tc>
          <w:tcPr>
            <w:tcW w:w="8123" w:type="dxa"/>
            <w:tcBorders>
              <w:top w:val="nil"/>
              <w:left w:val="nil"/>
              <w:bottom w:val="nil"/>
              <w:right w:val="nil"/>
            </w:tcBorders>
            <w:tcMar>
              <w:top w:w="30" w:type="dxa"/>
              <w:left w:w="75" w:type="dxa"/>
              <w:bottom w:w="30" w:type="dxa"/>
              <w:right w:w="75" w:type="dxa"/>
            </w:tcMar>
            <w:vAlign w:val="center"/>
            <w:hideMark/>
          </w:tcPr>
          <w:p>
            <w:pPr>
              <w:spacing w:before="57" w:after="57" w:beforeAutospacing="0" w:afterAutospacing="0"/>
              <w:ind w:left="0" w:right="0"/>
              <w:jc w:val="left"/>
              <w:rPr>
                <w:rFonts w:ascii="Arial" w:hAnsi="Arial" w:cs="Arial" w:eastAsia="Times New Roman"/>
                <w:sz w:val="20"/>
                <w:szCs w:val="20"/>
              </w:rPr>
            </w:pPr>
            <w:r>
              <w:rPr>
                <w:rFonts w:ascii="Arial" w:hAnsi="Arial" w:cs="Arial" w:eastAsia="Arial"/>
                <w:color w:val="FF00FF"/>
                <w:sz w:val="20"/>
                <w:szCs w:val="20"/>
              </w:rPr>
              <w:t xml:space="preserve">„rosa“: nur relevant für Mesotheliomeinheiten </w:t>
            </w:r>
          </w:p>
        </w:tc>
      </w:tr>
    </w:tbl>
    <w:p>
      <w:pPr>
        <w:spacing w:before="57" w:after="57" w:beforeAutospacing="0" w:afterAutospacing="0"/>
        <w:ind w:left="0" w:right="0"/>
        <w:jc w:val="both"/>
        <w:rPr>
          <w:rFonts w:ascii="Arial" w:hAnsi="Arial" w:cs="Arial" w:eastAsia="Times New Roman"/>
          <w:sz w:val="20"/>
          <w:szCs w:val="20"/>
        </w:rPr>
      </w:pP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br w:type="page"/>
      </w:r>
    </w:p>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Angaben zum Lungenkrebszentrum</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tbl>
      <w:tblPr>
        <w:tblW w:w="0" w:type="auto"/>
        <w:tblCellSpacing w:w="15" w:type="dxa"/>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auto"/>
          <w:insideV w:val="none" w:sz="0" w:space="0" w:shadow="0" w:frame="0" w:color="auto"/>
        </w:tblBorders>
        <w:tblLayout w:type="autofit"/>
        <w:tblCellMar>
          <w:top w:w="15" w:type="dxa"/>
          <w:left w:w="15" w:type="dxa"/>
          <w:bottom w:w="15" w:type="dxa"/>
          <w:right w:w="15" w:type="dxa"/>
        </w:tblCellMar>
      </w:tblPr>
      <w:tblGrid/>
      <w:tr>
        <w:trPr>
          <w:trHeight w:hRule="atLeast" w:val="335"/>
        </w:trPr>
        <w:tc>
          <w:tcPr>
            <w:tcW w:w="3750"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0"/>
                <w:szCs w:val="20"/>
              </w:rPr>
            </w:pPr>
            <w:r>
              <w:rPr>
                <w:rFonts w:ascii="Arial" w:hAnsi="Arial" w:cs="Arial" w:eastAsia="Arial"/>
                <w:sz w:val="20"/>
                <w:szCs w:val="20"/>
              </w:rPr>
              <w:t>Zentrumsname</w:t>
            </w:r>
          </w:p>
        </w:tc>
        <w:tc>
          <w:tcPr>
            <w:tcW w:w="5880"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4"/>
                <w:szCs w:val="20"/>
              </w:rPr>
            </w:pPr>
          </w:p>
        </w:tc>
      </w:tr>
      <w:tr>
        <w:trPr>
          <w:trHeight w:hRule="atLeast" w:val="335"/>
        </w:trPr>
        <w:tc>
          <w:tcPr>
            <w:tcW w:w="3750"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0"/>
                <w:szCs w:val="20"/>
              </w:rPr>
            </w:pPr>
            <w:r>
              <w:rPr>
                <w:rFonts w:ascii="Arial" w:hAnsi="Arial" w:cs="Arial" w:eastAsia="Arial"/>
                <w:sz w:val="20"/>
                <w:szCs w:val="20"/>
              </w:rPr>
              <w:t>Leitung des Zentrums</w:t>
            </w:r>
          </w:p>
        </w:tc>
        <w:tc>
          <w:tcPr>
            <w:tcW w:w="5880"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4"/>
                <w:szCs w:val="20"/>
              </w:rPr>
            </w:pPr>
          </w:p>
        </w:tc>
      </w:tr>
      <w:tr>
        <w:trPr>
          <w:trHeight w:hRule="atLeast" w:val="335"/>
        </w:trPr>
        <w:tc>
          <w:tcPr>
            <w:tcW w:w="3750"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0"/>
                <w:szCs w:val="20"/>
              </w:rPr>
            </w:pPr>
            <w:r>
              <w:rPr>
                <w:rFonts w:ascii="Arial" w:hAnsi="Arial" w:cs="Arial" w:eastAsia="Arial"/>
                <w:sz w:val="20"/>
                <w:szCs w:val="20"/>
              </w:rPr>
              <w:t>Zentrumskoordination</w:t>
            </w:r>
          </w:p>
        </w:tc>
        <w:tc>
          <w:tcPr>
            <w:tcW w:w="5880"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4"/>
                <w:szCs w:val="20"/>
              </w:rPr>
            </w:pPr>
          </w:p>
        </w:tc>
      </w:tr>
    </w:tbl>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tbl>
      <w:tblPr>
        <w:tblW w:w="0" w:type="auto"/>
        <w:tblCellSpacing w:w="15" w:type="dxa"/>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auto"/>
          <w:insideV w:val="none" w:sz="0" w:space="0" w:shadow="0" w:frame="0" w:color="auto"/>
        </w:tblBorders>
        <w:tblLayout w:type="autofit"/>
        <w:tblCellMar>
          <w:top w:w="15" w:type="dxa"/>
          <w:left w:w="15" w:type="dxa"/>
          <w:bottom w:w="15" w:type="dxa"/>
          <w:right w:w="15" w:type="dxa"/>
        </w:tblCellMar>
      </w:tblPr>
      <w:tblGrid/>
      <w:tr>
        <w:trPr>
          <w:trHeight w:hRule="atLeast" w:val="335"/>
        </w:trPr>
        <w:tc>
          <w:tcPr>
            <w:tcW w:w="3750"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0"/>
                <w:szCs w:val="20"/>
              </w:rPr>
            </w:pPr>
            <w:r>
              <w:rPr>
                <w:rFonts w:ascii="Arial" w:hAnsi="Arial" w:cs="Arial" w:eastAsia="Arial"/>
                <w:sz w:val="20"/>
                <w:szCs w:val="20"/>
              </w:rPr>
              <w:t>Standort Thoraxchirurgie (Klinikum/ Ort)</w:t>
            </w:r>
          </w:p>
        </w:tc>
        <w:tc>
          <w:tcPr>
            <w:tcW w:w="589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4"/>
                <w:szCs w:val="20"/>
              </w:rPr>
            </w:pPr>
          </w:p>
        </w:tc>
      </w:tr>
      <w:tr>
        <w:trPr>
          <w:trHeight w:hRule="atLeast" w:val="335"/>
        </w:trPr>
        <w:tc>
          <w:tcPr>
            <w:tcW w:w="3750" w:type="dxa"/>
            <w:tcMar>
              <w:top w:w="0" w:type="dxa"/>
              <w:left w:w="70" w:type="dxa"/>
              <w:bottom w:w="0" w:type="dxa"/>
              <w:right w:w="70" w:type="dxa"/>
            </w:tcMar>
            <w:vAlign w:val="center"/>
            <w:hideMark/>
          </w:tcPr>
          <w:p>
            <w:pPr>
              <w:spacing w:before="57" w:after="57" w:beforeAutospacing="0" w:afterAutospacing="0"/>
              <w:ind w:left="0" w:right="0"/>
              <w:rPr>
                <w:rFonts w:ascii="Arial" w:hAnsi="Arial" w:cs="Arial" w:eastAsia="Times New Roman"/>
                <w:sz w:val="24"/>
                <w:szCs w:val="20"/>
              </w:rPr>
            </w:pPr>
          </w:p>
        </w:tc>
        <w:tc>
          <w:tcPr>
            <w:tcW w:w="589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4"/>
                <w:szCs w:val="20"/>
              </w:rPr>
            </w:pPr>
          </w:p>
        </w:tc>
      </w:tr>
      <w:tr>
        <w:trPr>
          <w:trHeight w:hRule="atLeast" w:val="330"/>
        </w:trPr>
        <w:tc>
          <w:tcPr>
            <w:tcW w:w="3750"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0"/>
                <w:szCs w:val="20"/>
              </w:rPr>
            </w:pPr>
            <w:r>
              <w:rPr>
                <w:rFonts w:ascii="Arial" w:hAnsi="Arial" w:cs="Arial" w:eastAsia="Arial"/>
                <w:sz w:val="20"/>
                <w:szCs w:val="20"/>
              </w:rPr>
              <w:t>Standort Pneumologie (Klinikum/ Ort)</w:t>
            </w:r>
          </w:p>
        </w:tc>
        <w:tc>
          <w:tcPr>
            <w:tcW w:w="589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4"/>
                <w:szCs w:val="20"/>
              </w:rPr>
            </w:pPr>
          </w:p>
        </w:tc>
      </w:tr>
      <w:tr>
        <w:tc>
          <w:tcPr>
            <w:tcW w:w="3750" w:type="dxa"/>
            <w:tcMar>
              <w:top w:w="0" w:type="dxa"/>
              <w:left w:w="70" w:type="dxa"/>
              <w:bottom w:w="0" w:type="dxa"/>
              <w:right w:w="70" w:type="dxa"/>
            </w:tcMar>
            <w:vAlign w:val="center"/>
            <w:hideMark/>
          </w:tcPr>
          <w:p>
            <w:pPr>
              <w:spacing w:before="57" w:after="57" w:beforeAutospacing="0" w:afterAutospacing="0"/>
              <w:ind w:left="0" w:right="0"/>
              <w:rPr>
                <w:rFonts w:ascii="Arial" w:hAnsi="Arial" w:cs="Arial" w:eastAsia="Times New Roman"/>
                <w:sz w:val="20"/>
                <w:szCs w:val="20"/>
              </w:rPr>
            </w:pPr>
          </w:p>
        </w:tc>
        <w:tc>
          <w:tcPr>
            <w:tcW w:w="5895" w:type="dxa"/>
            <w:tcBorders>
              <w:top w:val="nil"/>
              <w:left w:val="nil"/>
              <w:bottom w:val="nil"/>
              <w:right w:val="nil"/>
            </w:tcBorders>
            <w:tcMar>
              <w:top w:w="0" w:type="dxa"/>
              <w:left w:w="70" w:type="dxa"/>
              <w:bottom w:w="0" w:type="dxa"/>
              <w:right w:w="70" w:type="dxa"/>
            </w:tcMar>
            <w:vAlign w:val="center"/>
            <w:hideMark/>
          </w:tcPr>
          <w:p>
            <w:pPr>
              <w:spacing w:before="57" w:after="57" w:beforeAutospacing="0" w:afterAutospacing="0"/>
              <w:ind w:left="0" w:right="0"/>
              <w:rPr>
                <w:rFonts w:ascii="Arial" w:hAnsi="Arial" w:cs="Arial" w:eastAsia="Times New Roman"/>
                <w:sz w:val="20"/>
                <w:szCs w:val="20"/>
              </w:rPr>
            </w:pPr>
          </w:p>
        </w:tc>
      </w:tr>
      <w:tr>
        <w:trPr>
          <w:trHeight w:hRule="atLeast" w:val="360"/>
        </w:trPr>
        <w:tc>
          <w:tcPr>
            <w:tcW w:w="3750"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0"/>
                <w:szCs w:val="20"/>
              </w:rPr>
            </w:pPr>
            <w:r>
              <w:rPr>
                <w:rFonts w:ascii="Arial" w:hAnsi="Arial" w:cs="Arial" w:eastAsia="Arial"/>
                <w:sz w:val="20"/>
                <w:szCs w:val="20"/>
              </w:rPr>
              <w:t>Standort Pneumologie (Klinikum/ Ort)</w:t>
            </w:r>
          </w:p>
        </w:tc>
        <w:tc>
          <w:tcPr>
            <w:tcW w:w="589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4"/>
                <w:szCs w:val="20"/>
              </w:rPr>
            </w:pPr>
          </w:p>
        </w:tc>
      </w:tr>
      <w:tr>
        <w:tc>
          <w:tcPr>
            <w:tcW w:w="3750" w:type="dxa"/>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sz w:val="16"/>
                <w:szCs w:val="16"/>
              </w:rPr>
              <w:t>nur bei kooperierenden LZ</w:t>
            </w:r>
          </w:p>
        </w:tc>
        <w:tc>
          <w:tcPr>
            <w:tcW w:w="5895" w:type="dxa"/>
            <w:vAlign w:val="center"/>
            <w:hideMark/>
          </w:tcPr>
          <w:p>
            <w:pPr>
              <w:spacing w:before="57" w:after="57"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Geltungsbereich des Zentrums:</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tbl>
      <w:tblPr>
        <w:tblW w:w="0" w:type="auto"/>
        <w:tblCellSpacing w:w="15" w:type="dxa"/>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auto"/>
          <w:insideV w:val="none" w:sz="0" w:space="0" w:shadow="0" w:frame="0" w:color="auto"/>
        </w:tblBorders>
        <w:tblLayout w:type="autofit"/>
        <w:tblCellMar>
          <w:top w:w="15" w:type="dxa"/>
          <w:left w:w="15" w:type="dxa"/>
          <w:bottom w:w="15" w:type="dxa"/>
          <w:right w:w="15" w:type="dxa"/>
        </w:tblCellMar>
      </w:tblPr>
      <w:tblGrid/>
      <w:tr>
        <w:trPr>
          <w:trHeight w:hRule="atLeast" w:val="335"/>
        </w:trPr>
        <w:tc>
          <w:tcPr>
            <w:tcW w:w="600" w:type="dxa"/>
            <w:tcBorders>
              <w:top w:val="single" w:sz="8" w:space="0" w:shadow="0" w:frame="0" w:color="000000"/>
              <w:left w:val="single" w:sz="8" w:space="0" w:shadow="0" w:frame="0" w:color="000000"/>
              <w:bottom w:val="single" w:sz="8" w:space="0" w:shadow="0" w:frame="0" w:color="000000"/>
              <w:right w:val="single" w:sz="8" w:space="0" w:shadow="0" w:frame="0" w:color="000000"/>
            </w:tcBorders>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4"/>
                <w:szCs w:val="20"/>
              </w:rPr>
            </w:pPr>
          </w:p>
        </w:tc>
        <w:tc>
          <w:tcPr>
            <w:tcW w:w="2940" w:type="dxa"/>
            <w:tcBorders>
              <w:top w:val="nil"/>
              <w:left w:val="nil"/>
              <w:bottom w:val="nil"/>
              <w:right w:val="nil"/>
            </w:tcBorders>
            <w:tcMar>
              <w:top w:w="0" w:type="dxa"/>
              <w:left w:w="105" w:type="dxa"/>
              <w:bottom w:w="0" w:type="dxa"/>
              <w:right w:w="105" w:type="dxa"/>
            </w:tcMar>
            <w:vAlign w:val="center"/>
            <w:hideMark/>
          </w:tcPr>
          <w:p>
            <w:pPr>
              <w:spacing w:before="57" w:after="57" w:beforeAutospacing="0" w:afterAutospacing="0"/>
              <w:ind w:left="0" w:right="0"/>
              <w:jc w:val="left"/>
              <w:rPr>
                <w:rFonts w:ascii="Arial" w:hAnsi="Arial" w:cs="Arial" w:eastAsia="Times New Roman"/>
                <w:sz w:val="20"/>
                <w:szCs w:val="20"/>
              </w:rPr>
            </w:pPr>
            <w:r>
              <w:rPr>
                <w:rFonts w:ascii="Arial" w:hAnsi="Arial" w:cs="Arial" w:eastAsia="Arial"/>
                <w:sz w:val="20"/>
                <w:szCs w:val="20"/>
              </w:rPr>
              <w:t>Lunge</w:t>
            </w:r>
          </w:p>
        </w:tc>
        <w:tc>
          <w:tcPr>
            <w:tcW w:w="600"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105" w:type="dxa"/>
              <w:bottom w:w="0" w:type="dxa"/>
              <w:right w:w="105" w:type="dxa"/>
            </w:tcMar>
            <w:vAlign w:val="center"/>
            <w:hideMark/>
          </w:tcPr>
          <w:p>
            <w:pPr>
              <w:spacing w:before="57" w:after="57" w:beforeAutospacing="0" w:afterAutospacing="0"/>
              <w:ind w:left="0" w:right="0"/>
              <w:jc w:val="center"/>
              <w:rPr>
                <w:rFonts w:ascii="Arial" w:hAnsi="Arial" w:cs="Arial" w:eastAsia="Times New Roman"/>
                <w:sz w:val="24"/>
                <w:szCs w:val="20"/>
              </w:rPr>
            </w:pPr>
          </w:p>
        </w:tc>
        <w:tc>
          <w:tcPr>
            <w:tcW w:w="2940" w:type="dxa"/>
            <w:tcBorders>
              <w:top w:val="nil"/>
              <w:left w:val="nil"/>
              <w:bottom w:val="nil"/>
              <w:right w:val="nil"/>
            </w:tcBorders>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Mesotheliomeinheit</w:t>
            </w:r>
          </w:p>
        </w:tc>
      </w:tr>
    </w:tbl>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 xml:space="preserve">Netzwerk/ Haupt-Kooperationspartner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Arial"/>
          <w:sz w:val="20"/>
          <w:szCs w:val="20"/>
        </w:rPr>
        <w:t xml:space="preserve">Die Kooperationspartner des Zentrums sind bei OnkoZert in einem sogenannten Stammblatt registriert. Die darin enthaltenen Angaben sind unter </w:t>
      </w:r>
      <w:hyperlink xmlns:r="http://schemas.openxmlformats.org/officeDocument/2006/relationships" r:id="R2">
        <w:r>
          <w:rPr>
            <w:rFonts w:ascii="Arial" w:hAnsi="Arial" w:cs="Arial" w:eastAsia="Arial"/>
            <w:color w:val="0000FF"/>
            <w:sz w:val="20"/>
            <w:szCs w:val="20"/>
            <w:u w:val="single"/>
          </w:rPr>
          <w:t>www.oncomap.de</w:t>
        </w:r>
      </w:hyperlink>
      <w:r>
        <w:rPr>
          <w:rFonts w:ascii="Arial" w:hAnsi="Arial" w:cs="Arial" w:eastAsia="Arial"/>
          <w:sz w:val="20"/>
          <w:szCs w:val="20"/>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pPr>
        <w:spacing w:before="57" w:after="57" w:beforeAutospacing="0" w:afterAutospacing="0"/>
        <w:ind w:left="0" w:right="0"/>
        <w:jc w:val="both"/>
        <w:rPr>
          <w:rFonts w:ascii="Arial" w:hAnsi="Arial" w:cs="Arial" w:eastAsia="Times New Roman"/>
          <w:sz w:val="20"/>
          <w:szCs w:val="20"/>
        </w:rPr>
      </w:pPr>
    </w:p>
    <w:p>
      <w:pPr>
        <w:spacing w:before="57" w:after="57" w:beforeAutospacing="0" w:afterAutospacing="0"/>
        <w:ind w:left="0" w:right="0"/>
        <w:jc w:val="both"/>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br w:type="page"/>
      </w:r>
    </w:p>
    <w:p>
      <w:pPr>
        <w:spacing w:before="57" w:after="57" w:beforeAutospacing="0" w:afterAutospacing="0"/>
        <w:ind w:left="0" w:right="0"/>
        <w:rPr>
          <w:rFonts w:ascii="Arial" w:hAnsi="Arial" w:cs="Arial" w:eastAsia="Arial"/>
          <w:b w:val="1"/>
          <w:bCs w:val="1"/>
          <w:sz w:val="20"/>
          <w:szCs w:val="20"/>
        </w:rPr>
      </w:pPr>
      <w:r>
        <w:rPr>
          <w:rFonts w:ascii="Arial" w:hAnsi="Arial" w:cs="Arial" w:eastAsia="Arial"/>
          <w:b w:val="1"/>
          <w:bCs w:val="1"/>
          <w:sz w:val="20"/>
          <w:szCs w:val="20"/>
        </w:rPr>
        <w:t>Inhaltsverzeichnis</w:t>
      </w:r>
    </w:p>
    <w:p>
      <w:pPr>
        <w:spacing w:before="57" w:after="57" w:beforeAutospacing="0" w:afterAutospacing="0"/>
        <w:ind w:left="0" w:right="0"/>
        <w:rPr>
          <w:rFonts w:ascii="Arial" w:hAnsi="Arial" w:cs="Arial" w:eastAsia="Times New Roman"/>
          <w:sz w:val="20"/>
          <w:szCs w:val="20"/>
        </w:rPr>
      </w:pPr>
    </w:p>
    <w:p>
      <w:pPr>
        <w:numPr>
          <w:ilvl w:val="0"/>
          <w:numId w:val="51"/>
        </w:numPr>
        <w:spacing w:before="170" w:after="170" w:beforeAutospacing="0" w:afterAutospacing="0"/>
        <w:ind w:right="0"/>
        <w:rPr>
          <w:rFonts w:ascii="Arial" w:hAnsi="Arial" w:cs="Arial" w:eastAsia="Times New Roman"/>
          <w:b w:val="0"/>
          <w:bCs w:val="0"/>
          <w:sz w:val="20"/>
          <w:szCs w:val="20"/>
        </w:rPr>
      </w:pPr>
      <w:r>
        <w:rPr>
          <w:rFonts w:ascii="Arial" w:hAnsi="Arial" w:cs="Arial" w:eastAsia="Times New Roman"/>
          <w:b w:val="0"/>
          <w:bCs w:val="0"/>
          <w:sz w:val="20"/>
          <w:szCs w:val="20"/>
        </w:rPr>
        <w:t>Allgemeine Angaben zum Lungenkrebszentrum</w:t>
      </w:r>
    </w:p>
    <w:p>
      <w:pPr>
        <w:numPr>
          <w:ilvl w:val="1"/>
          <w:numId w:val="51"/>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Struktur des Netzwerks</w:t>
      </w:r>
    </w:p>
    <w:p>
      <w:pPr>
        <w:numPr>
          <w:ilvl w:val="1"/>
          <w:numId w:val="51"/>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Interdisziplinäre Zusammenarbeit</w:t>
      </w:r>
    </w:p>
    <w:p>
      <w:pPr>
        <w:numPr>
          <w:ilvl w:val="1"/>
          <w:numId w:val="51"/>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Kooperation Einweiser und Nachsorge</w:t>
      </w:r>
    </w:p>
    <w:p>
      <w:pPr>
        <w:numPr>
          <w:ilvl w:val="1"/>
          <w:numId w:val="51"/>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Psychoonkologie</w:t>
      </w:r>
    </w:p>
    <w:p>
      <w:pPr>
        <w:numPr>
          <w:ilvl w:val="1"/>
          <w:numId w:val="51"/>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Sozialarbeit und Rehabilitation</w:t>
      </w:r>
    </w:p>
    <w:p>
      <w:pPr>
        <w:numPr>
          <w:ilvl w:val="1"/>
          <w:numId w:val="51"/>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Beteiligung Patientinnen und Patienten</w:t>
      </w:r>
    </w:p>
    <w:p>
      <w:pPr>
        <w:numPr>
          <w:ilvl w:val="1"/>
          <w:numId w:val="51"/>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Studienmanagement</w:t>
      </w:r>
    </w:p>
    <w:p>
      <w:pPr>
        <w:numPr>
          <w:ilvl w:val="1"/>
          <w:numId w:val="51"/>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Pflege</w:t>
      </w:r>
    </w:p>
    <w:p>
      <w:pPr>
        <w:numPr>
          <w:ilvl w:val="1"/>
          <w:numId w:val="51"/>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 xml:space="preserve">Allgemeine Versorgungsbereiche  (Apotheke, Ernährungsberatung, Logopädie, …)</w:t>
      </w:r>
    </w:p>
    <w:p>
      <w:pPr>
        <w:numPr>
          <w:ilvl w:val="0"/>
          <w:numId w:val="51"/>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Organspezifische Diagnostik</w:t>
      </w:r>
    </w:p>
    <w:p>
      <w:pPr>
        <w:numPr>
          <w:ilvl w:val="1"/>
          <w:numId w:val="51"/>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Sprechstunde</w:t>
      </w:r>
    </w:p>
    <w:p>
      <w:pPr>
        <w:numPr>
          <w:ilvl w:val="1"/>
          <w:numId w:val="51"/>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Diagnostik</w:t>
      </w:r>
    </w:p>
    <w:p>
      <w:pPr>
        <w:numPr>
          <w:ilvl w:val="0"/>
          <w:numId w:val="51"/>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Radiologie</w:t>
      </w:r>
    </w:p>
    <w:p>
      <w:pPr>
        <w:numPr>
          <w:ilvl w:val="0"/>
          <w:numId w:val="51"/>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Nuklearmedizin</w:t>
      </w:r>
    </w:p>
    <w:p>
      <w:pPr>
        <w:numPr>
          <w:ilvl w:val="0"/>
          <w:numId w:val="51"/>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Operative Onkologie</w:t>
      </w:r>
    </w:p>
    <w:p>
      <w:pPr>
        <w:numPr>
          <w:ilvl w:val="1"/>
          <w:numId w:val="51"/>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 xml:space="preserve">Organübergreifende operative Therapie  (Nicht belegt)</w:t>
      </w:r>
    </w:p>
    <w:p>
      <w:pPr>
        <w:numPr>
          <w:ilvl w:val="1"/>
          <w:numId w:val="51"/>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Organspezifische operative Therapie</w:t>
      </w:r>
    </w:p>
    <w:p>
      <w:pPr>
        <w:numPr>
          <w:ilvl w:val="0"/>
          <w:numId w:val="51"/>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 xml:space="preserve">Medikamentöse / Internistische  Onkologie</w:t>
      </w:r>
    </w:p>
    <w:p>
      <w:pPr>
        <w:numPr>
          <w:ilvl w:val="1"/>
          <w:numId w:val="51"/>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Hämatologie und Onkologie (Nicht belegt)</w:t>
      </w:r>
    </w:p>
    <w:p>
      <w:pPr>
        <w:numPr>
          <w:ilvl w:val="1"/>
          <w:numId w:val="51"/>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Organspezifische medikamentöse onkologische Therapie</w:t>
      </w:r>
    </w:p>
    <w:p>
      <w:pPr>
        <w:numPr>
          <w:ilvl w:val="0"/>
          <w:numId w:val="51"/>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Radioonkologie</w:t>
      </w:r>
    </w:p>
    <w:p>
      <w:pPr>
        <w:numPr>
          <w:ilvl w:val="0"/>
          <w:numId w:val="51"/>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Pathologie</w:t>
      </w:r>
    </w:p>
    <w:p>
      <w:pPr>
        <w:numPr>
          <w:ilvl w:val="0"/>
          <w:numId w:val="51"/>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Palliativversorgung und Hospizarbeit</w:t>
      </w:r>
    </w:p>
    <w:p>
      <w:pPr>
        <w:numPr>
          <w:ilvl w:val="0"/>
          <w:numId w:val="51"/>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Tumordokumentation / Ergebnisqualität</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Das Inhaltsverzeichnis ist für alle Zertifizierungssysteme der Deutschen Krebsgesellschaft einheitlich. Die nicht relevanten Kapitel sind als "Nicht belegt" gekennzeichnet.</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u w:val="single"/>
        </w:rPr>
        <w:t>Anlagen zum Erhebungsbogen</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Datenblatt (Excel-Vorlage)</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b w:val="1"/>
          <w:bCs w:val="1"/>
          <w:color w:val="auto"/>
          <w:sz w:val="20"/>
          <w:szCs w:val="20"/>
        </w:rPr>
      </w:pPr>
      <w:r>
        <w:rPr>
          <w:rFonts w:ascii="Arial" w:hAnsi="Arial" w:cs="Arial" w:eastAsia="Arial"/>
          <w:sz w:val="20"/>
          <w:szCs w:val="20"/>
        </w:rPr>
        <w:br w:type="page"/>
      </w:r>
      <w:r>
        <w:rPr>
          <w:rFonts w:ascii="Arial" w:hAnsi="Arial" w:cs="Arial" w:eastAsia="Arial"/>
          <w:b w:val="1"/>
          <w:bCs w:val="1"/>
          <w:color w:val="auto"/>
          <w:sz w:val="20"/>
          <w:szCs w:val="20"/>
        </w:rPr>
        <w:t>1.</w:t>
        <w:tab/>
        <w:t xml:space="preserve"> Allgemeine Angaben zum Lungenkrebszentrum</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1.1</w:t>
              <w:tab/>
              <w:t xml:space="preserve"> Struktur des Netzwerks</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1.1.1.a</w:t>
            </w:r>
          </w:p>
        </w:tc>
        <w:tc>
          <w:tcPr>
            <w:tcW w:w="1" w:type="dxa"/>
          </w:tcPr>
          <w:p>
            <w:pPr>
              <w:spacing w:before="0" w:after="19"/>
              <w:ind w:left="0" w:right="0"/>
              <w:rPr>
                <w:rFonts w:ascii="Arial" w:hAnsi="Arial" w:cs="Arial"/>
                <w:sz w:val="20"/>
                <w:szCs w:val="20"/>
              </w:rPr>
            </w:pPr>
            <w:r>
              <w:rPr>
                <w:rFonts w:ascii="Arial" w:hAnsi="Arial" w:cs="Arial"/>
                <w:sz w:val="20"/>
                <w:szCs w:val="20"/>
              </w:rPr>
              <w:t>Die Leitungsstrukturen des Lungenkrebszentrums sowie QM-Verantwortlichkeiten und Zentrumskoordination sind klar festzulegen</w:t>
            </w:r>
          </w:p>
          <w:p>
            <w:pPr>
              <w:numPr>
                <w:ilvl w:val="0"/>
                <w:numId w:val="52"/>
              </w:numPr>
              <w:spacing w:before="0" w:after="19"/>
              <w:ind w:hanging="283" w:left="283" w:right="0"/>
              <w:rPr>
                <w:rFonts w:ascii="Arial" w:hAnsi="Arial" w:cs="Arial"/>
                <w:sz w:val="20"/>
                <w:szCs w:val="20"/>
              </w:rPr>
            </w:pPr>
            <w:r>
              <w:rPr>
                <w:rFonts w:ascii="Arial" w:hAnsi="Arial" w:cs="Arial"/>
                <w:sz w:val="20"/>
                <w:szCs w:val="20"/>
              </w:rPr>
              <w:t>Geschäftsordnung</w:t>
            </w:r>
          </w:p>
          <w:p>
            <w:pPr>
              <w:numPr>
                <w:ilvl w:val="0"/>
                <w:numId w:val="52"/>
              </w:numPr>
              <w:spacing w:before="0" w:after="19"/>
              <w:ind w:hanging="283" w:left="283" w:right="0"/>
              <w:rPr>
                <w:rFonts w:ascii="Arial" w:hAnsi="Arial" w:cs="Arial"/>
                <w:sz w:val="20"/>
                <w:szCs w:val="20"/>
              </w:rPr>
            </w:pPr>
            <w:r>
              <w:rPr>
                <w:rFonts w:ascii="Arial" w:hAnsi="Arial" w:cs="Arial"/>
                <w:sz w:val="20"/>
                <w:szCs w:val="20"/>
              </w:rPr>
              <w:t>Stellenbeschreibung QMB</w:t>
            </w:r>
          </w:p>
          <w:p>
            <w:pPr>
              <w:numPr>
                <w:ilvl w:val="0"/>
                <w:numId w:val="52"/>
              </w:numPr>
              <w:spacing w:before="0" w:after="19"/>
              <w:ind w:hanging="283" w:left="283" w:right="0"/>
              <w:rPr>
                <w:rFonts w:ascii="Arial" w:hAnsi="Arial" w:cs="Arial"/>
                <w:sz w:val="20"/>
                <w:szCs w:val="20"/>
              </w:rPr>
            </w:pPr>
            <w:r>
              <w:rPr>
                <w:rFonts w:ascii="Arial" w:hAnsi="Arial" w:cs="Arial"/>
                <w:sz w:val="20"/>
                <w:szCs w:val="20"/>
              </w:rPr>
              <w:t>Stellenbeschreibung Zentrumskoordination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Die gilt in besonderer Weise für kooperative Lungenkrebszentren.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Geschäftsordnung beschreibt die Leitungsstrukturen des LZ und bildet die Leistungen der Thoraxchirurgie, der Pneumologie und ggf. der Hämato-/Onkologie ab. (siehe auch die Inhalte der Kooperationsvereinbarungen der Hauptbehandlungspartner).</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1.1.1.b</w:t>
            </w:r>
          </w:p>
        </w:tc>
        <w:tc>
          <w:tcPr>
            <w:tcW w:w="1" w:type="dxa"/>
          </w:tcPr>
          <w:p>
            <w:pPr>
              <w:spacing w:before="0" w:after="19"/>
              <w:ind w:left="0" w:right="0"/>
              <w:rPr>
                <w:rFonts w:ascii="Arial" w:hAnsi="Arial" w:cs="Arial"/>
                <w:sz w:val="20"/>
                <w:szCs w:val="20"/>
              </w:rPr>
            </w:pPr>
            <w:r>
              <w:rPr>
                <w:rFonts w:ascii="Arial" w:hAnsi="Arial" w:cs="Arial"/>
                <w:sz w:val="20"/>
                <w:szCs w:val="20"/>
              </w:rPr>
              <w:t>Hauptbehandlungspartner des LZ sind:</w:t>
            </w:r>
          </w:p>
          <w:p>
            <w:pPr>
              <w:numPr>
                <w:ilvl w:val="0"/>
                <w:numId w:val="53"/>
              </w:numPr>
              <w:spacing w:before="0" w:after="19"/>
              <w:ind w:hanging="283" w:left="283" w:right="0"/>
              <w:rPr>
                <w:rFonts w:ascii="Arial" w:hAnsi="Arial" w:cs="Arial"/>
                <w:sz w:val="20"/>
                <w:szCs w:val="20"/>
              </w:rPr>
            </w:pPr>
            <w:r>
              <w:rPr>
                <w:rFonts w:ascii="Arial" w:hAnsi="Arial" w:cs="Arial"/>
                <w:sz w:val="20"/>
                <w:szCs w:val="20"/>
              </w:rPr>
              <w:t>Pneumologe</w:t>
            </w:r>
          </w:p>
          <w:p>
            <w:pPr>
              <w:numPr>
                <w:ilvl w:val="0"/>
                <w:numId w:val="53"/>
              </w:numPr>
              <w:spacing w:before="0" w:after="19"/>
              <w:ind w:hanging="283" w:left="283" w:right="0"/>
              <w:rPr>
                <w:rFonts w:ascii="Arial" w:hAnsi="Arial" w:cs="Arial"/>
                <w:sz w:val="20"/>
                <w:szCs w:val="20"/>
              </w:rPr>
            </w:pPr>
            <w:r>
              <w:rPr>
                <w:rFonts w:ascii="Arial" w:hAnsi="Arial" w:cs="Arial"/>
                <w:sz w:val="20"/>
                <w:szCs w:val="20"/>
              </w:rPr>
              <w:t>Thoraxchirurg</w:t>
            </w:r>
          </w:p>
          <w:p>
            <w:pPr>
              <w:numPr>
                <w:ilvl w:val="0"/>
                <w:numId w:val="53"/>
              </w:numPr>
              <w:spacing w:before="0" w:after="19"/>
              <w:ind w:hanging="283" w:left="283" w:right="0"/>
              <w:rPr>
                <w:rFonts w:ascii="Arial" w:hAnsi="Arial" w:cs="Arial"/>
                <w:sz w:val="20"/>
                <w:szCs w:val="20"/>
              </w:rPr>
            </w:pPr>
            <w:r>
              <w:rPr>
                <w:rFonts w:ascii="Arial" w:hAnsi="Arial" w:cs="Arial"/>
                <w:sz w:val="20"/>
                <w:szCs w:val="20"/>
              </w:rPr>
              <w:t>Internistischer Onkologe/ Hämatoonkologe oder Pneumologe mit entsprechender Expertise (gemäß Vereinbarung in der Geschäftsordnung)</w:t>
            </w:r>
          </w:p>
          <w:p>
            <w:pPr>
              <w:numPr>
                <w:ilvl w:val="0"/>
                <w:numId w:val="53"/>
              </w:numPr>
              <w:spacing w:before="0" w:after="19"/>
              <w:ind w:hanging="283" w:left="283" w:right="0"/>
              <w:rPr>
                <w:rFonts w:ascii="Arial" w:hAnsi="Arial" w:cs="Arial"/>
                <w:sz w:val="20"/>
                <w:szCs w:val="20"/>
              </w:rPr>
            </w:pPr>
            <w:r>
              <w:rPr>
                <w:rFonts w:ascii="Arial" w:hAnsi="Arial" w:cs="Arial"/>
                <w:sz w:val="20"/>
                <w:szCs w:val="20"/>
              </w:rPr>
              <w:t>Strahlentherapeut</w:t>
            </w:r>
          </w:p>
          <w:p>
            <w:pPr>
              <w:numPr>
                <w:ilvl w:val="0"/>
                <w:numId w:val="53"/>
              </w:numPr>
              <w:spacing w:before="0" w:after="19"/>
              <w:ind w:hanging="283" w:left="283" w:right="0"/>
              <w:rPr>
                <w:rFonts w:ascii="Arial" w:hAnsi="Arial" w:cs="Arial"/>
                <w:sz w:val="20"/>
                <w:szCs w:val="20"/>
              </w:rPr>
            </w:pPr>
            <w:r>
              <w:rPr>
                <w:rFonts w:ascii="Arial" w:hAnsi="Arial" w:cs="Arial"/>
                <w:sz w:val="20"/>
                <w:szCs w:val="20"/>
              </w:rPr>
              <w:t>Pathologe</w:t>
            </w:r>
          </w:p>
          <w:p>
            <w:pPr>
              <w:numPr>
                <w:ilvl w:val="0"/>
                <w:numId w:val="53"/>
              </w:numPr>
              <w:spacing w:before="0" w:after="19"/>
              <w:ind w:hanging="283" w:left="283" w:right="0"/>
              <w:rPr>
                <w:rFonts w:ascii="Arial" w:hAnsi="Arial" w:cs="Arial"/>
                <w:sz w:val="20"/>
                <w:szCs w:val="20"/>
              </w:rPr>
            </w:pPr>
            <w:r>
              <w:rPr>
                <w:rFonts w:ascii="Arial" w:hAnsi="Arial" w:cs="Arial"/>
                <w:sz w:val="20"/>
                <w:szCs w:val="20"/>
              </w:rPr>
              <w:t>Radiologe</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 </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1.1.1.c</w:t>
            </w:r>
          </w:p>
        </w:tc>
        <w:tc>
          <w:tcPr>
            <w:tcW w:w="1" w:type="dxa"/>
          </w:tcPr>
          <w:p>
            <w:pPr>
              <w:spacing w:before="0" w:after="19"/>
              <w:ind w:left="0" w:right="0"/>
              <w:rPr>
                <w:rFonts w:ascii="Arial" w:hAnsi="Arial" w:cs="Arial"/>
                <w:sz w:val="20"/>
                <w:szCs w:val="20"/>
              </w:rPr>
            </w:pPr>
            <w:r>
              <w:rPr>
                <w:rFonts w:ascii="Arial" w:hAnsi="Arial" w:cs="Arial"/>
                <w:sz w:val="20"/>
                <w:szCs w:val="20"/>
              </w:rPr>
              <w:t>Die Leitung des Lungenkrebszentrums wird in der Regel von der Leitung der Disziplinen Pneumologie oder Thoraxchirurgie gestellt. Eine Rotation in der Leitungsfunktion ist zu empfehlen.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Leitung des Lungenkrebszentrums stellt die Umsetzung von Normen und gesetzlichen Regelungen sicher.</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1.1.1.d</w:t>
            </w:r>
          </w:p>
        </w:tc>
        <w:tc>
          <w:tcPr>
            <w:tcW w:w="1" w:type="dxa"/>
          </w:tcPr>
          <w:p>
            <w:pPr>
              <w:spacing w:before="0" w:after="19"/>
              <w:ind w:left="0" w:right="0"/>
              <w:rPr>
                <w:rFonts w:ascii="Arial" w:hAnsi="Arial" w:cs="Arial"/>
                <w:sz w:val="20"/>
                <w:szCs w:val="20"/>
              </w:rPr>
            </w:pPr>
            <w:r>
              <w:rPr>
                <w:rFonts w:ascii="Arial" w:hAnsi="Arial" w:cs="Arial"/>
                <w:sz w:val="20"/>
                <w:szCs w:val="20"/>
              </w:rPr>
              <w:t xml:space="preserve">Die Disziplin Pneumologie wird durch eine pneumologische Abteilung (oder Bereich mit Schwerpunkt) mit mindestens zwei in Vollzeit bzw. eine entsprechende Anzahl von in Teilzeit tätigen Fachärzten für Pneumologie vertreten.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Vertritt ein Klinikleiter zwei Abteilungen, müssen die Leistungszahlen für jede Abteilung getrennt aufgeführt und getrennt erfüllt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1.1.1.e</w:t>
            </w:r>
          </w:p>
        </w:tc>
        <w:tc>
          <w:tcPr>
            <w:tcW w:w="1" w:type="dxa"/>
          </w:tcPr>
          <w:p>
            <w:pPr>
              <w:spacing w:before="0" w:after="19"/>
              <w:ind w:left="0" w:right="0"/>
              <w:rPr>
                <w:rFonts w:ascii="Arial" w:hAnsi="Arial" w:cs="Arial"/>
                <w:sz w:val="20"/>
                <w:szCs w:val="20"/>
              </w:rPr>
            </w:pPr>
            <w:r>
              <w:rPr>
                <w:rFonts w:ascii="Arial" w:hAnsi="Arial" w:cs="Arial"/>
                <w:sz w:val="20"/>
                <w:szCs w:val="20"/>
              </w:rPr>
              <w:t>Die Disziplin Thoraxchirurgie wird durch eine thoraxchirurgische Abteilung (oder Bereich mit Schwerpunkt) mit mindestens zwei in Vollzeit bzw. eine entsprechende Anzahl von in Teilzeit tätigen Fachärzten für Thoraxchirurgie vertreten.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Vertritt ein Klinikleiter zwei Abteilungen, müssen die Leistungszahlen/Kennzahlen für jede Abteilung getrennt aufgeführt und getrennt erfüllt werden (unter Berücksichtigung Kooperationsmodelle).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1.1.1.f</w:t>
            </w:r>
          </w:p>
        </w:tc>
        <w:tc>
          <w:tcPr>
            <w:tcW w:w="1" w:type="dxa"/>
          </w:tcPr>
          <w:p>
            <w:pPr>
              <w:spacing w:before="0" w:after="19"/>
              <w:ind w:left="0" w:right="0"/>
              <w:rPr>
                <w:rFonts w:ascii="Arial" w:hAnsi="Arial" w:cs="Arial"/>
                <w:sz w:val="20"/>
                <w:szCs w:val="20"/>
              </w:rPr>
            </w:pPr>
            <w:r>
              <w:rPr>
                <w:rFonts w:ascii="Arial" w:hAnsi="Arial" w:cs="Arial"/>
                <w:sz w:val="20"/>
                <w:szCs w:val="20"/>
              </w:rPr>
              <w:t>Kooperationsmodelle</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Mehrstandortiges Lungenkrebszentrum</w:t>
            </w:r>
          </w:p>
          <w:p>
            <w:pPr>
              <w:spacing w:before="0" w:after="19"/>
              <w:ind w:left="0" w:right="0"/>
              <w:rPr>
                <w:rFonts w:ascii="Arial" w:hAnsi="Arial" w:cs="Arial"/>
                <w:sz w:val="20"/>
                <w:szCs w:val="20"/>
              </w:rPr>
            </w:pPr>
            <w:r>
              <w:rPr>
                <w:rFonts w:ascii="Arial" w:hAnsi="Arial" w:cs="Arial"/>
                <w:sz w:val="20"/>
                <w:szCs w:val="20"/>
              </w:rPr>
              <w:t xml:space="preserve">Eine Klinik für Thoraxchirurgie kann </w:t>
            </w:r>
            <w:r>
              <w:rPr>
                <w:rFonts w:ascii="Arial" w:hAnsi="Arial" w:cs="Arial"/>
                <w:sz w:val="20"/>
                <w:szCs w:val="20"/>
                <w:shd w:val="clear" w:color="auto" w:fill="00FF00"/>
              </w:rPr>
              <w:t>nach positiver Strukturprüfung (Kap. 1.1.1i)</w:t>
            </w:r>
            <w:r>
              <w:rPr>
                <w:rFonts w:ascii="Arial" w:hAnsi="Arial" w:cs="Arial"/>
                <w:sz w:val="20"/>
                <w:szCs w:val="20"/>
              </w:rPr>
              <w:t xml:space="preserve"> mit </w:t>
            </w:r>
            <w:r>
              <w:rPr>
                <w:rFonts w:ascii="Arial" w:hAnsi="Arial" w:cs="Arial"/>
                <w:sz w:val="20"/>
                <w:szCs w:val="20"/>
                <w:shd w:val="clear" w:color="auto" w:fill="00FF00"/>
              </w:rPr>
              <w:t xml:space="preserve">mehreren </w:t>
            </w:r>
            <w:r>
              <w:rPr>
                <w:rFonts w:ascii="Arial" w:hAnsi="Arial" w:cs="Arial"/>
                <w:strike w:val="1"/>
                <w:sz w:val="20"/>
                <w:szCs w:val="20"/>
                <w:shd w:val="clear" w:color="auto" w:fill="00FF00"/>
              </w:rPr>
              <w:t>maximal drei</w:t>
            </w:r>
            <w:r>
              <w:rPr>
                <w:rFonts w:ascii="Arial" w:hAnsi="Arial" w:cs="Arial"/>
                <w:sz w:val="20"/>
                <w:szCs w:val="20"/>
              </w:rPr>
              <w:t xml:space="preserve"> pneumolog. Abteilungen ein mehrstandortiges LZ bilden, wenn pro pneumologischer Abteilung mind. 100 Primärfälle/Jahr (Definition gemäß EB 1.2.1) nachgewiesen werden.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Kooperationen Thoraxchirurgie</w:t>
            </w:r>
          </w:p>
          <w:p>
            <w:pPr>
              <w:numPr>
                <w:ilvl w:val="0"/>
                <w:numId w:val="54"/>
              </w:numPr>
              <w:spacing w:before="0" w:after="19"/>
              <w:ind w:hanging="283" w:left="283" w:right="0"/>
              <w:rPr>
                <w:rFonts w:ascii="Arial" w:hAnsi="Arial" w:cs="Arial"/>
                <w:sz w:val="20"/>
                <w:szCs w:val="20"/>
              </w:rPr>
            </w:pPr>
            <w:r>
              <w:rPr>
                <w:rFonts w:ascii="Arial" w:hAnsi="Arial" w:cs="Arial"/>
                <w:sz w:val="20"/>
                <w:szCs w:val="20"/>
              </w:rPr>
              <w:t>Innerhalb eines LZ ist eine Kooperation mehrerer Kliniken für Thoraxchirurgie möglich, wenn jede thoraxchirurgische Klinik eigenständig ihre operativen Fallzahlen erbringt.</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Weitere Kooperationsmöglichkeiten, wenn folgende Voraussetzungen vollständig erfüllt sind:</w:t>
            </w:r>
          </w:p>
          <w:p>
            <w:pPr>
              <w:spacing w:before="0" w:after="19"/>
              <w:ind w:left="0" w:right="0"/>
              <w:rPr>
                <w:rFonts w:ascii="Arial" w:hAnsi="Arial" w:cs="Arial"/>
                <w:sz w:val="20"/>
                <w:szCs w:val="20"/>
              </w:rPr>
            </w:pPr>
            <w:r>
              <w:rPr>
                <w:rFonts w:ascii="Arial" w:hAnsi="Arial" w:cs="Arial"/>
                <w:sz w:val="20"/>
                <w:szCs w:val="20"/>
              </w:rPr>
              <w:t>1. Eine der thoraxchirurgischen Abteilungen muss die operativen Fallzahlen eigenständig erfüllen (Hauptstandort), die</w:t>
            </w:r>
            <w:r>
              <w:rPr>
                <w:rFonts w:ascii="Arial" w:hAnsi="Arial" w:cs="Arial"/>
                <w:strike w:val="1"/>
                <w:sz w:val="20"/>
                <w:szCs w:val="20"/>
                <w:shd w:val="clear" w:color="auto" w:fill="00FE00"/>
              </w:rPr>
              <w:t xml:space="preserve"> 2. (und ggf. max. 3.)</w:t>
            </w:r>
            <w:r>
              <w:rPr>
                <w:rFonts w:ascii="Arial" w:hAnsi="Arial" w:cs="Arial"/>
                <w:sz w:val="20"/>
                <w:szCs w:val="20"/>
              </w:rPr>
              <w:t xml:space="preserve"> </w:t>
            </w:r>
            <w:r>
              <w:rPr>
                <w:rFonts w:ascii="Arial" w:hAnsi="Arial" w:cs="Arial"/>
                <w:sz w:val="20"/>
                <w:szCs w:val="20"/>
                <w:shd w:val="clear" w:color="auto" w:fill="00FF00"/>
              </w:rPr>
              <w:t>weiteren</w:t>
            </w:r>
            <w:r>
              <w:rPr>
                <w:rFonts w:ascii="Arial" w:hAnsi="Arial" w:cs="Arial"/>
                <w:sz w:val="20"/>
                <w:szCs w:val="20"/>
              </w:rPr>
              <w:t xml:space="preserve"> Abteilung</w:t>
            </w:r>
            <w:r>
              <w:rPr>
                <w:rFonts w:ascii="Arial" w:hAnsi="Arial" w:cs="Arial"/>
                <w:sz w:val="20"/>
                <w:szCs w:val="20"/>
                <w:shd w:val="clear" w:color="auto" w:fill="00FF00"/>
              </w:rPr>
              <w:t>(en)</w:t>
            </w:r>
            <w:r>
              <w:rPr>
                <w:rFonts w:ascii="Arial" w:hAnsi="Arial" w:cs="Arial"/>
                <w:sz w:val="20"/>
                <w:szCs w:val="20"/>
              </w:rPr>
              <w:t xml:space="preserve"> (Nebenstandort</w:t>
            </w:r>
            <w:r>
              <w:rPr>
                <w:rFonts w:ascii="Arial" w:hAnsi="Arial" w:cs="Arial"/>
                <w:sz w:val="20"/>
                <w:szCs w:val="20"/>
                <w:shd w:val="clear" w:color="auto" w:fill="00FF00"/>
              </w:rPr>
              <w:t>(e)</w:t>
            </w:r>
            <w:r>
              <w:rPr>
                <w:rFonts w:ascii="Arial" w:hAnsi="Arial" w:cs="Arial"/>
                <w:sz w:val="20"/>
                <w:szCs w:val="20"/>
              </w:rPr>
              <w:t xml:space="preserve">) mind. 40 anatomische Lungenresektionen </w:t>
            </w:r>
            <w:r>
              <w:rPr>
                <w:rFonts w:ascii="Arial" w:hAnsi="Arial" w:cs="Arial"/>
                <w:sz w:val="20"/>
                <w:szCs w:val="20"/>
                <w:shd w:val="clear" w:color="auto" w:fill="00FF00"/>
              </w:rPr>
              <w:t>(für D gelten die Vorgaben der Mindestmengen-Regelungen des G-BA)</w:t>
            </w:r>
          </w:p>
          <w:p>
            <w:pPr>
              <w:spacing w:before="0" w:after="19"/>
              <w:ind w:left="0" w:right="0"/>
              <w:rPr>
                <w:rFonts w:ascii="Arial" w:hAnsi="Arial" w:cs="Arial"/>
                <w:sz w:val="20"/>
                <w:szCs w:val="20"/>
              </w:rPr>
            </w:pPr>
            <w:r>
              <w:rPr>
                <w:rFonts w:ascii="Arial" w:hAnsi="Arial" w:cs="Arial"/>
                <w:sz w:val="20"/>
                <w:szCs w:val="20"/>
              </w:rPr>
              <w:t>2. Die thoraxchirurgischen Abteilungen der Nebenstandorte stehen unter derselben ärztlichen Leitung wie der Hauptstandort (bei Antragstellung bereits seit mind. 3 Monaten umgesetzt)</w:t>
            </w:r>
          </w:p>
          <w:p>
            <w:pPr>
              <w:spacing w:before="0" w:after="19"/>
              <w:ind w:left="0" w:right="0"/>
              <w:rPr>
                <w:rFonts w:ascii="Arial" w:hAnsi="Arial" w:cs="Arial"/>
                <w:sz w:val="20"/>
                <w:szCs w:val="20"/>
              </w:rPr>
            </w:pPr>
            <w:r>
              <w:rPr>
                <w:rFonts w:ascii="Arial" w:hAnsi="Arial" w:cs="Arial"/>
                <w:sz w:val="20"/>
                <w:szCs w:val="20"/>
              </w:rPr>
              <w:t>3. Alle anatomischen Resektionen (OPS: 5-323 bis 5-328, bei ICD-10 C.34.0 -.9, C78.0 an allen Standorten müssen von in 5.2.3 benannten Thoraxchirurgen durchgeführt werden.</w:t>
            </w:r>
          </w:p>
          <w:p>
            <w:pPr>
              <w:spacing w:before="0" w:after="19"/>
              <w:ind w:left="0" w:right="0"/>
              <w:rPr>
                <w:rFonts w:ascii="Arial" w:hAnsi="Arial" w:cs="Arial"/>
                <w:sz w:val="20"/>
                <w:szCs w:val="20"/>
              </w:rPr>
            </w:pPr>
            <w:r>
              <w:rPr>
                <w:rFonts w:ascii="Arial" w:hAnsi="Arial" w:cs="Arial"/>
                <w:sz w:val="20"/>
                <w:szCs w:val="20"/>
              </w:rPr>
              <w:t>4. Eine Rufbereitschaft Facharzt Thoraxchirurgie 24h/7d muss für alle Standorte sichergestellt sein.</w:t>
            </w:r>
          </w:p>
          <w:p>
            <w:pPr>
              <w:spacing w:before="0" w:after="19"/>
              <w:ind w:left="0" w:right="0"/>
              <w:rPr>
                <w:rFonts w:ascii="Arial" w:hAnsi="Arial" w:cs="Arial"/>
                <w:sz w:val="20"/>
                <w:szCs w:val="20"/>
              </w:rPr>
            </w:pPr>
            <w:r>
              <w:rPr>
                <w:rFonts w:ascii="Arial" w:hAnsi="Arial" w:cs="Arial"/>
                <w:sz w:val="20"/>
                <w:szCs w:val="20"/>
              </w:rPr>
              <w:t>5. Die Entfernung der Nebenstandorte zum Hauptstandort darf 45 km nicht überschreiten (Sonderbewertung möglich).</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 xml:space="preserve">6. Ein in 5.2.3 benannter Thoraxchirurg des Hauptstandortes muss an der/n Tumorkonferenz(en) des/der anderen Standorte(s) teilnehmen, (Videokonferenzen sind </w:t>
            </w:r>
            <w:r>
              <w:rPr>
                <w:rFonts w:ascii="Arial" w:hAnsi="Arial" w:cs="Arial"/>
                <w:strike w:val="1"/>
                <w:sz w:val="20"/>
                <w:szCs w:val="20"/>
                <w:shd w:val="clear" w:color="auto" w:fill="00FE00"/>
              </w:rPr>
              <w:t>bis zu 2x/Monat</w:t>
            </w:r>
            <w:r>
              <w:rPr>
                <w:rFonts w:ascii="Arial" w:hAnsi="Arial" w:cs="Arial"/>
                <w:sz w:val="20"/>
                <w:szCs w:val="20"/>
              </w:rPr>
              <w:t xml:space="preserve"> möglich) (siehe nachfolgende Anforderung) </w:t>
            </w:r>
            <w:r>
              <w:rPr>
                <w:rFonts w:ascii="Arial" w:hAnsi="Arial" w:cs="Arial"/>
                <w:strike w:val="1"/>
                <w:sz w:val="20"/>
                <w:szCs w:val="20"/>
                <w:shd w:val="clear" w:color="auto" w:fill="00FE00"/>
              </w:rPr>
              <w:t>und dort eine prä- und postoperative Sprechstunde unterhalten</w:t>
            </w:r>
            <w:r>
              <w:rPr>
                <w:rFonts w:ascii="Arial" w:hAnsi="Arial" w:cs="Arial"/>
                <w:sz w:val="20"/>
                <w:szCs w:val="20"/>
              </w:rPr>
              <w: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1.1.1.g</w:t>
            </w:r>
          </w:p>
        </w:tc>
        <w:tc>
          <w:tcPr>
            <w:tcW w:w="1" w:type="dxa"/>
          </w:tcPr>
          <w:p>
            <w:pPr>
              <w:spacing w:before="0" w:after="19"/>
              <w:ind w:left="0" w:right="0"/>
              <w:rPr>
                <w:rFonts w:ascii="Arial" w:hAnsi="Arial" w:cs="Arial"/>
                <w:sz w:val="20"/>
                <w:szCs w:val="20"/>
              </w:rPr>
            </w:pPr>
            <w:r>
              <w:rPr>
                <w:rFonts w:ascii="Arial" w:hAnsi="Arial" w:cs="Arial"/>
                <w:sz w:val="20"/>
                <w:szCs w:val="20"/>
              </w:rPr>
              <w:t xml:space="preserve">Eigenständiges Lungenkrebszentrum - </w:t>
            </w:r>
          </w:p>
          <w:p>
            <w:pPr>
              <w:spacing w:before="0" w:after="19"/>
              <w:ind w:left="0" w:right="0"/>
              <w:rPr>
                <w:rFonts w:ascii="Arial" w:hAnsi="Arial" w:cs="Arial"/>
                <w:sz w:val="20"/>
                <w:szCs w:val="20"/>
              </w:rPr>
            </w:pPr>
            <w:r>
              <w:rPr>
                <w:rFonts w:ascii="Arial" w:hAnsi="Arial" w:cs="Arial"/>
                <w:sz w:val="20"/>
                <w:szCs w:val="20"/>
              </w:rPr>
              <w:t>Kooperation Thoraxchirurgie</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Zentren mit &gt;200 PF und weniger als 75 anatomischen Lungenresektionen können eigenständiges Zentrum werden, wenn sie mit einem bestehenden LZ kooperieren, d.h. die Pat. von der Thoraxchirurgie eines eigenständig zertifizierten Lungenkrebszentrums chirurgisch versorgt werden.</w:t>
            </w:r>
          </w:p>
          <w:p>
            <w:pPr>
              <w:numPr>
                <w:ilvl w:val="0"/>
                <w:numId w:val="55"/>
              </w:numPr>
              <w:spacing w:before="0" w:after="19"/>
              <w:ind w:hanging="283" w:left="283" w:right="0"/>
              <w:rPr>
                <w:rFonts w:ascii="Arial" w:hAnsi="Arial" w:cs="Arial"/>
                <w:sz w:val="20"/>
                <w:szCs w:val="20"/>
              </w:rPr>
            </w:pPr>
            <w:r>
              <w:rPr>
                <w:rFonts w:ascii="Arial" w:hAnsi="Arial" w:cs="Arial"/>
                <w:sz w:val="20"/>
                <w:szCs w:val="20"/>
              </w:rPr>
              <w:t xml:space="preserve">Alle operativen Fälle des Zentrums mit &lt; 75 OPs müssen in der kooperierenden Thoraxchirurgie operiert werden. </w:t>
            </w:r>
          </w:p>
          <w:p>
            <w:pPr>
              <w:numPr>
                <w:ilvl w:val="0"/>
                <w:numId w:val="55"/>
              </w:numPr>
              <w:spacing w:before="0" w:after="19"/>
              <w:ind w:hanging="283" w:left="283" w:right="0"/>
              <w:rPr>
                <w:rFonts w:ascii="Arial" w:hAnsi="Arial" w:cs="Arial"/>
                <w:sz w:val="20"/>
                <w:szCs w:val="20"/>
              </w:rPr>
            </w:pPr>
            <w:r>
              <w:rPr>
                <w:rFonts w:ascii="Arial" w:hAnsi="Arial" w:cs="Arial"/>
                <w:sz w:val="20"/>
                <w:szCs w:val="20"/>
              </w:rPr>
              <w:t>In der kooperierenden Thoraxchirurgie muss eine Zuordnung der operativen Fälle auf die Zentren erfolgen</w:t>
            </w:r>
          </w:p>
          <w:p>
            <w:pPr>
              <w:numPr>
                <w:ilvl w:val="0"/>
                <w:numId w:val="55"/>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Pat., die nicht in der kooperierenden Thoraxchirurgischen Einheit operiert werden, sind keine Pat. des Zentrums.</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1.1.1.i</w:t>
            </w:r>
          </w:p>
        </w:tc>
        <w:tc>
          <w:tcPr>
            <w:tcW w:w="1" w:type="dxa"/>
          </w:tcPr>
          <w:p>
            <w:pPr>
              <w:spacing w:before="0" w:after="19"/>
              <w:ind w:left="0" w:right="0"/>
              <w:rPr>
                <w:rFonts w:ascii="Arial" w:hAnsi="Arial" w:cs="Arial"/>
                <w:sz w:val="20"/>
                <w:szCs w:val="20"/>
              </w:rPr>
            </w:pPr>
            <w:r>
              <w:rPr>
                <w:rFonts w:ascii="Arial" w:hAnsi="Arial" w:cs="Arial"/>
                <w:sz w:val="20"/>
                <w:szCs w:val="20"/>
              </w:rPr>
              <w:t>Voraussetzung für mehrstandortige Kooperationsmodelle:</w:t>
            </w:r>
          </w:p>
          <w:p>
            <w:pPr>
              <w:numPr>
                <w:ilvl w:val="0"/>
                <w:numId w:val="56"/>
              </w:numPr>
              <w:spacing w:before="0" w:after="19"/>
              <w:ind w:hanging="283" w:left="283" w:right="0"/>
              <w:rPr>
                <w:rFonts w:ascii="Arial" w:hAnsi="Arial" w:cs="Arial"/>
                <w:sz w:val="20"/>
                <w:szCs w:val="20"/>
              </w:rPr>
            </w:pPr>
            <w:r>
              <w:rPr>
                <w:rFonts w:ascii="Arial" w:hAnsi="Arial" w:cs="Arial"/>
                <w:sz w:val="20"/>
                <w:szCs w:val="20"/>
              </w:rPr>
              <w:t>Mind. 1x/Monat eine gemeinsame Tumorkonferenz. In den anderen Wochen standortspezifische TK, bei der alle Anforderungen an die TK zu erfüllen sind (= u.a. alle Hauptbehandlungspartner entsprechend EB 1.2 anwesend).</w:t>
            </w:r>
          </w:p>
          <w:p>
            <w:pPr>
              <w:numPr>
                <w:ilvl w:val="0"/>
                <w:numId w:val="56"/>
              </w:numPr>
              <w:spacing w:before="0" w:after="19"/>
              <w:ind w:hanging="283" w:left="283" w:right="0"/>
              <w:rPr>
                <w:rFonts w:ascii="Arial" w:hAnsi="Arial" w:cs="Arial"/>
                <w:sz w:val="20"/>
                <w:szCs w:val="20"/>
              </w:rPr>
            </w:pPr>
            <w:r>
              <w:rPr>
                <w:rFonts w:ascii="Arial" w:hAnsi="Arial" w:cs="Arial"/>
                <w:sz w:val="20"/>
                <w:szCs w:val="20"/>
              </w:rPr>
              <w:t>Die Fachlichen Anforderungen und Leistungskennzahlen müssen für jeden Standort einzeln erfüllt und nachgewiesen werden</w:t>
            </w:r>
          </w:p>
          <w:p>
            <w:pPr>
              <w:numPr>
                <w:ilvl w:val="0"/>
                <w:numId w:val="56"/>
              </w:numPr>
              <w:spacing w:before="0" w:after="19"/>
              <w:ind w:hanging="283" w:left="283" w:right="0"/>
              <w:rPr>
                <w:rFonts w:ascii="Arial" w:hAnsi="Arial" w:cs="Arial"/>
                <w:sz w:val="20"/>
                <w:szCs w:val="20"/>
              </w:rPr>
            </w:pPr>
            <w:r>
              <w:rPr>
                <w:rFonts w:ascii="Arial" w:hAnsi="Arial" w:cs="Arial"/>
                <w:sz w:val="20"/>
                <w:szCs w:val="20"/>
                <w:shd w:val="clear" w:color="auto" w:fill="00FF00"/>
              </w:rPr>
              <w:t>bei Zentralisierung einzelner Leistungen an einem o. mehreren Standorten muss die Leistungsfähigkeit des Standortes für die Versorgung der anderen Standorte (inkl. ausreichende apparative und personelle Ressource) nachgewiesen werden</w:t>
            </w:r>
          </w:p>
          <w:p>
            <w:pPr>
              <w:numPr>
                <w:ilvl w:val="0"/>
                <w:numId w:val="56"/>
              </w:numPr>
              <w:spacing w:before="0" w:after="19"/>
              <w:ind w:hanging="283" w:left="283" w:right="0"/>
              <w:rPr>
                <w:rFonts w:ascii="Arial" w:hAnsi="Arial" w:cs="Arial"/>
                <w:sz w:val="20"/>
                <w:szCs w:val="20"/>
              </w:rPr>
            </w:pPr>
            <w:r>
              <w:rPr>
                <w:rFonts w:ascii="Arial" w:hAnsi="Arial" w:cs="Arial"/>
                <w:sz w:val="20"/>
                <w:szCs w:val="20"/>
              </w:rPr>
              <w:t>gemeinsames Tumordokumentationssystem</w:t>
            </w:r>
          </w:p>
          <w:p>
            <w:pPr>
              <w:numPr>
                <w:ilvl w:val="0"/>
                <w:numId w:val="56"/>
              </w:numPr>
              <w:spacing w:before="0" w:after="19"/>
              <w:ind w:hanging="283" w:left="283" w:right="0"/>
              <w:rPr>
                <w:rFonts w:ascii="Arial" w:hAnsi="Arial" w:cs="Arial"/>
                <w:sz w:val="20"/>
                <w:szCs w:val="20"/>
              </w:rPr>
            </w:pPr>
            <w:r>
              <w:rPr>
                <w:rFonts w:ascii="Arial" w:hAnsi="Arial" w:cs="Arial"/>
                <w:sz w:val="20"/>
                <w:szCs w:val="20"/>
              </w:rPr>
              <w:t>Pat. müssen an dem Standort vollständig dokumentiert werden bzw. dem Standort zugerechnet werden, der für die Vorstellung in der Tumorkonferenz verantwortlich ist</w:t>
            </w:r>
          </w:p>
          <w:p>
            <w:pPr>
              <w:numPr>
                <w:ilvl w:val="0"/>
                <w:numId w:val="56"/>
              </w:numPr>
              <w:spacing w:before="0" w:after="19"/>
              <w:ind w:hanging="283" w:left="283" w:right="0"/>
              <w:rPr>
                <w:rFonts w:ascii="Arial" w:hAnsi="Arial" w:cs="Arial"/>
                <w:sz w:val="20"/>
                <w:szCs w:val="20"/>
              </w:rPr>
            </w:pPr>
            <w:r>
              <w:rPr>
                <w:rFonts w:ascii="Arial" w:hAnsi="Arial" w:cs="Arial"/>
                <w:sz w:val="20"/>
                <w:szCs w:val="20"/>
              </w:rPr>
              <w:t>Vorherige Strukturbewertung durch den Ausschuss Zertifikatserteilung erforderlich</w:t>
            </w:r>
          </w:p>
          <w:p>
            <w:pPr>
              <w:numPr>
                <w:ilvl w:val="0"/>
                <w:numId w:val="56"/>
              </w:numPr>
              <w:spacing w:before="0" w:after="19"/>
              <w:ind w:hanging="283" w:left="283" w:right="0"/>
              <w:rPr>
                <w:rFonts w:ascii="Arial" w:hAnsi="Arial" w:cs="Arial"/>
                <w:sz w:val="20"/>
                <w:szCs w:val="20"/>
              </w:rPr>
            </w:pPr>
            <w:r>
              <w:rPr>
                <w:rFonts w:ascii="Arial" w:hAnsi="Arial" w:cs="Arial"/>
                <w:strike w:val="1"/>
                <w:sz w:val="20"/>
                <w:szCs w:val="20"/>
                <w:shd w:val="clear" w:color="auto" w:fill="00FE00"/>
              </w:rPr>
              <w:t>Anzahl kooperierende Thoraxchirurgien /Pneumologien: max. 3 Pneumologien u. 3 Thoraxchirurgien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1.1.1.j</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Eine Klinik für Thoraxchirurgie oder eine Abteilung für Pneumologie kann an zwei eigenständigen LZ beteiligt sein, wenn die geforderten thoraxchirurgischen/pneumologischen Fallzahlen pro LZ eigenständig erbracht werden und eine eindeutige Zuordnung der Pat. zu den jeweiligen Zentren erfolgt.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1.1.1.k</w:t>
            </w:r>
          </w:p>
        </w:tc>
        <w:tc>
          <w:tcPr>
            <w:tcW w:w="1" w:type="dxa"/>
          </w:tcPr>
          <w:p>
            <w:pPr>
              <w:spacing w:before="0" w:after="19"/>
              <w:ind w:left="0" w:right="0"/>
              <w:rPr>
                <w:rFonts w:ascii="Arial" w:hAnsi="Arial" w:cs="Arial"/>
                <w:sz w:val="20"/>
                <w:szCs w:val="20"/>
              </w:rPr>
            </w:pPr>
            <w:r>
              <w:rPr>
                <w:rFonts w:ascii="Arial" w:hAnsi="Arial" w:cs="Arial"/>
                <w:sz w:val="20"/>
                <w:szCs w:val="20"/>
              </w:rPr>
              <w:t xml:space="preserve">Es muss nachgewiesen werden, dass die </w:t>
            </w:r>
            <w:r>
              <w:rPr>
                <w:rFonts w:ascii="Arial" w:hAnsi="Arial" w:cs="Arial"/>
                <w:strike w:val="1"/>
                <w:sz w:val="20"/>
                <w:szCs w:val="20"/>
                <w:shd w:val="clear" w:color="auto" w:fill="00FE00"/>
              </w:rPr>
              <w:t>Abteilung für</w:t>
            </w:r>
            <w:r>
              <w:rPr>
                <w:rFonts w:ascii="Arial" w:hAnsi="Arial" w:cs="Arial"/>
                <w:sz w:val="20"/>
                <w:szCs w:val="20"/>
              </w:rPr>
              <w:t xml:space="preserve"> Thoraxchirurgie </w:t>
            </w:r>
            <w:r>
              <w:rPr>
                <w:rFonts w:ascii="Arial" w:hAnsi="Arial" w:cs="Arial"/>
                <w:sz w:val="20"/>
                <w:szCs w:val="20"/>
                <w:shd w:val="clear" w:color="auto" w:fill="00FF00"/>
              </w:rPr>
              <w:t>(Kap. 1.1.1.e)</w:t>
            </w:r>
            <w:r>
              <w:rPr>
                <w:rFonts w:ascii="Arial" w:hAnsi="Arial" w:cs="Arial"/>
                <w:sz w:val="20"/>
                <w:szCs w:val="20"/>
              </w:rPr>
              <w:t xml:space="preserve"> in der Regel alle Pat. der kooperierenden pneumologischen Abteilungen bei entsprechender Indikation tatsächlich operiert.</w:t>
            </w:r>
          </w:p>
          <w:p>
            <w:pPr>
              <w:spacing w:before="0" w:after="19" w:beforeAutospacing="0" w:afterAutospacing="0"/>
              <w:ind w:left="0" w:right="0"/>
              <w:rPr>
                <w:rFonts w:ascii="Arial" w:hAnsi="Arial" w:cs="Arial" w:eastAsia="Times New Roman"/>
                <w:sz w:val="20"/>
                <w:szCs w:val="20"/>
              </w:rPr>
            </w:pPr>
            <w:r>
              <w:rPr>
                <w:rFonts w:ascii="Arial" w:hAnsi="Arial" w:cs="Arial" w:eastAsia="Arial"/>
                <w:sz w:val="20"/>
                <w:szCs w:val="20"/>
                <w:shd w:val="clear" w:color="auto" w:fill="00FF00"/>
              </w:rPr>
              <w:t>Ein schriftlicher Nachweis (z.B. SOP, Verfahrensanweisung etc.) ist im Audit vorzulegen.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1.1.2</w:t>
            </w:r>
          </w:p>
        </w:tc>
        <w:tc>
          <w:tcPr>
            <w:tcW w:w="1" w:type="dxa"/>
          </w:tcPr>
          <w:p>
            <w:pPr>
              <w:spacing w:before="0" w:after="19"/>
              <w:ind w:left="0" w:right="0"/>
              <w:rPr>
                <w:rFonts w:ascii="Arial" w:hAnsi="Arial" w:cs="Arial"/>
                <w:sz w:val="20"/>
                <w:szCs w:val="20"/>
              </w:rPr>
            </w:pPr>
            <w:r>
              <w:rPr>
                <w:rFonts w:ascii="Arial" w:hAnsi="Arial" w:cs="Arial"/>
                <w:sz w:val="20"/>
                <w:szCs w:val="20"/>
              </w:rPr>
              <w:t>Mit den Hauptbehandlungspartnern (außer Pneumologie und Thoraxchirurgie und ggf. Hämato-/Onkologie – diese bilden ihre Leistungen in der Geschäftsordnung ab) – sind schriftliche Vereinbarungen (Kooperationsverträge) zu schließen. Die Vereinbarungen sind jährlich durch das Lungenkrebszentrum auf Aktualität zu überprüfen.</w:t>
            </w:r>
          </w:p>
          <w:p>
            <w:pPr>
              <w:spacing w:before="0" w:after="19"/>
              <w:ind w:left="0" w:right="0"/>
              <w:rPr>
                <w:rFonts w:ascii="Arial" w:hAnsi="Arial" w:cs="Arial"/>
                <w:sz w:val="20"/>
                <w:szCs w:val="20"/>
              </w:rPr>
            </w:pPr>
            <w:r>
              <w:rPr>
                <w:rFonts w:ascii="Arial" w:hAnsi="Arial" w:cs="Arial"/>
                <w:sz w:val="20"/>
                <w:szCs w:val="20"/>
              </w:rPr>
              <w:t>In den Vereinbarungen mit den Hauptbehandlungspartnern sind folgende Punkte zu regeln:</w:t>
            </w:r>
          </w:p>
          <w:p>
            <w:pPr>
              <w:numPr>
                <w:ilvl w:val="0"/>
                <w:numId w:val="57"/>
              </w:numPr>
              <w:spacing w:before="0" w:after="19"/>
              <w:ind w:hanging="283" w:left="283" w:right="0"/>
              <w:rPr>
                <w:rFonts w:ascii="Arial" w:hAnsi="Arial" w:cs="Arial"/>
                <w:sz w:val="20"/>
                <w:szCs w:val="20"/>
              </w:rPr>
            </w:pPr>
            <w:r>
              <w:rPr>
                <w:rFonts w:ascii="Arial" w:hAnsi="Arial" w:cs="Arial"/>
                <w:sz w:val="20"/>
                <w:szCs w:val="20"/>
              </w:rPr>
              <w:t>Verbindliche Teilnahme an der Tumorkonferenz</w:t>
            </w:r>
          </w:p>
          <w:p>
            <w:pPr>
              <w:numPr>
                <w:ilvl w:val="0"/>
                <w:numId w:val="57"/>
              </w:numPr>
              <w:spacing w:before="0" w:after="19"/>
              <w:ind w:hanging="283" w:left="283" w:right="0"/>
              <w:rPr>
                <w:rFonts w:ascii="Arial" w:hAnsi="Arial" w:cs="Arial"/>
                <w:sz w:val="20"/>
                <w:szCs w:val="20"/>
              </w:rPr>
            </w:pPr>
            <w:r>
              <w:rPr>
                <w:rFonts w:ascii="Arial" w:hAnsi="Arial" w:cs="Arial"/>
                <w:sz w:val="20"/>
                <w:szCs w:val="20"/>
              </w:rPr>
              <w:t>Sicherstellung der Verfügbarkeit</w:t>
            </w:r>
          </w:p>
          <w:p>
            <w:pPr>
              <w:numPr>
                <w:ilvl w:val="0"/>
                <w:numId w:val="57"/>
              </w:numPr>
              <w:spacing w:before="0" w:after="19"/>
              <w:ind w:hanging="283" w:left="283" w:right="0"/>
              <w:rPr>
                <w:rFonts w:ascii="Arial" w:hAnsi="Arial" w:cs="Arial"/>
                <w:sz w:val="20"/>
                <w:szCs w:val="20"/>
              </w:rPr>
            </w:pPr>
            <w:r>
              <w:rPr>
                <w:rFonts w:ascii="Arial" w:hAnsi="Arial" w:cs="Arial"/>
                <w:sz w:val="20"/>
                <w:szCs w:val="20"/>
              </w:rPr>
              <w:t>Beschreibung der für das Lungenkrebs-zentrum relevanten Behandlungsprozesse unter Berücksichtigung der Schnittstellen</w:t>
            </w:r>
          </w:p>
          <w:p>
            <w:pPr>
              <w:numPr>
                <w:ilvl w:val="0"/>
                <w:numId w:val="57"/>
              </w:numPr>
              <w:spacing w:before="0" w:after="19"/>
              <w:ind w:hanging="283" w:left="283" w:right="0"/>
              <w:rPr>
                <w:rFonts w:ascii="Arial" w:hAnsi="Arial" w:cs="Arial"/>
                <w:sz w:val="20"/>
                <w:szCs w:val="20"/>
              </w:rPr>
            </w:pPr>
            <w:r>
              <w:rPr>
                <w:rFonts w:ascii="Arial" w:hAnsi="Arial" w:cs="Arial"/>
                <w:sz w:val="20"/>
                <w:szCs w:val="20"/>
              </w:rPr>
              <w:t>Verpflichtung zur Umsetzung ausgewiesener Leitlinien</w:t>
            </w:r>
          </w:p>
          <w:p>
            <w:pPr>
              <w:numPr>
                <w:ilvl w:val="0"/>
                <w:numId w:val="57"/>
              </w:numPr>
              <w:spacing w:before="0" w:after="19"/>
              <w:ind w:hanging="283" w:left="283" w:right="0"/>
              <w:rPr>
                <w:rFonts w:ascii="Arial" w:hAnsi="Arial" w:cs="Arial"/>
                <w:sz w:val="20"/>
                <w:szCs w:val="20"/>
              </w:rPr>
            </w:pPr>
            <w:r>
              <w:rPr>
                <w:rFonts w:ascii="Arial" w:hAnsi="Arial" w:cs="Arial"/>
                <w:sz w:val="20"/>
                <w:szCs w:val="20"/>
              </w:rPr>
              <w:t>Beschreibung der Zusammenarbeit hinsichtlich der Tumordokumentation</w:t>
            </w:r>
          </w:p>
          <w:p>
            <w:pPr>
              <w:numPr>
                <w:ilvl w:val="0"/>
                <w:numId w:val="57"/>
              </w:numPr>
              <w:spacing w:before="0" w:after="19"/>
              <w:ind w:hanging="283" w:left="283" w:right="0"/>
              <w:rPr>
                <w:rFonts w:ascii="Arial" w:hAnsi="Arial" w:cs="Arial"/>
                <w:sz w:val="20"/>
                <w:szCs w:val="20"/>
              </w:rPr>
            </w:pPr>
            <w:r>
              <w:rPr>
                <w:rFonts w:ascii="Arial" w:hAnsi="Arial" w:cs="Arial"/>
                <w:sz w:val="20"/>
                <w:szCs w:val="20"/>
              </w:rPr>
              <w:t>Bereitschaftserklärung für die Zusammenarbeit hinsichtlich interner/externer Audits</w:t>
            </w:r>
          </w:p>
          <w:p>
            <w:pPr>
              <w:numPr>
                <w:ilvl w:val="0"/>
                <w:numId w:val="57"/>
              </w:numPr>
              <w:spacing w:before="0" w:after="19"/>
              <w:ind w:hanging="283" w:left="283" w:right="0"/>
              <w:rPr>
                <w:rFonts w:ascii="Arial" w:hAnsi="Arial" w:cs="Arial"/>
                <w:sz w:val="20"/>
                <w:szCs w:val="20"/>
              </w:rPr>
            </w:pPr>
            <w:r>
              <w:rPr>
                <w:rFonts w:ascii="Arial" w:hAnsi="Arial" w:cs="Arial"/>
                <w:sz w:val="20"/>
                <w:szCs w:val="20"/>
              </w:rPr>
              <w:t>Verpflichtungserklärung für die Einhaltung der relevanten Kriterien der Fachlichen Anforderungen an Lungenkrebszentren sowie der jährlichen Bereitstellung der relevanten Daten</w:t>
            </w:r>
          </w:p>
          <w:p>
            <w:pPr>
              <w:numPr>
                <w:ilvl w:val="0"/>
                <w:numId w:val="57"/>
              </w:numPr>
              <w:spacing w:before="0" w:after="19"/>
              <w:ind w:hanging="283" w:left="283" w:right="0"/>
              <w:rPr>
                <w:rFonts w:ascii="Arial" w:hAnsi="Arial" w:cs="Arial"/>
                <w:sz w:val="20"/>
                <w:szCs w:val="20"/>
              </w:rPr>
            </w:pPr>
            <w:r>
              <w:rPr>
                <w:rFonts w:ascii="Arial" w:hAnsi="Arial" w:cs="Arial"/>
                <w:sz w:val="20"/>
                <w:szCs w:val="20"/>
              </w:rPr>
              <w:t>Einverständniserklärung des Behandlungspartners, öffentlich als Teil des Lungenkrebszentrums ausgewiesen zu werden (z.B. Home-page)</w:t>
            </w:r>
          </w:p>
          <w:p>
            <w:pPr>
              <w:numPr>
                <w:ilvl w:val="0"/>
                <w:numId w:val="57"/>
              </w:numPr>
              <w:spacing w:before="0" w:after="19"/>
              <w:ind w:hanging="283" w:left="283" w:right="0"/>
              <w:rPr>
                <w:rFonts w:ascii="Arial" w:hAnsi="Arial" w:cs="Arial"/>
                <w:sz w:val="20"/>
                <w:szCs w:val="20"/>
              </w:rPr>
            </w:pPr>
            <w:r>
              <w:rPr>
                <w:rFonts w:ascii="Arial" w:hAnsi="Arial" w:cs="Arial"/>
                <w:sz w:val="20"/>
                <w:szCs w:val="20"/>
              </w:rPr>
              <w:t>Weitere Disziplinen/Fachgebiete, z.B. Nuklearmedizin, psychosoziale Onkologie o.a. können bei Bedarf hinzugezogen werden.</w:t>
            </w:r>
          </w:p>
          <w:p>
            <w:pPr>
              <w:numPr>
                <w:ilvl w:val="0"/>
                <w:numId w:val="57"/>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24h-Erreichbarkeit der klinischen Hauptkooperationspartner (Thoraxchirurgie; Strahlentherapie, Pneumologie; Hämatoonkologie, falls zutreffend) u.a. für Notfallinterventionen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1.1.3</w:t>
            </w:r>
          </w:p>
        </w:tc>
        <w:tc>
          <w:tcPr>
            <w:tcW w:w="1" w:type="dxa"/>
          </w:tcPr>
          <w:p>
            <w:pPr>
              <w:spacing w:before="0" w:after="19"/>
              <w:ind w:left="0" w:right="0"/>
              <w:rPr>
                <w:rFonts w:ascii="Arial" w:hAnsi="Arial" w:cs="Arial"/>
                <w:sz w:val="20"/>
                <w:szCs w:val="20"/>
              </w:rPr>
            </w:pPr>
            <w:r>
              <w:rPr>
                <w:rFonts w:ascii="Arial" w:hAnsi="Arial" w:cs="Arial"/>
                <w:sz w:val="20"/>
                <w:szCs w:val="20"/>
              </w:rPr>
              <w:t>Vereinbarungen mit sonst. Behandlungspartnern:</w:t>
            </w:r>
          </w:p>
          <w:p>
            <w:pPr>
              <w:spacing w:before="0" w:after="19"/>
              <w:ind w:left="0" w:right="0"/>
              <w:rPr>
                <w:rFonts w:ascii="Arial" w:hAnsi="Arial" w:cs="Arial"/>
                <w:sz w:val="20"/>
                <w:szCs w:val="20"/>
              </w:rPr>
            </w:pPr>
            <w:r>
              <w:rPr>
                <w:rFonts w:ascii="Arial" w:hAnsi="Arial" w:cs="Arial"/>
                <w:sz w:val="20"/>
                <w:szCs w:val="20"/>
              </w:rPr>
              <w:t>Für folgende Behandlungspartner sind schriftliche Vereinbarungen zu treffen, in denen die Bereitschaft zur Zusammenarbeit erklärt wird:</w:t>
            </w:r>
          </w:p>
          <w:p>
            <w:pPr>
              <w:numPr>
                <w:ilvl w:val="0"/>
                <w:numId w:val="58"/>
              </w:numPr>
              <w:spacing w:before="0" w:after="19"/>
              <w:ind w:hanging="283" w:left="283" w:right="0"/>
              <w:rPr>
                <w:rFonts w:ascii="Arial" w:hAnsi="Arial" w:cs="Arial"/>
                <w:sz w:val="20"/>
                <w:szCs w:val="20"/>
              </w:rPr>
            </w:pPr>
            <w:r>
              <w:rPr>
                <w:rFonts w:ascii="Arial" w:hAnsi="Arial" w:cs="Arial"/>
                <w:sz w:val="20"/>
                <w:szCs w:val="20"/>
              </w:rPr>
              <w:t>Psychoonkologie</w:t>
            </w:r>
          </w:p>
          <w:p>
            <w:pPr>
              <w:numPr>
                <w:ilvl w:val="0"/>
                <w:numId w:val="58"/>
              </w:numPr>
              <w:spacing w:before="0" w:after="19"/>
              <w:ind w:hanging="283" w:left="283" w:right="0"/>
              <w:rPr>
                <w:rFonts w:ascii="Arial" w:hAnsi="Arial" w:cs="Arial"/>
                <w:sz w:val="20"/>
                <w:szCs w:val="20"/>
              </w:rPr>
            </w:pPr>
            <w:r>
              <w:rPr>
                <w:rFonts w:ascii="Arial" w:hAnsi="Arial" w:cs="Arial"/>
                <w:sz w:val="20"/>
                <w:szCs w:val="20"/>
              </w:rPr>
              <w:t>Nuklearmedizin</w:t>
            </w:r>
          </w:p>
          <w:p>
            <w:pPr>
              <w:numPr>
                <w:ilvl w:val="0"/>
                <w:numId w:val="58"/>
              </w:numPr>
              <w:spacing w:before="0" w:after="19"/>
              <w:ind w:hanging="283" w:left="283" w:right="0"/>
              <w:rPr>
                <w:rFonts w:ascii="Arial" w:hAnsi="Arial" w:cs="Arial"/>
                <w:sz w:val="20"/>
                <w:szCs w:val="20"/>
              </w:rPr>
            </w:pPr>
            <w:r>
              <w:rPr>
                <w:rFonts w:ascii="Arial" w:hAnsi="Arial" w:cs="Arial"/>
                <w:sz w:val="20"/>
                <w:szCs w:val="20"/>
              </w:rPr>
              <w:t>Sozialdienst</w:t>
            </w:r>
          </w:p>
          <w:p>
            <w:pPr>
              <w:numPr>
                <w:ilvl w:val="0"/>
                <w:numId w:val="58"/>
              </w:numPr>
              <w:spacing w:before="0" w:after="19"/>
              <w:ind w:hanging="283" w:left="283" w:right="0"/>
              <w:rPr>
                <w:rFonts w:ascii="Arial" w:hAnsi="Arial" w:cs="Arial"/>
                <w:sz w:val="20"/>
                <w:szCs w:val="20"/>
              </w:rPr>
            </w:pPr>
            <w:r>
              <w:rPr>
                <w:rFonts w:ascii="Arial" w:hAnsi="Arial" w:cs="Arial"/>
                <w:sz w:val="20"/>
                <w:szCs w:val="20"/>
              </w:rPr>
              <w:t>Raucherberatung / Tabakentwöhnung</w:t>
            </w:r>
          </w:p>
          <w:p>
            <w:pPr>
              <w:numPr>
                <w:ilvl w:val="0"/>
                <w:numId w:val="58"/>
              </w:numPr>
              <w:spacing w:before="0" w:after="19"/>
              <w:ind w:hanging="283" w:left="283" w:right="0"/>
              <w:rPr>
                <w:rFonts w:ascii="Arial" w:hAnsi="Arial" w:cs="Arial"/>
                <w:sz w:val="20"/>
                <w:szCs w:val="20"/>
              </w:rPr>
            </w:pPr>
            <w:r>
              <w:rPr>
                <w:rFonts w:ascii="Arial" w:hAnsi="Arial" w:cs="Arial"/>
                <w:sz w:val="20"/>
                <w:szCs w:val="20"/>
              </w:rPr>
              <w:t>Physiotherapie/Krankengymnastik</w:t>
            </w:r>
          </w:p>
          <w:p>
            <w:pPr>
              <w:numPr>
                <w:ilvl w:val="0"/>
                <w:numId w:val="58"/>
              </w:numPr>
              <w:spacing w:before="0" w:after="19"/>
              <w:ind w:hanging="283" w:left="283" w:right="0"/>
              <w:rPr>
                <w:rFonts w:ascii="Arial" w:hAnsi="Arial" w:cs="Arial"/>
                <w:sz w:val="20"/>
                <w:szCs w:val="20"/>
              </w:rPr>
            </w:pPr>
            <w:r>
              <w:rPr>
                <w:rFonts w:ascii="Arial" w:hAnsi="Arial" w:cs="Arial"/>
                <w:sz w:val="20"/>
                <w:szCs w:val="20"/>
              </w:rPr>
              <w:t>Hospiz/Palliativmedizin</w:t>
            </w:r>
          </w:p>
          <w:p>
            <w:pPr>
              <w:numPr>
                <w:ilvl w:val="0"/>
                <w:numId w:val="58"/>
              </w:numPr>
              <w:spacing w:before="0" w:after="19"/>
              <w:ind w:hanging="283" w:left="283" w:right="0"/>
              <w:rPr>
                <w:rFonts w:ascii="Arial" w:hAnsi="Arial" w:cs="Arial"/>
                <w:sz w:val="20"/>
                <w:szCs w:val="20"/>
              </w:rPr>
            </w:pPr>
            <w:r>
              <w:rPr>
                <w:rFonts w:ascii="Arial" w:hAnsi="Arial" w:cs="Arial"/>
                <w:sz w:val="20"/>
                <w:szCs w:val="20"/>
              </w:rPr>
              <w:t>Neurochirurgie</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Die Vereinbarungen mit den Behandlungspartnern sollen u.a. folgende Punkte regeln:</w:t>
            </w:r>
          </w:p>
          <w:p>
            <w:pPr>
              <w:numPr>
                <w:ilvl w:val="0"/>
                <w:numId w:val="59"/>
              </w:numPr>
              <w:spacing w:before="0" w:after="19"/>
              <w:ind w:hanging="283" w:left="283" w:right="0"/>
              <w:rPr>
                <w:rFonts w:ascii="Arial" w:hAnsi="Arial" w:cs="Arial"/>
                <w:sz w:val="20"/>
                <w:szCs w:val="20"/>
              </w:rPr>
            </w:pPr>
            <w:r>
              <w:rPr>
                <w:rFonts w:ascii="Arial" w:hAnsi="Arial" w:cs="Arial"/>
                <w:sz w:val="20"/>
                <w:szCs w:val="20"/>
              </w:rPr>
              <w:t>Mitwirkung an Weiterbildungsmaßnahmen und Öffentlichkeitsarbeit</w:t>
            </w:r>
          </w:p>
          <w:p>
            <w:pPr>
              <w:numPr>
                <w:ilvl w:val="0"/>
                <w:numId w:val="59"/>
              </w:numPr>
              <w:spacing w:before="0" w:after="19"/>
              <w:ind w:hanging="283" w:left="283" w:right="0"/>
              <w:rPr>
                <w:rFonts w:ascii="Arial" w:hAnsi="Arial" w:cs="Arial"/>
                <w:sz w:val="20"/>
                <w:szCs w:val="20"/>
              </w:rPr>
            </w:pPr>
            <w:r>
              <w:rPr>
                <w:rFonts w:ascii="Arial" w:hAnsi="Arial" w:cs="Arial"/>
                <w:sz w:val="20"/>
                <w:szCs w:val="20"/>
              </w:rPr>
              <w:t>Beschreibung von Zusammenarbeit und Schnittstellen</w:t>
            </w:r>
          </w:p>
          <w:p>
            <w:pPr>
              <w:numPr>
                <w:ilvl w:val="0"/>
                <w:numId w:val="59"/>
              </w:numPr>
              <w:spacing w:before="0" w:after="19"/>
              <w:ind w:hanging="283" w:left="283" w:right="0"/>
              <w:rPr>
                <w:rFonts w:ascii="Arial" w:hAnsi="Arial" w:cs="Arial"/>
                <w:sz w:val="20"/>
                <w:szCs w:val="20"/>
              </w:rPr>
            </w:pPr>
            <w:r>
              <w:rPr>
                <w:rFonts w:ascii="Arial" w:hAnsi="Arial" w:cs="Arial"/>
                <w:sz w:val="20"/>
                <w:szCs w:val="20"/>
              </w:rPr>
              <w:t>Art der gegenseitigen Kommunikation</w:t>
            </w:r>
          </w:p>
          <w:p>
            <w:pPr>
              <w:numPr>
                <w:ilvl w:val="0"/>
                <w:numId w:val="59"/>
              </w:numPr>
              <w:spacing w:before="0" w:after="19"/>
              <w:ind w:hanging="283" w:left="283" w:right="0"/>
              <w:rPr>
                <w:rFonts w:ascii="Arial" w:hAnsi="Arial" w:cs="Arial"/>
                <w:sz w:val="20"/>
                <w:szCs w:val="20"/>
              </w:rPr>
            </w:pPr>
            <w:r>
              <w:rPr>
                <w:rFonts w:ascii="Arial" w:hAnsi="Arial" w:cs="Arial"/>
                <w:sz w:val="20"/>
                <w:szCs w:val="20"/>
              </w:rPr>
              <w:t>Einhaltung Schweigepflicht</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Falls der Behandlungspartner disziplinarisch der Leitung des LZ untersteht, kann auf eine schriftliche Vereinbarung verzichtet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1.1.4</w:t>
            </w:r>
          </w:p>
        </w:tc>
        <w:tc>
          <w:tcPr>
            <w:tcW w:w="1" w:type="dxa"/>
          </w:tcPr>
          <w:p>
            <w:pPr>
              <w:spacing w:before="0" w:after="19"/>
              <w:ind w:left="0" w:right="0"/>
              <w:rPr>
                <w:rFonts w:ascii="Arial" w:hAnsi="Arial" w:cs="Arial"/>
                <w:sz w:val="20"/>
                <w:szCs w:val="20"/>
              </w:rPr>
            </w:pPr>
            <w:r>
              <w:rPr>
                <w:rFonts w:ascii="Arial" w:hAnsi="Arial" w:cs="Arial"/>
                <w:sz w:val="20"/>
                <w:szCs w:val="20"/>
              </w:rPr>
              <w:t>Weitere Kooperationen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Eine Kooperation mit dem Nationalen Netzwerk genomische Medizin sollte geprüft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1.1.5</w:t>
            </w:r>
          </w:p>
        </w:tc>
        <w:tc>
          <w:tcPr>
            <w:tcW w:w="1" w:type="dxa"/>
          </w:tcPr>
          <w:p>
            <w:pPr>
              <w:spacing w:before="0" w:after="19"/>
              <w:ind w:left="0" w:right="0"/>
              <w:rPr>
                <w:rFonts w:ascii="Arial" w:hAnsi="Arial" w:cs="Arial"/>
                <w:sz w:val="20"/>
                <w:szCs w:val="20"/>
              </w:rPr>
            </w:pPr>
            <w:r>
              <w:rPr>
                <w:rFonts w:ascii="Arial" w:hAnsi="Arial" w:cs="Arial"/>
                <w:sz w:val="20"/>
                <w:szCs w:val="20"/>
                <w:shd w:val="clear" w:color="auto" w:fill="00FF00"/>
              </w:rPr>
              <w:t>Kooperation mit Zentren für Personalisierte Medizin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shd w:val="clear" w:color="auto" w:fill="00FF00"/>
              </w:rPr>
              <w:t>Eine Kooperationsvereinbarung mit einem zertifizierten Zentrum für Personalisierte Medizin sollte angestrebt werden (siehe auch 1.2.12). Wenn das ZPM u. das LZ unter einer Trägerschaft beziehungsweise an einem Klinikstandort sind, sind schriftliche Vereinbarungen nicht notwendig (Umsetzung der unter 1.1.3 genannten Punkte muss dennoch sichergestellt sein).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1.1.6</w:t>
            </w:r>
          </w:p>
        </w:tc>
        <w:tc>
          <w:tcPr>
            <w:tcW w:w="1" w:type="dxa"/>
          </w:tcPr>
          <w:p>
            <w:pPr>
              <w:spacing w:before="0" w:after="19"/>
              <w:ind w:left="0" w:right="0"/>
              <w:rPr>
                <w:rFonts w:ascii="Arial" w:hAnsi="Arial" w:cs="Arial"/>
                <w:sz w:val="20"/>
                <w:szCs w:val="20"/>
              </w:rPr>
            </w:pPr>
            <w:r>
              <w:rPr>
                <w:rFonts w:ascii="Arial" w:hAnsi="Arial" w:cs="Arial"/>
                <w:sz w:val="20"/>
                <w:szCs w:val="20"/>
              </w:rPr>
              <w:t>Das Lungenkrebszentrum hat ein klares Leitbild und quantitative Qualitätsziele definiert.</w:t>
            </w:r>
          </w:p>
          <w:p>
            <w:pPr>
              <w:spacing w:before="0" w:after="19"/>
              <w:ind w:left="0" w:right="0"/>
              <w:rPr>
                <w:rFonts w:ascii="Arial" w:hAnsi="Arial" w:cs="Arial"/>
                <w:sz w:val="20"/>
                <w:szCs w:val="20"/>
              </w:rPr>
            </w:pPr>
            <w:r>
              <w:rPr>
                <w:rFonts w:ascii="Arial" w:hAnsi="Arial" w:cs="Arial"/>
                <w:sz w:val="20"/>
                <w:szCs w:val="20"/>
              </w:rPr>
              <w:t>Die Interdisziplinarität und die evidenzbasierte Medizin spiegeln sich in den Aussagen eindeutig wider und sind in der Praxis nachvollziehbar.</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grundsätzliche Ausrichtung des Lungenkrebszentrums ist den Mitarbeitern bekannt und wird umgesetzt.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1.1.7</w:t>
            </w:r>
          </w:p>
        </w:tc>
        <w:tc>
          <w:tcPr>
            <w:tcW w:w="1" w:type="dxa"/>
          </w:tcPr>
          <w:p>
            <w:pPr>
              <w:spacing w:before="0" w:after="19"/>
              <w:ind w:left="0" w:right="0"/>
              <w:rPr>
                <w:rFonts w:ascii="Arial" w:hAnsi="Arial" w:cs="Arial"/>
                <w:sz w:val="20"/>
                <w:szCs w:val="20"/>
              </w:rPr>
            </w:pPr>
            <w:r>
              <w:rPr>
                <w:rFonts w:ascii="Arial" w:hAnsi="Arial" w:cs="Arial"/>
                <w:sz w:val="20"/>
                <w:szCs w:val="20"/>
              </w:rPr>
              <w:t>Die Erreichung der Qualitätsziele wird gemessen. Die Ergebnisse werden einer dokumentierten Bewertung unterzogen.</w:t>
            </w:r>
          </w:p>
          <w:p>
            <w:pPr>
              <w:spacing w:before="0" w:after="19"/>
              <w:ind w:left="0" w:right="0"/>
              <w:rPr>
                <w:rFonts w:ascii="Arial" w:hAnsi="Arial" w:cs="Arial"/>
                <w:sz w:val="20"/>
                <w:szCs w:val="20"/>
              </w:rPr>
            </w:pPr>
            <w:r>
              <w:rPr>
                <w:rFonts w:ascii="Arial" w:hAnsi="Arial" w:cs="Arial"/>
                <w:sz w:val="20"/>
                <w:szCs w:val="20"/>
              </w:rPr>
              <w:t>In einer jährlichen Qualitätsplanung unter der Verantwortung von</w:t>
            </w:r>
          </w:p>
          <w:p>
            <w:pPr>
              <w:numPr>
                <w:ilvl w:val="0"/>
                <w:numId w:val="60"/>
              </w:numPr>
              <w:spacing w:before="0" w:after="19"/>
              <w:ind w:hanging="283" w:left="283" w:right="0"/>
              <w:rPr>
                <w:rFonts w:ascii="Arial" w:hAnsi="Arial" w:cs="Arial"/>
                <w:sz w:val="20"/>
                <w:szCs w:val="20"/>
              </w:rPr>
            </w:pPr>
            <w:r>
              <w:rPr>
                <w:rFonts w:ascii="Arial" w:hAnsi="Arial" w:cs="Arial"/>
                <w:sz w:val="20"/>
                <w:szCs w:val="20"/>
              </w:rPr>
              <w:t>Zentrumsleitung und</w:t>
            </w:r>
          </w:p>
          <w:p>
            <w:pPr>
              <w:numPr>
                <w:ilvl w:val="0"/>
                <w:numId w:val="60"/>
              </w:numPr>
              <w:spacing w:before="0" w:after="19"/>
              <w:ind w:hanging="283" w:left="283" w:right="0"/>
              <w:rPr>
                <w:rFonts w:ascii="Arial" w:hAnsi="Arial" w:cs="Arial"/>
                <w:sz w:val="20"/>
                <w:szCs w:val="20"/>
              </w:rPr>
            </w:pPr>
            <w:r>
              <w:rPr>
                <w:rFonts w:ascii="Arial" w:hAnsi="Arial" w:cs="Arial"/>
                <w:sz w:val="20"/>
                <w:szCs w:val="20"/>
              </w:rPr>
              <w:t>Zentrumskoordination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werden klare Strategien definiert, welche die Zielerreichung fördern.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1.1.8</w:t>
            </w:r>
          </w:p>
        </w:tc>
        <w:tc>
          <w:tcPr>
            <w:tcW w:w="1" w:type="dxa"/>
          </w:tcPr>
          <w:p>
            <w:pPr>
              <w:spacing w:before="0" w:after="19"/>
              <w:ind w:left="0" w:right="0"/>
              <w:rPr>
                <w:rFonts w:ascii="Arial" w:hAnsi="Arial" w:cs="Arial"/>
                <w:sz w:val="20"/>
                <w:szCs w:val="20"/>
              </w:rPr>
            </w:pPr>
            <w:r>
              <w:rPr>
                <w:rFonts w:ascii="Arial" w:hAnsi="Arial" w:cs="Arial"/>
                <w:sz w:val="20"/>
                <w:szCs w:val="20"/>
              </w:rPr>
              <w:t>Ansprechpartner des Lungenkrebszentrums</w:t>
            </w:r>
          </w:p>
          <w:p>
            <w:pPr>
              <w:spacing w:before="0" w:after="19"/>
              <w:ind w:left="0" w:right="0"/>
              <w:rPr>
                <w:rFonts w:ascii="Arial" w:hAnsi="Arial" w:cs="Arial"/>
                <w:sz w:val="20"/>
                <w:szCs w:val="20"/>
              </w:rPr>
            </w:pPr>
            <w:r>
              <w:rPr>
                <w:rFonts w:ascii="Arial" w:hAnsi="Arial" w:cs="Arial"/>
                <w:sz w:val="20"/>
                <w:szCs w:val="20"/>
              </w:rPr>
              <w:t>Die Ansprechpartner des Lungenkrebszentrums am Klinikstandort sowie für die einzelnen Kooperationspartner sind namentlich zu benennen und bekannt zu geben (z.B. im Internet). In ärztlichen Bereichen müssen die Verantwortlichkeiten auf Facharztniveau definiert sein.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shd w:val="clear" w:color="auto" w:fill="00FF00"/>
              </w:rPr>
              <w:t>Ansprechpartner der Mesotheliomeinheit</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shd w:val="clear" w:color="auto" w:fill="00FF00"/>
              </w:rPr>
              <w:t xml:space="preserve">Die Struktur der Mesotheliomeinheit ist auf der Webseite des Klinikums gesamtheitlich darzustellen. Die fachärztlichen Ansprechpartner sind mit Kontaktdaten (Tel.-Nr., E-Mail-Adresse) namentlich aufzuführen. </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1.1.9</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Der / die Träger des Lungenkrebszentrums stellen ausreichende finanzielle Mittel /Ressourcen zur Verfügung, um die personellen, räumlichen und sachlichen Anforderungen zu erfüllen.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1.1.10</w:t>
            </w:r>
          </w:p>
        </w:tc>
        <w:tc>
          <w:tcPr>
            <w:tcW w:w="1" w:type="dxa"/>
          </w:tcPr>
          <w:p>
            <w:pPr>
              <w:spacing w:before="0" w:after="19"/>
              <w:ind w:left="0" w:right="0"/>
              <w:rPr>
                <w:rFonts w:ascii="Arial" w:hAnsi="Arial" w:cs="Arial"/>
                <w:sz w:val="20"/>
                <w:szCs w:val="20"/>
              </w:rPr>
            </w:pPr>
            <w:r>
              <w:rPr>
                <w:rFonts w:ascii="Arial" w:hAnsi="Arial" w:cs="Arial"/>
                <w:sz w:val="20"/>
                <w:szCs w:val="20"/>
              </w:rPr>
              <w:t>Es müssen SOPs für Pat. definiert sein, in denen sich die relevanten medizinischen Leitlinien abbilden. Diese sollten in regelmäßigen Abständen auf Aktualität überprüft werden.</w:t>
            </w:r>
          </w:p>
          <w:p>
            <w:pPr>
              <w:spacing w:before="0" w:after="19"/>
              <w:ind w:left="0" w:right="0"/>
              <w:rPr>
                <w:rFonts w:ascii="Arial" w:hAnsi="Arial" w:cs="Arial"/>
                <w:sz w:val="20"/>
                <w:szCs w:val="20"/>
              </w:rPr>
            </w:pPr>
            <w:r>
              <w:rPr>
                <w:rFonts w:ascii="Arial" w:hAnsi="Arial" w:cs="Arial"/>
                <w:sz w:val="20"/>
                <w:szCs w:val="20"/>
              </w:rPr>
              <w:t>Die SOPs berücksichtigen die Interdisziplinarität des Zentrums und die Vernetzung mit den Niedergelassenen.</w:t>
            </w:r>
          </w:p>
          <w:p>
            <w:pPr>
              <w:spacing w:before="0" w:after="19"/>
              <w:ind w:left="0" w:right="0"/>
              <w:rPr>
                <w:rFonts w:ascii="Arial" w:hAnsi="Arial" w:cs="Arial"/>
                <w:sz w:val="20"/>
                <w:szCs w:val="20"/>
              </w:rPr>
            </w:pPr>
            <w:r>
              <w:rPr>
                <w:rFonts w:ascii="Arial" w:hAnsi="Arial" w:cs="Arial"/>
                <w:sz w:val="20"/>
                <w:szCs w:val="20"/>
              </w:rPr>
              <w:t>Pfade sind festzulegen für:</w:t>
            </w:r>
          </w:p>
          <w:p>
            <w:pPr>
              <w:numPr>
                <w:ilvl w:val="0"/>
                <w:numId w:val="61"/>
              </w:numPr>
              <w:spacing w:before="0" w:after="19"/>
              <w:ind w:hanging="283" w:left="283" w:right="0"/>
              <w:rPr>
                <w:rFonts w:ascii="Arial" w:hAnsi="Arial" w:cs="Arial"/>
                <w:sz w:val="20"/>
                <w:szCs w:val="20"/>
              </w:rPr>
            </w:pPr>
            <w:r>
              <w:rPr>
                <w:rFonts w:ascii="Arial" w:hAnsi="Arial" w:cs="Arial"/>
                <w:sz w:val="20"/>
                <w:szCs w:val="20"/>
              </w:rPr>
              <w:t>Diagnostik</w:t>
            </w:r>
          </w:p>
          <w:p>
            <w:pPr>
              <w:numPr>
                <w:ilvl w:val="0"/>
                <w:numId w:val="61"/>
              </w:numPr>
              <w:spacing w:before="0" w:after="19"/>
              <w:ind w:hanging="283" w:left="283" w:right="0"/>
              <w:rPr>
                <w:rFonts w:ascii="Arial" w:hAnsi="Arial" w:cs="Arial"/>
                <w:sz w:val="20"/>
                <w:szCs w:val="20"/>
              </w:rPr>
            </w:pPr>
            <w:r>
              <w:rPr>
                <w:rFonts w:ascii="Arial" w:hAnsi="Arial" w:cs="Arial"/>
                <w:sz w:val="20"/>
                <w:szCs w:val="20"/>
              </w:rPr>
              <w:t>Therapie</w:t>
            </w:r>
          </w:p>
          <w:p>
            <w:pPr>
              <w:numPr>
                <w:ilvl w:val="0"/>
                <w:numId w:val="61"/>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Nachsorge</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1.2</w:t>
              <w:tab/>
              <w:t xml:space="preserve"> Interdisziplinäre Zusammenarbeit</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1.2.1.a</w:t>
            </w:r>
          </w:p>
        </w:tc>
        <w:tc>
          <w:tcPr>
            <w:tcW w:w="1" w:type="dxa"/>
          </w:tcPr>
          <w:p>
            <w:pPr>
              <w:spacing w:before="0" w:after="19"/>
              <w:ind w:left="0" w:right="0"/>
              <w:rPr>
                <w:rFonts w:ascii="Arial" w:hAnsi="Arial" w:cs="Arial"/>
                <w:sz w:val="20"/>
                <w:szCs w:val="20"/>
              </w:rPr>
            </w:pPr>
            <w:r>
              <w:rPr>
                <w:rFonts w:ascii="Arial" w:hAnsi="Arial" w:cs="Arial"/>
                <w:sz w:val="20"/>
                <w:szCs w:val="20"/>
              </w:rPr>
              <w:t>Das Lungenkrebszentrum muss jährlich mindestens 200 Pat. mit der Primärdiagnose „Lungenkrebs“ behandeln, und zwar im Zentrum.</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Definition Primärfall Lungenkrebs des Zentrums:</w:t>
            </w:r>
          </w:p>
          <w:p>
            <w:pPr>
              <w:numPr>
                <w:ilvl w:val="0"/>
                <w:numId w:val="62"/>
              </w:numPr>
              <w:spacing w:before="0" w:after="19"/>
              <w:ind w:hanging="283" w:left="283" w:right="0"/>
              <w:rPr>
                <w:rFonts w:ascii="Arial" w:hAnsi="Arial" w:cs="Arial"/>
                <w:sz w:val="20"/>
                <w:szCs w:val="20"/>
              </w:rPr>
            </w:pPr>
            <w:r>
              <w:rPr>
                <w:rFonts w:ascii="Arial" w:hAnsi="Arial" w:cs="Arial"/>
                <w:sz w:val="20"/>
                <w:szCs w:val="20"/>
              </w:rPr>
              <w:t>alle Pat. mit neu diagnostiziertem Lungenkrebs, die im Zentrum bzw. der TK vorgestellt werden und dort wesentliche Teile der Therapie erhalten</w:t>
            </w:r>
          </w:p>
          <w:p>
            <w:pPr>
              <w:numPr>
                <w:ilvl w:val="0"/>
                <w:numId w:val="62"/>
              </w:numPr>
              <w:spacing w:before="0" w:after="19"/>
              <w:ind w:hanging="283" w:left="283" w:right="0"/>
              <w:rPr>
                <w:rFonts w:ascii="Arial" w:hAnsi="Arial" w:cs="Arial"/>
                <w:sz w:val="20"/>
                <w:szCs w:val="20"/>
              </w:rPr>
            </w:pPr>
            <w:r>
              <w:rPr>
                <w:rFonts w:ascii="Arial" w:hAnsi="Arial" w:cs="Arial"/>
                <w:sz w:val="20"/>
                <w:szCs w:val="20"/>
              </w:rPr>
              <w:t>Pat. kann nur für 1 Zentrum als Primärfall gezählt werden; Pat. zur Zweitmeinung werden nicht gezählt</w:t>
            </w:r>
          </w:p>
          <w:p>
            <w:pPr>
              <w:numPr>
                <w:ilvl w:val="0"/>
                <w:numId w:val="62"/>
              </w:numPr>
              <w:spacing w:before="0" w:after="19"/>
              <w:ind w:hanging="283" w:left="283" w:right="0"/>
              <w:rPr>
                <w:rFonts w:ascii="Arial" w:hAnsi="Arial" w:cs="Arial"/>
                <w:sz w:val="20"/>
                <w:szCs w:val="20"/>
              </w:rPr>
            </w:pPr>
            <w:r>
              <w:rPr>
                <w:rFonts w:ascii="Arial" w:hAnsi="Arial" w:cs="Arial"/>
                <w:sz w:val="20"/>
                <w:szCs w:val="20"/>
              </w:rPr>
              <w:t>Pat. (nicht Aufenthalte, nicht OPs)</w:t>
            </w:r>
          </w:p>
          <w:p>
            <w:pPr>
              <w:numPr>
                <w:ilvl w:val="0"/>
                <w:numId w:val="62"/>
              </w:numPr>
              <w:spacing w:before="0" w:after="19"/>
              <w:ind w:hanging="283" w:left="283" w:right="0"/>
              <w:rPr>
                <w:rFonts w:ascii="Arial" w:hAnsi="Arial" w:cs="Arial"/>
                <w:sz w:val="20"/>
                <w:szCs w:val="20"/>
              </w:rPr>
            </w:pPr>
            <w:r>
              <w:rPr>
                <w:rFonts w:ascii="Arial" w:hAnsi="Arial" w:cs="Arial"/>
                <w:sz w:val="20"/>
                <w:szCs w:val="20"/>
              </w:rPr>
              <w:t>Vollständige Erfassung im Tumordokumentationssystem</w:t>
            </w:r>
          </w:p>
          <w:p>
            <w:pPr>
              <w:numPr>
                <w:ilvl w:val="0"/>
                <w:numId w:val="62"/>
              </w:numPr>
              <w:spacing w:before="0" w:after="19"/>
              <w:ind w:hanging="283" w:left="283" w:right="0"/>
              <w:rPr>
                <w:rFonts w:ascii="Arial" w:hAnsi="Arial" w:cs="Arial"/>
                <w:sz w:val="20"/>
                <w:szCs w:val="20"/>
              </w:rPr>
            </w:pPr>
            <w:r>
              <w:rPr>
                <w:rFonts w:ascii="Arial" w:hAnsi="Arial" w:cs="Arial"/>
                <w:sz w:val="20"/>
                <w:szCs w:val="20"/>
              </w:rPr>
              <w:t>Pathologischer Befund muss vorliegen (ICD C34.0-34.9)</w:t>
            </w:r>
          </w:p>
          <w:p>
            <w:pPr>
              <w:numPr>
                <w:ilvl w:val="0"/>
                <w:numId w:val="62"/>
              </w:numPr>
              <w:spacing w:before="0" w:after="19"/>
              <w:ind w:hanging="283" w:left="283" w:right="0"/>
              <w:rPr>
                <w:rFonts w:ascii="Arial" w:hAnsi="Arial" w:cs="Arial"/>
                <w:sz w:val="20"/>
                <w:szCs w:val="20"/>
              </w:rPr>
            </w:pPr>
            <w:r>
              <w:rPr>
                <w:rFonts w:ascii="Arial" w:hAnsi="Arial" w:cs="Arial"/>
                <w:sz w:val="20"/>
                <w:szCs w:val="20"/>
              </w:rPr>
              <w:t>Zählzeitpunkt ist der Zeitpunkt der pathologischen Diagnosesicherung</w:t>
            </w:r>
          </w:p>
          <w:p>
            <w:pPr>
              <w:numPr>
                <w:ilvl w:val="0"/>
                <w:numId w:val="62"/>
              </w:numPr>
              <w:spacing w:before="0" w:after="19"/>
              <w:ind w:hanging="283" w:left="283" w:right="0"/>
              <w:rPr>
                <w:rFonts w:ascii="Arial" w:hAnsi="Arial" w:cs="Arial"/>
                <w:sz w:val="20"/>
                <w:szCs w:val="20"/>
              </w:rPr>
            </w:pPr>
            <w:r>
              <w:rPr>
                <w:rFonts w:ascii="Arial" w:hAnsi="Arial" w:cs="Arial"/>
                <w:sz w:val="20"/>
                <w:szCs w:val="20"/>
              </w:rPr>
              <w:t>Pat. ohne pathologische Diagnosesicherung dürfen gezählt werden, wenn (alle Punkte müssen erfüllt sein):</w:t>
            </w:r>
          </w:p>
          <w:p>
            <w:pPr>
              <w:numPr>
                <w:ilvl w:val="1"/>
                <w:numId w:val="62"/>
              </w:numPr>
              <w:spacing w:before="0" w:after="19"/>
              <w:ind w:hanging="567" w:left="567" w:right="0"/>
              <w:rPr>
                <w:rFonts w:ascii="Arial" w:hAnsi="Arial" w:cs="Arial"/>
                <w:sz w:val="20"/>
                <w:szCs w:val="20"/>
              </w:rPr>
            </w:pPr>
            <w:r>
              <w:rPr>
                <w:rFonts w:ascii="Arial" w:hAnsi="Arial" w:cs="Arial"/>
                <w:sz w:val="20"/>
                <w:szCs w:val="20"/>
              </w:rPr>
              <w:t>Solitärer malignomsuspekter Lungenherd</w:t>
            </w:r>
          </w:p>
          <w:p>
            <w:pPr>
              <w:numPr>
                <w:ilvl w:val="1"/>
                <w:numId w:val="62"/>
              </w:numPr>
              <w:spacing w:before="0" w:after="19"/>
              <w:ind w:hanging="567" w:left="567" w:right="0"/>
              <w:rPr>
                <w:rFonts w:ascii="Arial" w:hAnsi="Arial" w:cs="Arial"/>
                <w:sz w:val="20"/>
                <w:szCs w:val="20"/>
              </w:rPr>
            </w:pPr>
            <w:r>
              <w:rPr>
                <w:rFonts w:ascii="Arial" w:hAnsi="Arial" w:cs="Arial"/>
                <w:sz w:val="20"/>
                <w:szCs w:val="20"/>
              </w:rPr>
              <w:t>FDG-PET-positiv</w:t>
            </w:r>
          </w:p>
          <w:p>
            <w:pPr>
              <w:numPr>
                <w:ilvl w:val="1"/>
                <w:numId w:val="62"/>
              </w:numPr>
              <w:spacing w:before="0" w:after="19"/>
              <w:ind w:hanging="567" w:left="567" w:right="0"/>
              <w:rPr>
                <w:rFonts w:ascii="Arial" w:hAnsi="Arial" w:cs="Arial"/>
                <w:sz w:val="20"/>
                <w:szCs w:val="20"/>
              </w:rPr>
            </w:pPr>
            <w:r>
              <w:rPr>
                <w:rFonts w:ascii="Arial" w:hAnsi="Arial" w:cs="Arial"/>
                <w:sz w:val="20"/>
                <w:szCs w:val="20"/>
              </w:rPr>
              <w:t>Dokumentierte Größenprogredienz im Verlauf (mind. 8 Wochen)</w:t>
            </w:r>
          </w:p>
          <w:p>
            <w:pPr>
              <w:numPr>
                <w:ilvl w:val="1"/>
                <w:numId w:val="62"/>
              </w:numPr>
              <w:spacing w:before="0" w:after="19"/>
              <w:ind w:hanging="567" w:left="567" w:right="0"/>
              <w:rPr>
                <w:rFonts w:ascii="Arial" w:hAnsi="Arial" w:cs="Arial"/>
                <w:sz w:val="20"/>
                <w:szCs w:val="20"/>
              </w:rPr>
            </w:pPr>
            <w:r>
              <w:rPr>
                <w:rFonts w:ascii="Arial" w:hAnsi="Arial" w:cs="Arial"/>
                <w:sz w:val="20"/>
                <w:szCs w:val="20"/>
              </w:rPr>
              <w:t>Hohes Risiko für Pat. durch pathologische Sicherung</w:t>
            </w:r>
          </w:p>
          <w:p>
            <w:pPr>
              <w:numPr>
                <w:ilvl w:val="1"/>
                <w:numId w:val="62"/>
              </w:numPr>
              <w:spacing w:before="0" w:after="19"/>
              <w:ind w:hanging="567" w:left="567" w:right="0"/>
              <w:rPr>
                <w:rFonts w:ascii="Arial" w:hAnsi="Arial" w:cs="Arial"/>
                <w:sz w:val="20"/>
                <w:szCs w:val="20"/>
              </w:rPr>
            </w:pPr>
            <w:r>
              <w:rPr>
                <w:rFonts w:ascii="Arial" w:hAnsi="Arial" w:cs="Arial"/>
                <w:sz w:val="20"/>
                <w:szCs w:val="20"/>
              </w:rPr>
              <w:t>Vorstellung Tumorkonferenz und Indikationsstellung zur Radiotherapie ohne pathologische Sicherung</w:t>
            </w:r>
          </w:p>
          <w:p>
            <w:pPr>
              <w:numPr>
                <w:ilvl w:val="1"/>
                <w:numId w:val="62"/>
              </w:numPr>
              <w:spacing w:before="0" w:after="19"/>
              <w:ind w:hanging="567" w:left="567" w:right="0"/>
              <w:rPr>
                <w:rFonts w:ascii="Arial" w:hAnsi="Arial" w:cs="Arial"/>
                <w:sz w:val="20"/>
                <w:szCs w:val="20"/>
              </w:rPr>
            </w:pPr>
            <w:r>
              <w:rPr>
                <w:rFonts w:ascii="Arial" w:hAnsi="Arial" w:cs="Arial"/>
                <w:sz w:val="20"/>
                <w:szCs w:val="20"/>
              </w:rPr>
              <w:t>Zählzeitpunkt ist Datum der Vorstellung Tumorkonferenz</w:t>
            </w:r>
          </w:p>
          <w:p>
            <w:pPr>
              <w:numPr>
                <w:ilvl w:val="0"/>
                <w:numId w:val="62"/>
              </w:numPr>
              <w:spacing w:before="0" w:after="19"/>
              <w:ind w:hanging="283" w:left="283" w:right="0"/>
              <w:rPr>
                <w:rFonts w:ascii="Arial" w:hAnsi="Arial" w:cs="Arial"/>
                <w:sz w:val="20"/>
                <w:szCs w:val="20"/>
              </w:rPr>
            </w:pPr>
            <w:r>
              <w:rPr>
                <w:rFonts w:ascii="Arial" w:hAnsi="Arial" w:cs="Arial"/>
                <w:sz w:val="20"/>
                <w:szCs w:val="20"/>
              </w:rPr>
              <w:t>Ein Primärfall bei synchroner Behandlung der Bronchialkarzinome (unabhängig von der Seiten- bzw. Lappenlokalisation)</w:t>
            </w:r>
          </w:p>
          <w:p>
            <w:pPr>
              <w:numPr>
                <w:ilvl w:val="0"/>
                <w:numId w:val="62"/>
              </w:numPr>
              <w:spacing w:before="0" w:after="19"/>
              <w:ind w:hanging="283" w:left="283" w:right="0"/>
              <w:rPr>
                <w:rFonts w:ascii="Arial" w:hAnsi="Arial" w:cs="Arial"/>
                <w:sz w:val="20"/>
                <w:szCs w:val="20"/>
              </w:rPr>
            </w:pPr>
            <w:r>
              <w:rPr>
                <w:rFonts w:ascii="Arial" w:hAnsi="Arial" w:cs="Arial"/>
                <w:sz w:val="20"/>
                <w:szCs w:val="20"/>
              </w:rPr>
              <w:t>Zwei Primärfälle bei metachroner Behandlung der Bronchialkarzinome, wenn diese auf verschiedenen Seiten auftreten (nicht als zweiter Primärfall gezählt wird das Auftreten in verschiedenen Lappen derselben Seite)</w:t>
            </w:r>
          </w:p>
          <w:p>
            <w:pPr>
              <w:numPr>
                <w:ilvl w:val="0"/>
                <w:numId w:val="62"/>
              </w:numPr>
              <w:spacing w:before="0" w:after="19"/>
              <w:ind w:hanging="283" w:left="283" w:right="0"/>
              <w:rPr>
                <w:rFonts w:ascii="Arial" w:hAnsi="Arial" w:cs="Arial"/>
                <w:sz w:val="20"/>
                <w:szCs w:val="20"/>
              </w:rPr>
            </w:pPr>
            <w:r>
              <w:rPr>
                <w:rFonts w:ascii="Arial" w:hAnsi="Arial" w:cs="Arial"/>
                <w:sz w:val="20"/>
                <w:szCs w:val="20"/>
              </w:rPr>
              <w:t>Synchron auftretender Tm einer anderen Tm-entität kann als Primärfall für jede Tm-entität gezählt werden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 xml:space="preserve">Weitere Erläuterungen siehe FAQ. </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b w:val="1"/>
                <w:color w:val="FF00FF"/>
                <w:sz w:val="20"/>
                <w:szCs w:val="20"/>
              </w:rPr>
              <w:t>Bei zusätzlicher Zertifizierung als Mesotheliomeinheit:</w:t>
            </w:r>
          </w:p>
          <w:p>
            <w:pPr>
              <w:spacing w:before="0" w:after="19"/>
              <w:ind w:left="0" w:right="0"/>
              <w:rPr>
                <w:rFonts w:ascii="Arial" w:hAnsi="Arial" w:cs="Arial"/>
                <w:sz w:val="20"/>
                <w:szCs w:val="20"/>
              </w:rPr>
            </w:pPr>
            <w:r>
              <w:rPr>
                <w:rFonts w:ascii="Arial" w:hAnsi="Arial" w:cs="Arial"/>
                <w:color w:val="FF00FF"/>
                <w:sz w:val="20"/>
                <w:szCs w:val="20"/>
              </w:rPr>
              <w:t xml:space="preserve">Das Zentrum muss jährlich mindestens 12 Pat. mit der Primärdiagnose nach ICD-10 C45.0 (Mesotheliom der Pleura) </w:t>
            </w:r>
            <w:r>
              <w:rPr>
                <w:rFonts w:ascii="Arial" w:hAnsi="Arial" w:cs="Arial"/>
                <w:color w:val="FF00FF"/>
                <w:sz w:val="20"/>
                <w:szCs w:val="20"/>
                <w:shd w:val="clear" w:color="auto" w:fill="00FF00"/>
              </w:rPr>
              <w:t>und/oder C45.1 (Mesotheliom des Peritoneums)</w:t>
            </w:r>
            <w:r>
              <w:rPr>
                <w:rFonts w:ascii="Arial" w:hAnsi="Arial" w:cs="Arial"/>
                <w:color w:val="FF00FF"/>
                <w:sz w:val="20"/>
                <w:szCs w:val="20"/>
              </w:rPr>
              <w:t xml:space="preserve"> und/oder C45.2 (Mesotheliom des Perikards) behandeln. Sofern auch Pat. mit der Primärdiagnose C45.1 (Mesotheliom des Peritoneums) behandelt werden, ist eine Kooperation mit einem zertifizierten Darmkrebszentrum sicherzustellen.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color w:val="FF00FF"/>
                <w:sz w:val="20"/>
                <w:szCs w:val="20"/>
              </w:rPr>
              <w:t>Definition Primärfall Mesotheliom des Zentrums:</w:t>
            </w:r>
          </w:p>
          <w:p>
            <w:pPr>
              <w:numPr>
                <w:ilvl w:val="0"/>
                <w:numId w:val="63"/>
              </w:numPr>
              <w:spacing w:before="0" w:after="19"/>
              <w:ind w:hanging="283" w:left="283" w:right="0"/>
              <w:rPr>
                <w:rFonts w:ascii="Arial" w:hAnsi="Arial" w:cs="Arial"/>
                <w:sz w:val="20"/>
                <w:szCs w:val="20"/>
              </w:rPr>
            </w:pPr>
            <w:r>
              <w:rPr>
                <w:rFonts w:ascii="Arial" w:hAnsi="Arial" w:cs="Arial"/>
                <w:color w:val="FF00FF"/>
                <w:sz w:val="20"/>
                <w:szCs w:val="20"/>
              </w:rPr>
              <w:t>alle Pat. mit neu diagnostiziertem malignen Mesotheliom, die im Zentrum bzw. der TK vorgestellt werden und dort wesentliche Teile der Therapie erhalten</w:t>
            </w:r>
          </w:p>
          <w:p>
            <w:pPr>
              <w:numPr>
                <w:ilvl w:val="0"/>
                <w:numId w:val="63"/>
              </w:numPr>
              <w:spacing w:before="0" w:after="19"/>
              <w:ind w:hanging="283" w:left="283" w:right="0"/>
              <w:rPr>
                <w:rFonts w:ascii="Arial" w:hAnsi="Arial" w:cs="Arial"/>
                <w:sz w:val="20"/>
                <w:szCs w:val="20"/>
              </w:rPr>
            </w:pPr>
            <w:r>
              <w:rPr>
                <w:rFonts w:ascii="Arial" w:hAnsi="Arial" w:cs="Arial"/>
                <w:color w:val="FF00FF"/>
                <w:sz w:val="20"/>
                <w:szCs w:val="20"/>
              </w:rPr>
              <w:t xml:space="preserve">Pat. kann nur für 1 Zentrum als Primärfall gezählt werden; vorbehandelte Pat. </w:t>
            </w:r>
          </w:p>
          <w:p>
            <w:pPr>
              <w:numPr>
                <w:ilvl w:val="0"/>
                <w:numId w:val="63"/>
              </w:numPr>
              <w:spacing w:before="0" w:after="19"/>
              <w:ind w:hanging="283" w:left="283" w:right="0"/>
              <w:rPr>
                <w:rFonts w:ascii="Arial" w:hAnsi="Arial" w:cs="Arial"/>
                <w:sz w:val="20"/>
                <w:szCs w:val="20"/>
              </w:rPr>
            </w:pPr>
            <w:r>
              <w:rPr>
                <w:rFonts w:ascii="Arial" w:hAnsi="Arial" w:cs="Arial"/>
                <w:color w:val="FF00FF"/>
                <w:sz w:val="20"/>
                <w:szCs w:val="20"/>
              </w:rPr>
              <w:t>oder Pat. zur Zweitmeinung werden nicht gezählt</w:t>
            </w:r>
          </w:p>
          <w:p>
            <w:pPr>
              <w:numPr>
                <w:ilvl w:val="0"/>
                <w:numId w:val="63"/>
              </w:numPr>
              <w:spacing w:before="0" w:after="19"/>
              <w:ind w:hanging="283" w:left="283" w:right="0"/>
              <w:rPr>
                <w:rFonts w:ascii="Arial" w:hAnsi="Arial" w:cs="Arial"/>
                <w:sz w:val="20"/>
                <w:szCs w:val="20"/>
              </w:rPr>
            </w:pPr>
            <w:r>
              <w:rPr>
                <w:rFonts w:ascii="Arial" w:hAnsi="Arial" w:cs="Arial"/>
                <w:color w:val="FF00FF"/>
                <w:sz w:val="20"/>
                <w:szCs w:val="20"/>
              </w:rPr>
              <w:t>Pat. (nicht Aufenthalte, nicht OPs)</w:t>
            </w:r>
          </w:p>
          <w:p>
            <w:pPr>
              <w:numPr>
                <w:ilvl w:val="0"/>
                <w:numId w:val="63"/>
              </w:numPr>
              <w:spacing w:before="0" w:after="19"/>
              <w:ind w:hanging="283" w:left="283" w:right="0"/>
              <w:rPr>
                <w:rFonts w:ascii="Arial" w:hAnsi="Arial" w:cs="Arial"/>
                <w:sz w:val="20"/>
                <w:szCs w:val="20"/>
              </w:rPr>
            </w:pPr>
            <w:r>
              <w:rPr>
                <w:rFonts w:ascii="Arial" w:hAnsi="Arial" w:cs="Arial"/>
                <w:color w:val="FF00FF"/>
                <w:sz w:val="20"/>
                <w:szCs w:val="20"/>
              </w:rPr>
              <w:t>Vollständige Erfassung im Tumordokumentationssystem</w:t>
            </w:r>
          </w:p>
          <w:p>
            <w:pPr>
              <w:numPr>
                <w:ilvl w:val="0"/>
                <w:numId w:val="63"/>
              </w:numPr>
              <w:spacing w:before="0" w:after="19"/>
              <w:ind w:hanging="283" w:left="283" w:right="0"/>
              <w:rPr>
                <w:rFonts w:ascii="Arial" w:hAnsi="Arial" w:cs="Arial"/>
                <w:sz w:val="20"/>
                <w:szCs w:val="20"/>
              </w:rPr>
            </w:pPr>
            <w:r>
              <w:rPr>
                <w:rFonts w:ascii="Arial" w:hAnsi="Arial" w:cs="Arial"/>
                <w:color w:val="FF00FF"/>
                <w:sz w:val="20"/>
                <w:szCs w:val="20"/>
              </w:rPr>
              <w:t>Pathologischer Befund muss vorliegen (ICD C45.0, C45.1, C45.2). Eine alleinige zytologische Diagnose ist nur in begründeten Ausnahmefällen ausreichend.</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Angabe in Datenblatt (Excel-Vorlage)</w:t>
            </w:r>
          </w:p>
          <w:p>
            <w:pPr>
              <w:spacing w:before="0" w:after="19"/>
              <w:ind w:left="0" w:right="0"/>
              <w:rPr>
                <w:rFonts w:ascii="Arial" w:hAnsi="Arial" w:cs="Arial"/>
                <w:sz w:val="20"/>
                <w:szCs w:val="20"/>
              </w:rPr>
            </w:pPr>
            <w:r>
              <w:rPr>
                <w:rFonts w:ascii="Arial" w:hAnsi="Arial" w:cs="Arial"/>
                <w:sz w:val="20"/>
                <w:szCs w:val="20"/>
              </w:rPr>
              <w:t>Basisdaten / Kennzahl 1a – Lunge</w:t>
            </w:r>
          </w:p>
          <w:p>
            <w:pPr>
              <w:spacing w:before="0" w:after="19" w:beforeAutospacing="0" w:afterAutospacing="0"/>
              <w:ind w:left="0" w:right="0"/>
              <w:rPr>
                <w:rFonts w:ascii="Arial" w:hAnsi="Arial" w:cs="Arial" w:eastAsia="Times New Roman"/>
                <w:sz w:val="20"/>
                <w:szCs w:val="20"/>
              </w:rPr>
            </w:pPr>
            <w:r>
              <w:rPr>
                <w:rFonts w:ascii="Arial" w:hAnsi="Arial" w:cs="Arial"/>
                <w:color w:val="FF00FF"/>
                <w:sz w:val="20"/>
                <w:szCs w:val="20"/>
              </w:rPr>
              <w:t>Kennzahlen 1a und 1b - Mesotheliom</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1.2.1.b</w:t>
            </w:r>
          </w:p>
        </w:tc>
        <w:tc>
          <w:tcPr>
            <w:tcW w:w="1" w:type="dxa"/>
          </w:tcPr>
          <w:p>
            <w:pPr>
              <w:spacing w:before="0" w:after="19"/>
              <w:ind w:left="0" w:right="0"/>
              <w:rPr>
                <w:rFonts w:ascii="Arial" w:hAnsi="Arial" w:cs="Arial"/>
                <w:sz w:val="20"/>
                <w:szCs w:val="20"/>
              </w:rPr>
            </w:pPr>
            <w:r>
              <w:rPr>
                <w:rFonts w:ascii="Arial" w:hAnsi="Arial" w:cs="Arial"/>
                <w:sz w:val="20"/>
                <w:szCs w:val="20"/>
              </w:rPr>
              <w:t>Therapieabbrüche:</w:t>
            </w:r>
          </w:p>
          <w:p>
            <w:pPr>
              <w:numPr>
                <w:ilvl w:val="0"/>
                <w:numId w:val="64"/>
              </w:numPr>
              <w:spacing w:before="0" w:after="19"/>
              <w:ind w:hanging="283" w:left="283" w:right="0"/>
              <w:rPr>
                <w:rFonts w:ascii="Arial" w:hAnsi="Arial" w:cs="Arial"/>
                <w:sz w:val="20"/>
                <w:szCs w:val="20"/>
              </w:rPr>
            </w:pPr>
            <w:r>
              <w:rPr>
                <w:rFonts w:ascii="Arial" w:hAnsi="Arial" w:cs="Arial"/>
                <w:sz w:val="20"/>
                <w:szCs w:val="20"/>
              </w:rPr>
              <w:t xml:space="preserve">Im Falle einer Erstbehandlung als Primärfall anrechenbar. </w:t>
            </w:r>
          </w:p>
          <w:p>
            <w:pPr>
              <w:numPr>
                <w:ilvl w:val="0"/>
                <w:numId w:val="64"/>
              </w:numPr>
              <w:spacing w:before="0" w:after="19"/>
              <w:ind w:hanging="283" w:left="283" w:right="0"/>
              <w:rPr>
                <w:rFonts w:ascii="Arial" w:hAnsi="Arial" w:cs="Arial"/>
                <w:sz w:val="20"/>
                <w:szCs w:val="20"/>
              </w:rPr>
            </w:pPr>
            <w:r>
              <w:rPr>
                <w:rFonts w:ascii="Arial" w:hAnsi="Arial" w:cs="Arial"/>
                <w:sz w:val="20"/>
                <w:szCs w:val="20"/>
              </w:rPr>
              <w:t xml:space="preserve">Sind im Tumordokumentationssystem anzugeben. </w:t>
            </w:r>
          </w:p>
          <w:p>
            <w:pPr>
              <w:numPr>
                <w:ilvl w:val="0"/>
                <w:numId w:val="64"/>
              </w:numPr>
              <w:spacing w:before="0" w:after="19"/>
              <w:ind w:hanging="283" w:left="283" w:right="0"/>
              <w:rPr>
                <w:rFonts w:ascii="Arial" w:hAnsi="Arial" w:cs="Arial"/>
                <w:sz w:val="20"/>
                <w:szCs w:val="20"/>
              </w:rPr>
            </w:pPr>
            <w:r>
              <w:rPr>
                <w:rFonts w:ascii="Arial" w:hAnsi="Arial" w:cs="Arial"/>
                <w:sz w:val="20"/>
                <w:szCs w:val="20"/>
              </w:rPr>
              <w:t xml:space="preserve">Anzahl der Pat. ist anzugeben. </w:t>
            </w:r>
          </w:p>
          <w:p>
            <w:pPr>
              <w:numPr>
                <w:ilvl w:val="0"/>
                <w:numId w:val="64"/>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Keine Anerkennung, wenn Pat. das Zentrum nach der Diagnosestellung bzw. vor Therapiebeginn wechselt.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1.2.2</w:t>
            </w:r>
          </w:p>
        </w:tc>
        <w:tc>
          <w:tcPr>
            <w:tcW w:w="1" w:type="dxa"/>
          </w:tcPr>
          <w:p>
            <w:pPr>
              <w:spacing w:before="0" w:after="19"/>
              <w:ind w:left="0" w:right="0"/>
              <w:rPr>
                <w:rFonts w:ascii="Arial" w:hAnsi="Arial" w:cs="Arial"/>
                <w:sz w:val="20"/>
                <w:szCs w:val="20"/>
              </w:rPr>
            </w:pPr>
            <w:r>
              <w:rPr>
                <w:rFonts w:ascii="Arial" w:hAnsi="Arial" w:cs="Arial"/>
                <w:sz w:val="20"/>
                <w:szCs w:val="20"/>
              </w:rPr>
              <w:t>Die Abteilung Thoraxchirurgie muss pro Jahr mind. 75 anatomische Lungenresektionen bei Pat. mit Diagnose ICD10 C34.0-.9, C78.0 nachweisen (Def. OP-Spektrum EB 5.2.2).</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Angabe in Datenblatt (Excel-Vorlage)</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Basisdaten / Kennzahl 11a und 11b - Lunge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1.2.3.a</w:t>
            </w:r>
          </w:p>
        </w:tc>
        <w:tc>
          <w:tcPr>
            <w:tcW w:w="1" w:type="dxa"/>
          </w:tcPr>
          <w:p>
            <w:pPr>
              <w:spacing w:before="0" w:after="19"/>
              <w:ind w:left="0" w:right="0"/>
              <w:rPr>
                <w:rFonts w:ascii="Arial" w:hAnsi="Arial" w:cs="Arial"/>
                <w:sz w:val="20"/>
                <w:szCs w:val="20"/>
              </w:rPr>
            </w:pPr>
            <w:r>
              <w:rPr>
                <w:rFonts w:ascii="Arial" w:hAnsi="Arial" w:cs="Arial"/>
                <w:sz w:val="20"/>
                <w:szCs w:val="20"/>
              </w:rPr>
              <w:t>Zyklus</w:t>
            </w:r>
          </w:p>
          <w:p>
            <w:pPr>
              <w:spacing w:before="0" w:after="19"/>
              <w:ind w:left="0" w:right="0"/>
              <w:rPr>
                <w:rFonts w:ascii="Arial" w:hAnsi="Arial" w:cs="Arial"/>
                <w:sz w:val="20"/>
                <w:szCs w:val="20"/>
              </w:rPr>
            </w:pPr>
            <w:r>
              <w:rPr>
                <w:rFonts w:ascii="Arial" w:hAnsi="Arial" w:cs="Arial"/>
                <w:sz w:val="20"/>
                <w:szCs w:val="20"/>
              </w:rPr>
              <w:t>Die Tumorkonferenz hat mindestens 1x wöchentlich stattzufinden.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Web/Online-Konferenz</w:t>
            </w:r>
          </w:p>
          <w:p>
            <w:pPr>
              <w:numPr>
                <w:ilvl w:val="0"/>
                <w:numId w:val="65"/>
              </w:numPr>
              <w:spacing w:before="0" w:after="19"/>
              <w:ind w:hanging="283" w:left="283" w:right="0"/>
              <w:rPr>
                <w:rFonts w:ascii="Arial" w:hAnsi="Arial" w:cs="Arial"/>
                <w:sz w:val="20"/>
                <w:szCs w:val="20"/>
              </w:rPr>
            </w:pPr>
            <w:r>
              <w:rPr>
                <w:rFonts w:ascii="Arial" w:hAnsi="Arial" w:cs="Arial"/>
                <w:sz w:val="20"/>
                <w:szCs w:val="20"/>
              </w:rPr>
              <w:t>Sofern Web-Konferenzen genutzt werden, sind Ton und die vorgestellten Unterlagen zu übertragen. Es muss die Möglichkeit bestehen, dass jeder Hauptkooperationspartner eigenständig Unterlagen/Bildmaterial vorstellen kann.</w:t>
            </w:r>
          </w:p>
          <w:p>
            <w:pPr>
              <w:numPr>
                <w:ilvl w:val="0"/>
                <w:numId w:val="65"/>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Telefonkonferenzen ohne Bildmaterial sind keine Alternative.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1.2.3.b</w:t>
            </w:r>
          </w:p>
        </w:tc>
        <w:tc>
          <w:tcPr>
            <w:tcW w:w="1" w:type="dxa"/>
          </w:tcPr>
          <w:p>
            <w:pPr>
              <w:spacing w:before="0" w:after="19"/>
              <w:ind w:left="0" w:right="0"/>
              <w:rPr>
                <w:rFonts w:ascii="Arial" w:hAnsi="Arial" w:cs="Arial"/>
                <w:sz w:val="20"/>
                <w:szCs w:val="20"/>
              </w:rPr>
            </w:pPr>
            <w:r>
              <w:rPr>
                <w:rFonts w:ascii="Arial" w:hAnsi="Arial" w:cs="Arial"/>
                <w:sz w:val="20"/>
                <w:szCs w:val="20"/>
              </w:rPr>
              <w:t>Teilnehmer Tumorkonferenz</w:t>
            </w:r>
          </w:p>
          <w:p>
            <w:pPr>
              <w:spacing w:before="0" w:after="19"/>
              <w:ind w:left="0" w:right="0"/>
              <w:rPr>
                <w:rFonts w:ascii="Arial" w:hAnsi="Arial" w:cs="Arial"/>
                <w:sz w:val="20"/>
                <w:szCs w:val="20"/>
              </w:rPr>
            </w:pPr>
            <w:r>
              <w:rPr>
                <w:rFonts w:ascii="Arial" w:hAnsi="Arial" w:cs="Arial"/>
                <w:sz w:val="20"/>
                <w:szCs w:val="20"/>
              </w:rPr>
              <w:t>Die Hauptbehandlungspartner (Kapitel 1.1.1) nehmen an jeder Tumorkonferenz teil. Die Teilnahme muss z.B. über eine Teilnehmerliste nachgewiesen werden.</w:t>
            </w:r>
          </w:p>
          <w:p>
            <w:pPr>
              <w:spacing w:before="0" w:after="19"/>
              <w:ind w:left="0" w:right="0"/>
              <w:rPr>
                <w:rFonts w:ascii="Arial" w:hAnsi="Arial" w:cs="Arial"/>
                <w:sz w:val="20"/>
                <w:szCs w:val="20"/>
              </w:rPr>
            </w:pPr>
            <w:r>
              <w:rPr>
                <w:rFonts w:ascii="Arial" w:hAnsi="Arial" w:cs="Arial"/>
                <w:sz w:val="20"/>
                <w:szCs w:val="20"/>
                <w:shd w:val="clear" w:color="auto" w:fill="00FF00"/>
              </w:rPr>
              <w:t>Sind für eine Fachrichtung mehrere Kooperationspartner benannt, dann ist die Anwesenheit eines Vertreters ausreichend, wenn zwischen diesen ein geregelter Informationsaustausch eingerichtet ist (z.B. über Qualitätszirkel). Jeder Kooperationspartner hat unabhängig davon mind. 1x pro Monat an der Tumorkonferenz teilzunehmen.</w:t>
            </w:r>
          </w:p>
          <w:p>
            <w:pPr>
              <w:spacing w:before="0" w:after="19"/>
              <w:ind w:left="0" w:right="0"/>
              <w:rPr>
                <w:rFonts w:ascii="Arial" w:hAnsi="Arial" w:cs="Arial"/>
                <w:sz w:val="20"/>
                <w:szCs w:val="20"/>
              </w:rPr>
            </w:pPr>
            <w:r>
              <w:rPr>
                <w:rFonts w:ascii="Arial" w:hAnsi="Arial" w:cs="Arial"/>
                <w:sz w:val="20"/>
                <w:szCs w:val="20"/>
              </w:rPr>
              <w:t>Palliativmediziner sollten regelhaft an der Tumorkonferenz teilnehmen.</w:t>
            </w:r>
          </w:p>
          <w:p>
            <w:pPr>
              <w:spacing w:before="0" w:after="19"/>
              <w:ind w:left="0" w:right="0"/>
              <w:rPr>
                <w:rFonts w:ascii="Arial" w:hAnsi="Arial" w:cs="Arial"/>
                <w:sz w:val="20"/>
                <w:szCs w:val="20"/>
              </w:rPr>
            </w:pPr>
            <w:r>
              <w:rPr>
                <w:rFonts w:ascii="Arial" w:hAnsi="Arial" w:cs="Arial"/>
                <w:sz w:val="20"/>
                <w:szCs w:val="20"/>
              </w:rPr>
              <w:t>Bedarfsgerecht sind assoziierte Fachbereiche (z.B. Psychoonkologe, Pflege) und andere Fachrichtungen (Neurologie, Neurochirurgie, Chirurgie, Schmerztherapie, Orthopädie u.a.) in die Tumorkonferenz einzubeziehen.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1.2.3.c</w:t>
            </w:r>
          </w:p>
        </w:tc>
        <w:tc>
          <w:tcPr>
            <w:tcW w:w="1" w:type="dxa"/>
          </w:tcPr>
          <w:p>
            <w:pPr>
              <w:spacing w:before="0" w:after="19"/>
              <w:ind w:left="0" w:right="0"/>
              <w:rPr>
                <w:rFonts w:ascii="Arial" w:hAnsi="Arial" w:cs="Arial"/>
                <w:sz w:val="20"/>
                <w:szCs w:val="20"/>
              </w:rPr>
            </w:pPr>
            <w:r>
              <w:rPr>
                <w:rFonts w:ascii="Arial" w:hAnsi="Arial" w:cs="Arial"/>
                <w:sz w:val="20"/>
                <w:szCs w:val="20"/>
                <w:shd w:val="clear" w:color="auto" w:fill="00FF00"/>
              </w:rPr>
              <w:t>Teilnahme prätherapeutischen Konferenz/Tumorkonferenz als Fortbildung</w:t>
            </w:r>
          </w:p>
          <w:p>
            <w:pPr>
              <w:spacing w:before="0" w:after="19"/>
              <w:ind w:left="0" w:right="0"/>
              <w:rPr>
                <w:rFonts w:ascii="Arial" w:hAnsi="Arial" w:cs="Arial"/>
                <w:sz w:val="20"/>
                <w:szCs w:val="20"/>
              </w:rPr>
            </w:pPr>
            <w:r>
              <w:rPr>
                <w:rFonts w:ascii="Arial" w:hAnsi="Arial" w:cs="Arial"/>
                <w:sz w:val="20"/>
                <w:szCs w:val="20"/>
                <w:shd w:val="clear" w:color="auto" w:fill="00FF00"/>
              </w:rPr>
              <w:t>Für folgende Funktionen/ Berufsgruppen sollte eine einmalige Teilnahme an der Tumorkonferenz ermöglicht werden (Auffrischung alle 3 Jahre)</w:t>
            </w:r>
          </w:p>
          <w:p>
            <w:pPr>
              <w:numPr>
                <w:ilvl w:val="0"/>
                <w:numId w:val="66"/>
              </w:numPr>
              <w:spacing w:before="0" w:after="19"/>
              <w:ind w:hanging="283" w:left="283" w:right="0"/>
              <w:rPr>
                <w:rFonts w:ascii="Arial" w:hAnsi="Arial" w:cs="Arial"/>
                <w:sz w:val="20"/>
                <w:szCs w:val="20"/>
              </w:rPr>
            </w:pPr>
            <w:r>
              <w:rPr>
                <w:rFonts w:ascii="Arial" w:hAnsi="Arial" w:cs="Arial"/>
                <w:sz w:val="20"/>
                <w:szCs w:val="20"/>
                <w:shd w:val="clear" w:color="auto" w:fill="00FF00"/>
              </w:rPr>
              <w:t>nicht-ärztliches Personal (MTR, TRA, …) aus den Bereichen Radiologie, Nuklearmedizin und Strahlentherapie</w:t>
            </w:r>
          </w:p>
          <w:p>
            <w:pPr>
              <w:numPr>
                <w:ilvl w:val="0"/>
                <w:numId w:val="66"/>
              </w:numPr>
              <w:spacing w:before="0" w:after="19"/>
              <w:ind w:hanging="283" w:left="283" w:right="0"/>
              <w:rPr>
                <w:rFonts w:ascii="Arial" w:hAnsi="Arial" w:cs="Arial"/>
                <w:sz w:val="20"/>
                <w:szCs w:val="20"/>
              </w:rPr>
            </w:pPr>
            <w:r>
              <w:rPr>
                <w:rFonts w:ascii="Arial" w:hAnsi="Arial" w:cs="Arial"/>
                <w:sz w:val="20"/>
                <w:szCs w:val="20"/>
                <w:shd w:val="clear" w:color="auto" w:fill="00FF00"/>
              </w:rPr>
              <w:t>Mitarbeiter Psychoonkologie und Apotheke</w:t>
            </w:r>
          </w:p>
          <w:p>
            <w:pPr>
              <w:numPr>
                <w:ilvl w:val="0"/>
                <w:numId w:val="66"/>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shd w:val="clear" w:color="auto" w:fill="00FF00"/>
              </w:rPr>
              <w:t>Die Teilnahme an der Tumorkonferenz wird im Sinne einer Fortbildung für die genannten Funktionen/ Berufsgruppen anerkannt.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1.2.3.d</w:t>
            </w:r>
          </w:p>
        </w:tc>
        <w:tc>
          <w:tcPr>
            <w:tcW w:w="1" w:type="dxa"/>
          </w:tcPr>
          <w:p>
            <w:pPr>
              <w:spacing w:before="0" w:after="19"/>
              <w:ind w:left="0" w:right="0"/>
              <w:rPr>
                <w:rFonts w:ascii="Arial" w:hAnsi="Arial" w:cs="Arial"/>
                <w:sz w:val="20"/>
                <w:szCs w:val="20"/>
              </w:rPr>
            </w:pPr>
            <w:r>
              <w:rPr>
                <w:rFonts w:ascii="Arial" w:hAnsi="Arial" w:cs="Arial"/>
                <w:sz w:val="20"/>
                <w:szCs w:val="20"/>
              </w:rPr>
              <w:t>Vorbereitung Tumorkonferenz</w:t>
            </w:r>
          </w:p>
          <w:p>
            <w:pPr>
              <w:spacing w:before="0" w:after="19"/>
              <w:ind w:left="0" w:right="0"/>
              <w:rPr>
                <w:rFonts w:ascii="Arial" w:hAnsi="Arial" w:cs="Arial"/>
                <w:sz w:val="20"/>
                <w:szCs w:val="20"/>
              </w:rPr>
            </w:pPr>
            <w:r>
              <w:rPr>
                <w:rFonts w:ascii="Arial" w:hAnsi="Arial" w:cs="Arial"/>
                <w:sz w:val="20"/>
                <w:szCs w:val="20"/>
              </w:rPr>
              <w:t>Die wesentlichen Pat.daten sind im Vorfeld schriftlich zusammenzufassen und an die Teilnehmer zu verteilen.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Eine Vorabbetrachtung von geeigneten Studienpat. ist vorzunehmen.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1.2.3.e</w:t>
            </w:r>
          </w:p>
        </w:tc>
        <w:tc>
          <w:tcPr>
            <w:tcW w:w="1" w:type="dxa"/>
          </w:tcPr>
          <w:p>
            <w:pPr>
              <w:spacing w:before="0" w:after="19"/>
              <w:ind w:left="0" w:right="0"/>
              <w:rPr>
                <w:rFonts w:ascii="Arial" w:hAnsi="Arial" w:cs="Arial"/>
                <w:sz w:val="20"/>
                <w:szCs w:val="20"/>
              </w:rPr>
            </w:pPr>
            <w:r>
              <w:rPr>
                <w:rFonts w:ascii="Arial" w:hAnsi="Arial" w:cs="Arial"/>
                <w:sz w:val="20"/>
                <w:szCs w:val="20"/>
              </w:rPr>
              <w:t>Demonstration Bildmaterial</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Pat.bezogenes Bildmaterial (z.B. Pathologie, Radiologie) muss - sofern vorhanden und für die Fragestellung relevant - bei der Tumorkonferenz verfügbar sein und es muss eine geeignete technische Ausstattung für die Darstellung des Bildmaterials vorhanden sein.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1.2.3.f</w:t>
            </w:r>
          </w:p>
        </w:tc>
        <w:tc>
          <w:tcPr>
            <w:tcW w:w="1" w:type="dxa"/>
          </w:tcPr>
          <w:p>
            <w:pPr>
              <w:spacing w:before="0" w:after="19"/>
              <w:ind w:left="0" w:right="0"/>
              <w:rPr>
                <w:rFonts w:ascii="Arial" w:hAnsi="Arial" w:cs="Arial"/>
                <w:sz w:val="20"/>
                <w:szCs w:val="20"/>
              </w:rPr>
            </w:pPr>
            <w:r>
              <w:rPr>
                <w:rFonts w:ascii="Arial" w:hAnsi="Arial" w:cs="Arial"/>
                <w:sz w:val="20"/>
                <w:szCs w:val="20"/>
              </w:rPr>
              <w:t>Protokollierung</w:t>
            </w:r>
          </w:p>
          <w:p>
            <w:pPr>
              <w:spacing w:before="0" w:after="19"/>
              <w:ind w:left="0" w:right="0"/>
              <w:rPr>
                <w:rFonts w:ascii="Arial" w:hAnsi="Arial" w:cs="Arial"/>
                <w:sz w:val="20"/>
                <w:szCs w:val="20"/>
              </w:rPr>
            </w:pPr>
            <w:r>
              <w:rPr>
                <w:rFonts w:ascii="Arial" w:hAnsi="Arial" w:cs="Arial"/>
                <w:sz w:val="20"/>
                <w:szCs w:val="20"/>
              </w:rPr>
              <w:t>Das Ergebnis der Tumorkonferenz besteht u.a. aus einem schriftlichen, interdisziplinären Behandlungsplan („Protokoll Tumorkonferenz“). Der Behandlungsplan muss den Teilnehmern der Konferenz sowie den betreuenden und weiterbehandelnden Fachbereichen zur Verfügung gestellt werden. Er muss Teil der Pat.akte sein.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Dissens-Entscheidungen werden dokumentiert. Die Verantwortung für die Therapie liegt beim behandelnden Arzt.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1.2.4</w:t>
            </w:r>
          </w:p>
        </w:tc>
        <w:tc>
          <w:tcPr>
            <w:tcW w:w="1" w:type="dxa"/>
          </w:tcPr>
          <w:p>
            <w:pPr>
              <w:spacing w:before="0" w:after="19"/>
              <w:ind w:left="0" w:right="0"/>
              <w:rPr>
                <w:rFonts w:ascii="Arial" w:hAnsi="Arial" w:cs="Arial"/>
                <w:sz w:val="20"/>
                <w:szCs w:val="20"/>
              </w:rPr>
            </w:pPr>
            <w:r>
              <w:rPr>
                <w:rFonts w:ascii="Arial" w:hAnsi="Arial" w:cs="Arial"/>
                <w:sz w:val="20"/>
                <w:szCs w:val="20"/>
              </w:rPr>
              <w:t>Tumorkonferenz</w:t>
            </w:r>
          </w:p>
          <w:p>
            <w:pPr>
              <w:spacing w:before="0" w:after="19"/>
              <w:ind w:left="0" w:right="0"/>
              <w:rPr>
                <w:rFonts w:ascii="Arial" w:hAnsi="Arial" w:cs="Arial"/>
                <w:sz w:val="20"/>
                <w:szCs w:val="20"/>
              </w:rPr>
            </w:pPr>
            <w:r>
              <w:rPr>
                <w:rFonts w:ascii="Arial" w:hAnsi="Arial" w:cs="Arial"/>
                <w:sz w:val="20"/>
                <w:szCs w:val="20"/>
                <w:u w:val="single"/>
              </w:rPr>
              <w:t>Alle</w:t>
            </w:r>
            <w:r>
              <w:rPr>
                <w:rFonts w:ascii="Arial" w:hAnsi="Arial" w:cs="Arial"/>
                <w:sz w:val="20"/>
                <w:szCs w:val="20"/>
              </w:rPr>
              <w:t xml:space="preserve"> Pat., die sich mit Erstmanifestation oder neu aufgetretenem Rezidiv bzw. Fernmetastasierung im Zentrum vorstellen, müssen in der prätherapeutischen Tumorkonferenz u./o. in der TK nach Abschluss der Primärtherapie vorgestellt werden.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b w:val="1"/>
                <w:color w:val="FF00FF"/>
                <w:sz w:val="20"/>
                <w:szCs w:val="20"/>
              </w:rPr>
              <w:t>Bei zusätzlicher Zertifizierung als Mesotheliomeinheit:</w:t>
            </w:r>
          </w:p>
          <w:p>
            <w:pPr>
              <w:spacing w:before="0" w:after="19" w:beforeAutospacing="0" w:afterAutospacing="0"/>
              <w:ind w:left="0" w:right="0"/>
              <w:rPr>
                <w:rFonts w:ascii="Arial" w:hAnsi="Arial" w:cs="Arial" w:eastAsia="Times New Roman"/>
                <w:sz w:val="20"/>
                <w:szCs w:val="20"/>
              </w:rPr>
            </w:pPr>
            <w:r>
              <w:rPr>
                <w:rFonts w:ascii="Arial" w:hAnsi="Arial" w:cs="Arial"/>
                <w:color w:val="FF00FF"/>
                <w:sz w:val="20"/>
                <w:szCs w:val="20"/>
              </w:rPr>
              <w:t>Pat. mit neu diagnostiziertem Mesotheliom sind möglichst häufig prätherapeutisch und postoperativ in der Tumorkonferenz vorzustellen.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1.2.5</w:t>
            </w:r>
          </w:p>
        </w:tc>
        <w:tc>
          <w:tcPr>
            <w:tcW w:w="1" w:type="dxa"/>
          </w:tcPr>
          <w:p>
            <w:pPr>
              <w:spacing w:before="0" w:after="19"/>
              <w:ind w:left="0" w:right="0"/>
              <w:rPr>
                <w:rFonts w:ascii="Arial" w:hAnsi="Arial" w:cs="Arial"/>
                <w:sz w:val="20"/>
                <w:szCs w:val="20"/>
              </w:rPr>
            </w:pPr>
            <w:r>
              <w:rPr>
                <w:rFonts w:ascii="Arial" w:hAnsi="Arial" w:cs="Arial"/>
                <w:sz w:val="20"/>
                <w:szCs w:val="20"/>
              </w:rPr>
              <w:t>Oligometastasierung bei NSCLC</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Definition:</w:t>
            </w:r>
          </w:p>
          <w:p>
            <w:pPr>
              <w:spacing w:before="0" w:after="19"/>
              <w:ind w:left="0" w:right="0"/>
              <w:rPr>
                <w:rFonts w:ascii="Arial" w:hAnsi="Arial" w:cs="Arial"/>
                <w:sz w:val="20"/>
                <w:szCs w:val="20"/>
              </w:rPr>
            </w:pPr>
            <w:r>
              <w:rPr>
                <w:rFonts w:ascii="Arial" w:hAnsi="Arial" w:cs="Arial"/>
                <w:sz w:val="20"/>
                <w:szCs w:val="20"/>
              </w:rPr>
              <w:t>„Das Stadium der Oligometastasierung ist charakterisiert durch eine begrenzte Metastasierung, in dem eine lokal ablative Therapie aller Tumorherde zusätzlich zur Systemtherapie ein kuratives Therapieziel verfolgt. Eine begrenzte Anzahl an Metastasen in der Bildgebung wird als Surrogat für eine begrenzte Metastasierungskapazität verwendet. Die Definitionen des oligometastasierten NSCLC variieren zwischen einer solitären Fernmetastase gemäß Stadium M1b nach UICC-Klassifikation (8. Ed) und maximal 3-5 Fernmetastasen als Einschlusskriterium der prospektiven Studien. […]“</w:t>
            </w:r>
          </w:p>
          <w:p>
            <w:pPr>
              <w:spacing w:before="0" w:after="19"/>
              <w:ind w:left="0" w:right="0"/>
              <w:rPr>
                <w:rFonts w:ascii="Arial" w:hAnsi="Arial" w:cs="Arial"/>
                <w:sz w:val="20"/>
                <w:szCs w:val="20"/>
              </w:rPr>
            </w:pPr>
            <w:r>
              <w:rPr>
                <w:rFonts w:ascii="Arial" w:hAnsi="Arial" w:cs="Arial"/>
                <w:sz w:val="20"/>
                <w:szCs w:val="20"/>
              </w:rPr>
              <w:t>S3-LL Lungenkarzinom, Version 2.0; Empfehlung 8.135)</w:t>
            </w:r>
          </w:p>
          <w:p>
            <w:pPr>
              <w:spacing w:before="0" w:after="19"/>
              <w:ind w:left="0" w:right="0"/>
              <w:rPr>
                <w:rFonts w:ascii="Arial" w:hAnsi="Arial" w:cs="Arial"/>
                <w:sz w:val="20"/>
                <w:szCs w:val="20"/>
              </w:rPr>
            </w:pPr>
            <w:r>
              <w:rPr>
                <w:rFonts w:ascii="Arial" w:hAnsi="Arial" w:cs="Arial"/>
                <w:sz w:val="20"/>
                <w:szCs w:val="20"/>
              </w:rPr>
              <w:t> </w:t>
            </w:r>
          </w:p>
          <w:p>
            <w:pPr>
              <w:numPr>
                <w:ilvl w:val="0"/>
                <w:numId w:val="67"/>
              </w:numPr>
              <w:spacing w:before="0" w:after="19"/>
              <w:ind w:hanging="283" w:left="283" w:right="0"/>
              <w:rPr>
                <w:rFonts w:ascii="Arial" w:hAnsi="Arial" w:cs="Arial"/>
                <w:sz w:val="20"/>
                <w:szCs w:val="20"/>
              </w:rPr>
            </w:pPr>
            <w:r>
              <w:rPr>
                <w:rFonts w:ascii="Arial" w:hAnsi="Arial" w:cs="Arial"/>
                <w:sz w:val="20"/>
                <w:szCs w:val="20"/>
              </w:rPr>
              <w:t>Für oligometastasierte Pat. muss als Information für die prätherapeutische TK zur Verfügung stehen:</w:t>
            </w:r>
          </w:p>
          <w:p>
            <w:pPr>
              <w:numPr>
                <w:ilvl w:val="1"/>
                <w:numId w:val="67"/>
              </w:numPr>
              <w:spacing w:before="0" w:after="19"/>
              <w:ind w:hanging="567" w:left="567" w:right="0"/>
              <w:rPr>
                <w:rFonts w:ascii="Arial" w:hAnsi="Arial" w:cs="Arial"/>
                <w:sz w:val="20"/>
                <w:szCs w:val="20"/>
              </w:rPr>
            </w:pPr>
            <w:r>
              <w:rPr>
                <w:rFonts w:ascii="Arial" w:hAnsi="Arial" w:cs="Arial"/>
                <w:sz w:val="20"/>
                <w:szCs w:val="20"/>
              </w:rPr>
              <w:t>Zahl der Metastasenherde</w:t>
            </w:r>
          </w:p>
          <w:p>
            <w:pPr>
              <w:numPr>
                <w:ilvl w:val="1"/>
                <w:numId w:val="67"/>
              </w:numPr>
              <w:spacing w:before="0" w:after="19"/>
              <w:ind w:hanging="567" w:left="567" w:right="0"/>
              <w:rPr>
                <w:rFonts w:ascii="Arial" w:hAnsi="Arial" w:cs="Arial"/>
                <w:sz w:val="20"/>
                <w:szCs w:val="20"/>
              </w:rPr>
            </w:pPr>
            <w:r>
              <w:rPr>
                <w:rFonts w:ascii="Arial" w:hAnsi="Arial" w:cs="Arial"/>
                <w:sz w:val="20"/>
                <w:szCs w:val="20"/>
              </w:rPr>
              <w:t>Metastasenlokalisation</w:t>
            </w:r>
          </w:p>
          <w:p>
            <w:pPr>
              <w:numPr>
                <w:ilvl w:val="1"/>
                <w:numId w:val="67"/>
              </w:numPr>
              <w:spacing w:before="0" w:after="19"/>
              <w:ind w:hanging="567" w:left="567" w:right="0"/>
              <w:rPr>
                <w:rFonts w:ascii="Arial" w:hAnsi="Arial" w:cs="Arial"/>
                <w:sz w:val="20"/>
                <w:szCs w:val="20"/>
              </w:rPr>
            </w:pPr>
            <w:r>
              <w:rPr>
                <w:rFonts w:ascii="Arial" w:hAnsi="Arial" w:cs="Arial"/>
                <w:sz w:val="20"/>
                <w:szCs w:val="20"/>
              </w:rPr>
              <w:t>Größter Durchmesser der Organmetastasen</w:t>
            </w:r>
          </w:p>
          <w:p>
            <w:pPr>
              <w:numPr>
                <w:ilvl w:val="0"/>
                <w:numId w:val="67"/>
              </w:numPr>
              <w:spacing w:before="0" w:after="19"/>
              <w:ind w:hanging="283" w:left="283" w:right="0"/>
              <w:rPr>
                <w:rFonts w:ascii="Arial" w:hAnsi="Arial" w:cs="Arial"/>
                <w:sz w:val="20"/>
                <w:szCs w:val="20"/>
              </w:rPr>
            </w:pPr>
            <w:r>
              <w:rPr>
                <w:rFonts w:ascii="Arial" w:hAnsi="Arial" w:cs="Arial"/>
                <w:sz w:val="20"/>
                <w:szCs w:val="20"/>
              </w:rPr>
              <w:t>In Abhängigkeit von der Metastasenlokalisation müssen die Fachdisziplinen Neurochirurgie, Unfallchirurgie/Orthopädie und/oder Viszeralchirurgie/Urologie in die Entscheidungsfindung, Interventionelle Radiologie (Teilnahme TK bzw. Konsil) einbezogen werden</w:t>
            </w:r>
          </w:p>
          <w:p>
            <w:pPr>
              <w:numPr>
                <w:ilvl w:val="0"/>
                <w:numId w:val="67"/>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zugezogenen Fachdisziplinen sollten in einem kooperierenden zertifizierten Zentrum tätig sein (z.B. NOZ, DZ</w:t>
            </w:r>
            <w:r>
              <w:rPr>
                <w:rFonts w:ascii="Arial" w:hAnsi="Arial" w:cs="Arial"/>
                <w:sz w:val="20"/>
                <w:szCs w:val="20"/>
                <w:shd w:val="clear" w:color="auto" w:fill="00FF00"/>
              </w:rPr>
              <w:t>/VZ</w:t>
            </w:r>
            <w:r>
              <w:rPr>
                <w:rFonts w:ascii="Arial" w:hAnsi="Arial" w:cs="Arial"/>
                <w:sz w:val="20"/>
                <w:szCs w:val="20"/>
              </w:rPr>
              <w:t>, PZ</w:t>
            </w:r>
            <w:r>
              <w:rPr>
                <w:rFonts w:ascii="Arial" w:hAnsi="Arial" w:cs="Arial"/>
                <w:sz w:val="20"/>
                <w:szCs w:val="20"/>
                <w:shd w:val="clear" w:color="auto" w:fill="00FF00"/>
              </w:rPr>
              <w:t>/UZ</w:t>
            </w:r>
            <w:r>
              <w:rPr>
                <w:rFonts w:ascii="Arial" w:hAnsi="Arial" w:cs="Arial"/>
                <w:sz w:val="20"/>
                <w:szCs w:val="20"/>
              </w:rPr>
              <w:t xml:space="preserve"> o. OZ)</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1.2.6.a</w:t>
            </w:r>
          </w:p>
        </w:tc>
        <w:tc>
          <w:tcPr>
            <w:tcW w:w="1" w:type="dxa"/>
          </w:tcPr>
          <w:p>
            <w:pPr>
              <w:spacing w:before="0" w:after="19"/>
              <w:ind w:left="0" w:right="0"/>
              <w:rPr>
                <w:rFonts w:ascii="Arial" w:hAnsi="Arial" w:cs="Arial"/>
                <w:sz w:val="20"/>
                <w:szCs w:val="20"/>
              </w:rPr>
            </w:pPr>
            <w:r>
              <w:rPr>
                <w:rFonts w:ascii="Arial" w:hAnsi="Arial" w:cs="Arial"/>
                <w:sz w:val="20"/>
                <w:szCs w:val="20"/>
              </w:rPr>
              <w:t>Prätherapeutische Tumorkonferenz</w:t>
            </w:r>
          </w:p>
          <w:p>
            <w:pPr>
              <w:spacing w:before="0" w:after="19"/>
              <w:ind w:left="0" w:right="0"/>
              <w:rPr>
                <w:rFonts w:ascii="Arial" w:hAnsi="Arial" w:cs="Arial"/>
                <w:sz w:val="20"/>
                <w:szCs w:val="20"/>
              </w:rPr>
            </w:pPr>
            <w:r>
              <w:rPr>
                <w:rFonts w:ascii="Arial" w:hAnsi="Arial" w:cs="Arial"/>
                <w:sz w:val="20"/>
                <w:szCs w:val="20"/>
              </w:rPr>
              <w:t>- Primärfälle</w:t>
            </w:r>
          </w:p>
          <w:p>
            <w:pPr>
              <w:spacing w:before="0" w:after="19"/>
              <w:ind w:left="0" w:right="0"/>
              <w:rPr>
                <w:rFonts w:ascii="Arial" w:hAnsi="Arial" w:cs="Arial"/>
                <w:sz w:val="20"/>
                <w:szCs w:val="20"/>
              </w:rPr>
            </w:pPr>
            <w:r>
              <w:rPr>
                <w:rFonts w:ascii="Arial" w:hAnsi="Arial" w:cs="Arial"/>
                <w:sz w:val="20"/>
                <w:szCs w:val="20"/>
              </w:rPr>
              <w:t>- Lokalrezidive/Fernmetastasen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Angabe in Datenblatt (Excel-Vorlage)</w:t>
            </w:r>
          </w:p>
          <w:p>
            <w:pPr>
              <w:spacing w:before="0" w:after="19"/>
              <w:ind w:left="0" w:right="0"/>
              <w:rPr>
                <w:rFonts w:ascii="Arial" w:hAnsi="Arial" w:cs="Arial"/>
                <w:sz w:val="20"/>
                <w:szCs w:val="20"/>
              </w:rPr>
            </w:pPr>
            <w:r>
              <w:rPr>
                <w:rFonts w:ascii="Arial" w:hAnsi="Arial" w:cs="Arial"/>
                <w:sz w:val="20"/>
                <w:szCs w:val="20"/>
              </w:rPr>
              <w:t>Kennzahl 2a - Lunge</w:t>
            </w:r>
          </w:p>
          <w:p>
            <w:pPr>
              <w:spacing w:before="0" w:after="19"/>
              <w:ind w:left="0" w:right="0"/>
              <w:rPr>
                <w:rFonts w:ascii="Arial" w:hAnsi="Arial" w:cs="Arial"/>
                <w:sz w:val="20"/>
                <w:szCs w:val="20"/>
              </w:rPr>
            </w:pPr>
            <w:r>
              <w:rPr>
                <w:rFonts w:ascii="Arial" w:hAnsi="Arial" w:cs="Arial"/>
                <w:sz w:val="20"/>
                <w:szCs w:val="20"/>
              </w:rPr>
              <w:t>Kennzahl 2b - Lunge</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shd w:val="clear" w:color="auto" w:fill="00FF00"/>
              </w:rPr>
              <w:t>Definition Lokalrezidiv:</w:t>
              <w:br w:type="textWrapping"/>
              <w:t>Neu aufgetretene Lokalrezidive werden gezählt, wenn nach kurativer/anatomischer R0-Resektion, oder nach ablativer stereotaktischer Bestrahlung ein lokoregionäres Rezidiv aufgetreten ist.</w:t>
            </w:r>
            <w:r>
              <w:rPr>
                <w:rFonts w:ascii="Arial" w:hAnsi="Arial" w:cs="Arial"/>
                <w:sz w:val="20"/>
                <w:szCs w:val="20"/>
              </w:rPr>
              <w:t xml:space="preserve"> </w:t>
              <w:br w:type="textWrapping"/>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1.2.6.b</w:t>
            </w:r>
          </w:p>
        </w:tc>
        <w:tc>
          <w:tcPr>
            <w:tcW w:w="1" w:type="dxa"/>
          </w:tcPr>
          <w:p>
            <w:pPr>
              <w:spacing w:before="0" w:after="19"/>
              <w:ind w:left="0" w:right="0"/>
              <w:rPr>
                <w:rFonts w:ascii="Arial" w:hAnsi="Arial" w:cs="Arial"/>
                <w:sz w:val="20"/>
                <w:szCs w:val="20"/>
              </w:rPr>
            </w:pPr>
            <w:r>
              <w:rPr>
                <w:rFonts w:ascii="Arial" w:hAnsi="Arial" w:cs="Arial"/>
                <w:sz w:val="20"/>
                <w:szCs w:val="20"/>
              </w:rPr>
              <w:t>Indikationskonferenz</w:t>
            </w:r>
          </w:p>
          <w:p>
            <w:pPr>
              <w:numPr>
                <w:ilvl w:val="0"/>
                <w:numId w:val="68"/>
              </w:numPr>
              <w:spacing w:before="0" w:after="19"/>
              <w:ind w:hanging="283" w:left="283" w:right="0"/>
              <w:rPr>
                <w:rFonts w:ascii="Arial" w:hAnsi="Arial" w:cs="Arial"/>
                <w:sz w:val="20"/>
                <w:szCs w:val="20"/>
              </w:rPr>
            </w:pPr>
            <w:r>
              <w:rPr>
                <w:rFonts w:ascii="Arial" w:hAnsi="Arial" w:cs="Arial"/>
                <w:sz w:val="20"/>
                <w:szCs w:val="20"/>
              </w:rPr>
              <w:t>In Zentren mit &gt;500 Primärfällen kann die prätherapeutische TK als Indikationskonferenz durchgeführt werden</w:t>
            </w:r>
          </w:p>
          <w:p>
            <w:pPr>
              <w:numPr>
                <w:ilvl w:val="0"/>
                <w:numId w:val="68"/>
              </w:numPr>
              <w:spacing w:before="0" w:after="19"/>
              <w:ind w:hanging="283" w:left="283" w:right="0"/>
              <w:rPr>
                <w:rFonts w:ascii="Arial" w:hAnsi="Arial" w:cs="Arial"/>
                <w:sz w:val="20"/>
                <w:szCs w:val="20"/>
              </w:rPr>
            </w:pPr>
            <w:r>
              <w:rPr>
                <w:rFonts w:ascii="Arial" w:hAnsi="Arial" w:cs="Arial"/>
                <w:sz w:val="20"/>
                <w:szCs w:val="20"/>
              </w:rPr>
              <w:t>Teilnehmer: Pneumologe/Hämato-Onkologe; Thoraxchirurg, Radiologe. Optional: Strahlentherapeut, Palliativmedizin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1.2.7</w:t>
            </w:r>
          </w:p>
        </w:tc>
        <w:tc>
          <w:tcPr>
            <w:tcW w:w="1" w:type="dxa"/>
          </w:tcPr>
          <w:p>
            <w:pPr>
              <w:spacing w:before="0" w:after="19"/>
              <w:ind w:left="0" w:right="0"/>
              <w:rPr>
                <w:rFonts w:ascii="Arial" w:hAnsi="Arial" w:cs="Arial"/>
                <w:sz w:val="20"/>
                <w:szCs w:val="20"/>
              </w:rPr>
            </w:pPr>
            <w:r>
              <w:rPr>
                <w:rFonts w:ascii="Arial" w:hAnsi="Arial" w:cs="Arial"/>
                <w:sz w:val="20"/>
                <w:szCs w:val="20"/>
              </w:rPr>
              <w:t>Tumorkonferenz nach operativer Therapie (zur Überprüfung der Indikation für eine adjuvante Therapie)</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Angabe in Datenblatt (Excel-Vorlage)</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Kennzahl 3 - Lunge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1.2.8</w:t>
            </w:r>
          </w:p>
        </w:tc>
        <w:tc>
          <w:tcPr>
            <w:tcW w:w="1" w:type="dxa"/>
          </w:tcPr>
          <w:p>
            <w:pPr>
              <w:spacing w:before="0" w:after="19"/>
              <w:ind w:left="0" w:right="0"/>
              <w:rPr>
                <w:rFonts w:ascii="Arial" w:hAnsi="Arial" w:cs="Arial"/>
                <w:sz w:val="20"/>
                <w:szCs w:val="20"/>
              </w:rPr>
            </w:pPr>
            <w:r>
              <w:rPr>
                <w:rFonts w:ascii="Arial" w:hAnsi="Arial" w:cs="Arial"/>
                <w:sz w:val="20"/>
                <w:szCs w:val="20"/>
              </w:rPr>
              <w:t>Therapiedurchführung/-empfehlung</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Wird im Verlauf der Therapie von der ursprünglichen Therapieempfehlung der Tumorkonferenz abgewichen, muss der Fall erneut in der Konferenz vorgestellt werden. Gründe für die Änderung sowie die geänderte Therapie sind zu dokumentieren.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1.2.9</w:t>
            </w:r>
          </w:p>
        </w:tc>
        <w:tc>
          <w:tcPr>
            <w:tcW w:w="1" w:type="dxa"/>
          </w:tcPr>
          <w:p>
            <w:pPr>
              <w:spacing w:before="0" w:after="19"/>
              <w:ind w:left="0" w:right="0"/>
              <w:rPr>
                <w:rFonts w:ascii="Arial" w:hAnsi="Arial" w:cs="Arial"/>
                <w:sz w:val="20"/>
                <w:szCs w:val="20"/>
              </w:rPr>
            </w:pPr>
            <w:r>
              <w:rPr>
                <w:rFonts w:ascii="Arial" w:hAnsi="Arial" w:cs="Arial"/>
                <w:sz w:val="20"/>
                <w:szCs w:val="20"/>
              </w:rPr>
              <w:t>Therapieplanung</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Auf Wunsch erhält jeder Pat. das Protokoll der Tumorkonferenz. Alternativ kann eine gesonderte Aufzeichnung für den Pat. erstellt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1.2.10</w:t>
            </w:r>
          </w:p>
        </w:tc>
        <w:tc>
          <w:tcPr>
            <w:tcW w:w="1" w:type="dxa"/>
          </w:tcPr>
          <w:p>
            <w:pPr>
              <w:spacing w:before="0" w:after="19"/>
              <w:ind w:left="0" w:right="0"/>
              <w:rPr>
                <w:rFonts w:ascii="Arial" w:hAnsi="Arial" w:cs="Arial"/>
                <w:sz w:val="20"/>
                <w:szCs w:val="20"/>
              </w:rPr>
            </w:pPr>
            <w:r>
              <w:rPr>
                <w:rFonts w:ascii="Arial" w:hAnsi="Arial" w:cs="Arial"/>
                <w:sz w:val="20"/>
                <w:szCs w:val="20"/>
              </w:rPr>
              <w:t>Qualitätszirkel</w:t>
            </w:r>
          </w:p>
          <w:p>
            <w:pPr>
              <w:numPr>
                <w:ilvl w:val="0"/>
                <w:numId w:val="69"/>
              </w:numPr>
              <w:spacing w:before="0" w:after="19"/>
              <w:ind w:hanging="283" w:left="283" w:right="0"/>
              <w:rPr>
                <w:rFonts w:ascii="Arial" w:hAnsi="Arial" w:cs="Arial"/>
                <w:sz w:val="20"/>
                <w:szCs w:val="20"/>
              </w:rPr>
            </w:pPr>
            <w:r>
              <w:rPr>
                <w:rFonts w:ascii="Arial" w:hAnsi="Arial" w:cs="Arial"/>
                <w:sz w:val="20"/>
                <w:szCs w:val="20"/>
              </w:rPr>
              <w:t>Es sind mind. 3x jährlich Qualitätszirkel durchzuführen, in denen Lungenspezifische Themen als einer der Schwerpunkte betrachtet werden</w:t>
            </w:r>
          </w:p>
          <w:p>
            <w:pPr>
              <w:numPr>
                <w:ilvl w:val="0"/>
                <w:numId w:val="69"/>
              </w:numPr>
              <w:spacing w:before="0" w:after="19"/>
              <w:ind w:hanging="283" w:left="283" w:right="0"/>
              <w:rPr>
                <w:rFonts w:ascii="Arial" w:hAnsi="Arial" w:cs="Arial"/>
                <w:sz w:val="20"/>
                <w:szCs w:val="20"/>
              </w:rPr>
            </w:pPr>
            <w:r>
              <w:rPr>
                <w:rFonts w:ascii="Arial" w:hAnsi="Arial" w:cs="Arial"/>
                <w:sz w:val="20"/>
                <w:szCs w:val="20"/>
              </w:rPr>
              <w:t>Teilnehmer: obligat für alle Hauptbehandlungspartner; weitere Partner des Zentrums (Pflege, Psychoonkologie etc.) sind themenbezogen einzuladen (mind. 1x/Jahr)</w:t>
            </w:r>
          </w:p>
          <w:p>
            <w:pPr>
              <w:numPr>
                <w:ilvl w:val="0"/>
                <w:numId w:val="69"/>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Qualitätszirkel sind zu protokollieren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1.2.11</w:t>
            </w:r>
          </w:p>
        </w:tc>
        <w:tc>
          <w:tcPr>
            <w:tcW w:w="1" w:type="dxa"/>
          </w:tcPr>
          <w:p>
            <w:pPr>
              <w:spacing w:before="0" w:after="19"/>
              <w:ind w:left="0" w:right="0"/>
              <w:rPr>
                <w:rFonts w:ascii="Arial" w:hAnsi="Arial" w:cs="Arial"/>
                <w:sz w:val="20"/>
                <w:szCs w:val="20"/>
              </w:rPr>
            </w:pPr>
            <w:r>
              <w:rPr>
                <w:rFonts w:ascii="Arial" w:hAnsi="Arial" w:cs="Arial"/>
                <w:sz w:val="20"/>
                <w:szCs w:val="20"/>
              </w:rPr>
              <w:t>Morbiditätskonferenzen</w:t>
            </w:r>
          </w:p>
          <w:p>
            <w:pPr>
              <w:numPr>
                <w:ilvl w:val="0"/>
                <w:numId w:val="70"/>
              </w:numPr>
              <w:spacing w:before="0" w:after="19"/>
              <w:ind w:hanging="283" w:left="283" w:right="0"/>
              <w:rPr>
                <w:rFonts w:ascii="Arial" w:hAnsi="Arial" w:cs="Arial"/>
                <w:sz w:val="20"/>
                <w:szCs w:val="20"/>
              </w:rPr>
            </w:pPr>
            <w:r>
              <w:rPr>
                <w:rFonts w:ascii="Arial" w:hAnsi="Arial" w:cs="Arial"/>
                <w:sz w:val="20"/>
                <w:szCs w:val="20"/>
              </w:rPr>
              <w:t>Eingeladene Teilnehmer sind die Teilnehmer der Tumorkonferenz sowie die Einweiser</w:t>
            </w:r>
          </w:p>
          <w:p>
            <w:pPr>
              <w:numPr>
                <w:ilvl w:val="0"/>
                <w:numId w:val="70"/>
              </w:numPr>
              <w:spacing w:before="0" w:after="19"/>
              <w:ind w:hanging="283" w:left="283" w:right="0"/>
              <w:rPr>
                <w:rFonts w:ascii="Arial" w:hAnsi="Arial" w:cs="Arial"/>
                <w:sz w:val="20"/>
                <w:szCs w:val="20"/>
              </w:rPr>
            </w:pPr>
            <w:r>
              <w:rPr>
                <w:rFonts w:ascii="Arial" w:hAnsi="Arial" w:cs="Arial"/>
                <w:sz w:val="20"/>
                <w:szCs w:val="20"/>
              </w:rPr>
              <w:t>Konferenz kann terminlich mit der Tumorkonferenz oder mit Veranstaltungen für Einweiser gekoppelt werden</w:t>
            </w:r>
          </w:p>
          <w:p>
            <w:pPr>
              <w:numPr>
                <w:ilvl w:val="0"/>
                <w:numId w:val="70"/>
              </w:numPr>
              <w:spacing w:before="0" w:after="19"/>
              <w:ind w:hanging="283" w:left="283" w:right="0"/>
              <w:rPr>
                <w:rFonts w:ascii="Arial" w:hAnsi="Arial" w:cs="Arial"/>
                <w:sz w:val="20"/>
                <w:szCs w:val="20"/>
              </w:rPr>
            </w:pPr>
            <w:r>
              <w:rPr>
                <w:rFonts w:ascii="Arial" w:hAnsi="Arial" w:cs="Arial"/>
                <w:sz w:val="20"/>
                <w:szCs w:val="20"/>
              </w:rPr>
              <w:t>Es sind jährlich mindestens 2 Morbiditätskonferenzen durchzuführen, wobei pro Konferenz mindestens 3 Fälle vorgestellt werden.</w:t>
            </w:r>
          </w:p>
          <w:p>
            <w:pPr>
              <w:numPr>
                <w:ilvl w:val="0"/>
                <w:numId w:val="70"/>
              </w:numPr>
              <w:spacing w:before="0" w:after="19"/>
              <w:ind w:hanging="283" w:left="283" w:right="0"/>
              <w:rPr>
                <w:rFonts w:ascii="Arial" w:hAnsi="Arial" w:cs="Arial"/>
                <w:sz w:val="20"/>
                <w:szCs w:val="20"/>
              </w:rPr>
            </w:pPr>
            <w:r>
              <w:rPr>
                <w:rFonts w:ascii="Arial" w:hAnsi="Arial" w:cs="Arial"/>
                <w:sz w:val="20"/>
                <w:szCs w:val="20"/>
              </w:rPr>
              <w:t>Besprochen werden sollen Fälle mit besonderem oder verbesserungswürdigem Verlauf.</w:t>
            </w:r>
          </w:p>
          <w:p>
            <w:pPr>
              <w:numPr>
                <w:ilvl w:val="0"/>
                <w:numId w:val="70"/>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Morbiditätskonferenzen sind zu protokollieren.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1.2.12</w:t>
            </w:r>
          </w:p>
        </w:tc>
        <w:tc>
          <w:tcPr>
            <w:tcW w:w="1" w:type="dxa"/>
          </w:tcPr>
          <w:p>
            <w:pPr>
              <w:spacing w:before="0" w:after="19"/>
              <w:ind w:left="0" w:right="0"/>
              <w:rPr>
                <w:rFonts w:ascii="Arial" w:hAnsi="Arial" w:cs="Arial"/>
                <w:sz w:val="20"/>
                <w:szCs w:val="20"/>
              </w:rPr>
            </w:pPr>
            <w:r>
              <w:rPr>
                <w:rFonts w:ascii="Arial" w:hAnsi="Arial" w:cs="Arial"/>
                <w:sz w:val="20"/>
                <w:szCs w:val="20"/>
                <w:shd w:val="clear" w:color="auto" w:fill="00FF00"/>
              </w:rPr>
              <w:t xml:space="preserve">Für Pat. mit fortgeschrittener Krebserkrankung, </w:t>
            </w:r>
          </w:p>
          <w:p>
            <w:pPr>
              <w:numPr>
                <w:ilvl w:val="0"/>
                <w:numId w:val="71"/>
              </w:numPr>
              <w:spacing w:before="0" w:after="19"/>
              <w:ind w:hanging="283" w:left="283" w:right="0"/>
              <w:rPr>
                <w:rFonts w:ascii="Arial" w:hAnsi="Arial" w:cs="Arial"/>
                <w:sz w:val="20"/>
                <w:szCs w:val="20"/>
              </w:rPr>
            </w:pPr>
            <w:r>
              <w:rPr>
                <w:rFonts w:ascii="Arial" w:hAnsi="Arial" w:cs="Arial"/>
                <w:sz w:val="20"/>
                <w:szCs w:val="20"/>
                <w:shd w:val="clear" w:color="auto" w:fill="00FF00"/>
              </w:rPr>
              <w:t xml:space="preserve">die die leitliniengerechte Therapie absehend durchlaufen haben, </w:t>
            </w:r>
          </w:p>
          <w:p>
            <w:pPr>
              <w:numPr>
                <w:ilvl w:val="0"/>
                <w:numId w:val="71"/>
              </w:numPr>
              <w:spacing w:before="0" w:after="19"/>
              <w:ind w:hanging="283" w:left="283" w:right="0"/>
              <w:rPr>
                <w:rFonts w:ascii="Arial" w:hAnsi="Arial" w:cs="Arial"/>
                <w:sz w:val="20"/>
                <w:szCs w:val="20"/>
              </w:rPr>
            </w:pPr>
            <w:r>
              <w:rPr>
                <w:rFonts w:ascii="Arial" w:hAnsi="Arial" w:cs="Arial"/>
                <w:sz w:val="20"/>
                <w:szCs w:val="20"/>
                <w:shd w:val="clear" w:color="auto" w:fill="00FF00"/>
              </w:rPr>
              <w:t xml:space="preserve">die nach Einschätzung der klinischen Parameter in der Lage sind, eine molekularbasierte Therapie zu erhalten, </w:t>
            </w:r>
          </w:p>
          <w:p>
            <w:pPr>
              <w:numPr>
                <w:ilvl w:val="0"/>
                <w:numId w:val="71"/>
              </w:numPr>
              <w:spacing w:before="0" w:after="19"/>
              <w:ind w:hanging="283" w:left="283" w:right="0"/>
              <w:rPr>
                <w:rFonts w:ascii="Arial" w:hAnsi="Arial" w:cs="Arial"/>
                <w:sz w:val="20"/>
                <w:szCs w:val="20"/>
              </w:rPr>
            </w:pPr>
            <w:r>
              <w:rPr>
                <w:rFonts w:ascii="Arial" w:hAnsi="Arial" w:cs="Arial"/>
                <w:sz w:val="20"/>
                <w:szCs w:val="20"/>
                <w:shd w:val="clear" w:color="auto" w:fill="00FF00"/>
              </w:rPr>
              <w:t>die prinzipiell einer mgl. Therapie auf Basis der molekularen Befunde zustimmen,</w:t>
            </w:r>
          </w:p>
          <w:p>
            <w:pPr>
              <w:spacing w:before="0" w:after="19"/>
              <w:ind w:left="0" w:right="0"/>
              <w:rPr>
                <w:rFonts w:ascii="Arial" w:hAnsi="Arial" w:cs="Arial"/>
                <w:sz w:val="20"/>
                <w:szCs w:val="20"/>
              </w:rPr>
            </w:pPr>
            <w:r>
              <w:rPr>
                <w:rFonts w:ascii="Arial" w:hAnsi="Arial" w:cs="Arial"/>
                <w:sz w:val="20"/>
                <w:szCs w:val="20"/>
                <w:shd w:val="clear" w:color="auto" w:fill="00FF00"/>
              </w:rPr>
              <w:t>sollte eine Vorstellung in einem Zentrum für Personalisierte Medizin angestrebt werden. Voraussetzung ist das Vorliegen eines Tumorkonferenzbeschlusses aus einem organspezifischen Zentrum. Die Empfehlung MTB wird dem zuweisenden Zentrum zur Verfügung gestellt.</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Für die Gruppe der Pat. mit absehbar begrenzter Lebenserwartung sollte im Zentrum ein schriftliches, strukturiertes Konzept der Betreuung und Kommunikation entwickelt und beim Audit vorgelegt werden.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trike w:val="1"/>
                <w:sz w:val="20"/>
                <w:szCs w:val="20"/>
                <w:shd w:val="clear" w:color="auto" w:fill="00FE00"/>
              </w:rPr>
              <w:t xml:space="preserve">Ggf. </w:t>
            </w:r>
            <w:r>
              <w:rPr>
                <w:rFonts w:ascii="Arial" w:hAnsi="Arial" w:cs="Arial"/>
                <w:sz w:val="20"/>
                <w:szCs w:val="20"/>
              </w:rPr>
              <w:t>Unter Berücksichtigung des Kapitels Advanced Care Planning der S3-LL Lunge bzw. Palliativ.</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(Gruppen mit absehbar begrenzter Lebenserwartung: u.a. M1-Pat. SCLC/NSCLC ohne therapiefähige molekulare Alteration und Progression nach Versagen der ersten Linie der Systemtherapie)</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1.3</w:t>
              <w:tab/>
              <w:t xml:space="preserve"> Kooperation Einweiser und Nachsorge</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1.3.1</w:t>
            </w:r>
          </w:p>
        </w:tc>
        <w:tc>
          <w:tcPr>
            <w:tcW w:w="1" w:type="dxa"/>
          </w:tcPr>
          <w:p>
            <w:pPr>
              <w:spacing w:before="0" w:after="19"/>
              <w:ind w:left="0" w:right="0"/>
              <w:rPr>
                <w:rFonts w:ascii="Arial" w:hAnsi="Arial" w:cs="Arial"/>
                <w:sz w:val="20"/>
                <w:szCs w:val="20"/>
              </w:rPr>
            </w:pPr>
            <w:r>
              <w:rPr>
                <w:rFonts w:ascii="Arial" w:hAnsi="Arial" w:cs="Arial"/>
                <w:sz w:val="20"/>
                <w:szCs w:val="20"/>
              </w:rPr>
              <w:t xml:space="preserve">Kooperierende Einweiser </w:t>
            </w:r>
          </w:p>
          <w:p>
            <w:pPr>
              <w:spacing w:before="0" w:after="19"/>
              <w:ind w:left="0" w:right="0"/>
              <w:rPr>
                <w:rFonts w:ascii="Arial" w:hAnsi="Arial" w:cs="Arial"/>
                <w:sz w:val="20"/>
                <w:szCs w:val="20"/>
              </w:rPr>
            </w:pPr>
            <w:r>
              <w:rPr>
                <w:rFonts w:ascii="Arial" w:hAnsi="Arial" w:cs="Arial"/>
                <w:sz w:val="20"/>
                <w:szCs w:val="20"/>
              </w:rPr>
              <w:t xml:space="preserve">Es ist eine Liste der kooperierenden Haupteinweiser zu führen. </w:t>
            </w:r>
          </w:p>
          <w:p>
            <w:pPr>
              <w:spacing w:before="0" w:after="19"/>
              <w:ind w:left="0" w:right="0"/>
              <w:rPr>
                <w:rFonts w:ascii="Arial" w:hAnsi="Arial" w:cs="Arial"/>
                <w:sz w:val="20"/>
                <w:szCs w:val="20"/>
              </w:rPr>
            </w:pPr>
            <w:r>
              <w:rPr>
                <w:rFonts w:ascii="Arial" w:hAnsi="Arial" w:cs="Arial"/>
                <w:sz w:val="20"/>
                <w:szCs w:val="20"/>
              </w:rPr>
              <w:t xml:space="preserve">Einweiser können selbständig Pat. vorstellen (z.B. bei Verdacht auf Rezidiv).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Einweiser müssen über diese Möglichkeiten informiert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1.3.2</w:t>
            </w:r>
          </w:p>
        </w:tc>
        <w:tc>
          <w:tcPr>
            <w:tcW w:w="1" w:type="dxa"/>
          </w:tcPr>
          <w:p>
            <w:pPr>
              <w:spacing w:before="0" w:after="19"/>
              <w:ind w:left="0" w:right="0"/>
              <w:rPr>
                <w:rFonts w:ascii="Arial" w:hAnsi="Arial" w:cs="Arial"/>
                <w:sz w:val="20"/>
                <w:szCs w:val="20"/>
              </w:rPr>
            </w:pPr>
            <w:r>
              <w:rPr>
                <w:rFonts w:ascii="Arial" w:hAnsi="Arial" w:cs="Arial"/>
                <w:sz w:val="20"/>
                <w:szCs w:val="20"/>
              </w:rPr>
              <w:t>Ansprechpartner</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Ansprechpartner des Zentrums sind den Einweisern entsprechend ihrer Funktion bekannt zu geben (z.B. Telefon, E-Mail).</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1.3.3</w:t>
            </w:r>
          </w:p>
        </w:tc>
        <w:tc>
          <w:tcPr>
            <w:tcW w:w="1" w:type="dxa"/>
          </w:tcPr>
          <w:p>
            <w:pPr>
              <w:spacing w:before="0" w:after="19"/>
              <w:ind w:left="0" w:right="0"/>
              <w:rPr>
                <w:rFonts w:ascii="Arial" w:hAnsi="Arial" w:cs="Arial"/>
                <w:sz w:val="20"/>
                <w:szCs w:val="20"/>
              </w:rPr>
            </w:pPr>
            <w:r>
              <w:rPr>
                <w:rFonts w:ascii="Arial" w:hAnsi="Arial" w:cs="Arial"/>
                <w:sz w:val="20"/>
                <w:szCs w:val="20"/>
              </w:rPr>
              <w:t>Arztbriefe</w:t>
            </w:r>
          </w:p>
          <w:p>
            <w:pPr>
              <w:spacing w:before="0" w:after="19"/>
              <w:ind w:left="0" w:right="0"/>
              <w:rPr>
                <w:rFonts w:ascii="Arial" w:hAnsi="Arial" w:cs="Arial"/>
                <w:sz w:val="20"/>
                <w:szCs w:val="20"/>
              </w:rPr>
            </w:pPr>
            <w:r>
              <w:rPr>
                <w:rFonts w:ascii="Arial" w:hAnsi="Arial" w:cs="Arial"/>
                <w:sz w:val="20"/>
                <w:szCs w:val="20"/>
              </w:rPr>
              <w:t>Arztbriefe sind an den Einweiser, den Pat. (falls gewünscht) und jeden von ihm benannten Arzt zu richten. Arztbriefe haben den pathologischen Befund, OP-Bericht sowie Ergebnisse aus der Tumorkonferenz zu beinhalten.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Der Einweiser soll zeitnah (&lt; 2 Tage) nach Erstellung direkten Zugriff auf den OP-Bericht, histologischen Befund und Protokoll der Tumorkonferenz haben.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1.3.4</w:t>
            </w:r>
          </w:p>
        </w:tc>
        <w:tc>
          <w:tcPr>
            <w:tcW w:w="1" w:type="dxa"/>
          </w:tcPr>
          <w:p>
            <w:pPr>
              <w:spacing w:before="0" w:after="19"/>
              <w:ind w:left="0" w:right="0"/>
              <w:rPr>
                <w:rFonts w:ascii="Arial" w:hAnsi="Arial" w:cs="Arial"/>
                <w:sz w:val="20"/>
                <w:szCs w:val="20"/>
              </w:rPr>
            </w:pPr>
            <w:r>
              <w:rPr>
                <w:rFonts w:ascii="Arial" w:hAnsi="Arial" w:cs="Arial"/>
                <w:sz w:val="20"/>
                <w:szCs w:val="20"/>
              </w:rPr>
              <w:t>Rückmeldesystem</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Es ist ein schriftliches Verfahren für die Erfassung, Bearbeitung und Rückmeldung von allgemeinen und fallbezogenen Anliegen/Fragen der Haupteinweiser einzurichten.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1.3.5</w:t>
            </w:r>
          </w:p>
        </w:tc>
        <w:tc>
          <w:tcPr>
            <w:tcW w:w="1" w:type="dxa"/>
          </w:tcPr>
          <w:p>
            <w:pPr>
              <w:spacing w:before="0" w:after="19"/>
              <w:ind w:left="0" w:right="0"/>
              <w:rPr>
                <w:rFonts w:ascii="Arial" w:hAnsi="Arial" w:cs="Arial"/>
                <w:sz w:val="20"/>
                <w:szCs w:val="20"/>
              </w:rPr>
            </w:pPr>
            <w:r>
              <w:rPr>
                <w:rFonts w:ascii="Arial" w:hAnsi="Arial" w:cs="Arial"/>
                <w:sz w:val="20"/>
                <w:szCs w:val="20"/>
              </w:rPr>
              <w:t>Einweiserzufriedenheitsermittlung</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Alle 3 Jahre muss eine Einweiserzufriedenheitsermittlung durchgeführt. Das Ergebnis dieser Befragung ist auszuwerten und zu analysieren. Das Ergebnis muss erstmalig zum 1. Überwachungsaudit vorliegen.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1.3.6</w:t>
            </w:r>
          </w:p>
        </w:tc>
        <w:tc>
          <w:tcPr>
            <w:tcW w:w="1" w:type="dxa"/>
          </w:tcPr>
          <w:p>
            <w:pPr>
              <w:spacing w:before="0" w:after="19"/>
              <w:ind w:left="0" w:right="0"/>
              <w:rPr>
                <w:rFonts w:ascii="Arial" w:hAnsi="Arial" w:cs="Arial"/>
                <w:sz w:val="20"/>
                <w:szCs w:val="20"/>
              </w:rPr>
            </w:pPr>
            <w:r>
              <w:rPr>
                <w:rFonts w:ascii="Arial" w:hAnsi="Arial" w:cs="Arial"/>
                <w:sz w:val="20"/>
                <w:szCs w:val="20"/>
              </w:rPr>
              <w:t>Fortbildungen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Es sind mindestens 2x jährlich Fortbildungsveranstaltungen für Ärzte durch das Lungenkrebszentrum anzubieten. Inhalte/Ergebnisse sowie die Teilnahme sind zu protokollieren.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1.4</w:t>
              <w:tab/>
              <w:t xml:space="preserve"> Psychoonkologie</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1.4.1</w:t>
            </w:r>
          </w:p>
        </w:tc>
        <w:tc>
          <w:tcPr>
            <w:tcW w:w="1" w:type="dxa"/>
          </w:tcPr>
          <w:p>
            <w:pPr>
              <w:spacing w:before="0" w:after="19"/>
              <w:ind w:left="0" w:right="0"/>
              <w:rPr>
                <w:rFonts w:ascii="Arial" w:hAnsi="Arial" w:cs="Arial"/>
                <w:sz w:val="20"/>
                <w:szCs w:val="20"/>
              </w:rPr>
            </w:pPr>
            <w:r>
              <w:rPr>
                <w:rFonts w:ascii="Arial" w:hAnsi="Arial" w:cs="Arial"/>
                <w:sz w:val="20"/>
                <w:szCs w:val="20"/>
              </w:rPr>
              <w:t>Psychoonkologie - Qualifikation</w:t>
            </w:r>
          </w:p>
          <w:p>
            <w:pPr>
              <w:numPr>
                <w:ilvl w:val="0"/>
                <w:numId w:val="72"/>
              </w:numPr>
              <w:spacing w:before="0" w:after="19"/>
              <w:ind w:hanging="283" w:left="283" w:right="0"/>
              <w:rPr>
                <w:rFonts w:ascii="Arial" w:hAnsi="Arial" w:cs="Arial"/>
                <w:sz w:val="20"/>
                <w:szCs w:val="20"/>
              </w:rPr>
            </w:pPr>
            <w:r>
              <w:rPr>
                <w:rFonts w:ascii="Arial" w:hAnsi="Arial" w:cs="Arial"/>
                <w:sz w:val="20"/>
                <w:szCs w:val="20"/>
              </w:rPr>
              <w:t>Diplom-Psychologen /Master in Psychologie, der für ein wissenschaftlich anerkanntes Psychotherapieverfahren qualifiziert oder</w:t>
            </w:r>
          </w:p>
          <w:p>
            <w:pPr>
              <w:numPr>
                <w:ilvl w:val="0"/>
                <w:numId w:val="72"/>
              </w:numPr>
              <w:spacing w:before="0" w:after="19"/>
              <w:ind w:hanging="283" w:left="283" w:right="0"/>
              <w:rPr>
                <w:rFonts w:ascii="Arial" w:hAnsi="Arial" w:cs="Arial"/>
                <w:sz w:val="20"/>
                <w:szCs w:val="20"/>
              </w:rPr>
            </w:pPr>
            <w:r>
              <w:rPr>
                <w:rFonts w:ascii="Arial" w:hAnsi="Arial" w:cs="Arial"/>
                <w:sz w:val="20"/>
                <w:szCs w:val="20"/>
              </w:rPr>
              <w:t>Ärzte der Humanmedizin,</w:t>
            </w:r>
          </w:p>
          <w:p>
            <w:pPr>
              <w:numPr>
                <w:ilvl w:val="0"/>
                <w:numId w:val="72"/>
              </w:numPr>
              <w:spacing w:before="0" w:after="19"/>
              <w:ind w:hanging="283" w:left="283" w:right="0"/>
              <w:rPr>
                <w:rFonts w:ascii="Arial" w:hAnsi="Arial" w:cs="Arial"/>
                <w:sz w:val="20"/>
                <w:szCs w:val="20"/>
              </w:rPr>
            </w:pPr>
            <w:r>
              <w:rPr>
                <w:rFonts w:ascii="Arial" w:hAnsi="Arial" w:cs="Arial"/>
                <w:sz w:val="20"/>
                <w:szCs w:val="20"/>
              </w:rPr>
              <w:t>Diplom/ Master Sozialpädagogik, der für ein wissenschaftlich anerkanntes Psychotherapieverfahren qualifiziert</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 xml:space="preserve">jeweils mit mind. 1 psychotherapeutischen Weiterbildung: Verhaltenstherapie, Psychodynamische Psychotherapie (Analytische Psychotherapie und Tiefenpsychologisch fundierte Psychotherapie), Systemische Therapie, Neuropsychologische Therapie (bei psychischen Störungen durch Gehirnverletzungen), Interpersonelle Therapie (IPT; bei affektiven Störungen und Essstörungen), EMDR zur Behandlung Posttraumatischer Belastungsstörungen, Hypnotherapie bei Suchterkrankungen und zur psychotherapeutischen Mitbehandlung bei somatischen Erkrankungen. </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und psychoonkologischer Fortbildung (DKG-anerkannt)</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 xml:space="preserve">Bestandsschutz für alle, die aktuell anerkannt sind sowie diejenigen, die eine DKG-anerkannte psychoonkologische Fortbildung bis 31.12.2019 begonnen haben. </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Approbation: Mind. 1 Person im psychoonkologischen Team des Netzwerkes (stationär o ambulant) muss approbiert sein (Psychologischer oder ärztlicher Psychotherapeut)</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Vertreter anderer psychosozialer Berufsgruppen können bei Nachweis der o.g. Zusatzqualifikationen zugelassen werden. Hierfür ist eine Einzelfallprüfung erforderlich.</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Der Prozess der Betreuung der Pat. im Zentrum (Screening, Evaluation der Screeningergebnisse, Versorgung) muss im Audit an Beispielen nachgewiesen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1.4.2</w:t>
            </w:r>
          </w:p>
        </w:tc>
        <w:tc>
          <w:tcPr>
            <w:tcW w:w="1" w:type="dxa"/>
          </w:tcPr>
          <w:p>
            <w:pPr>
              <w:spacing w:before="0" w:after="19"/>
              <w:ind w:left="0" w:right="0"/>
              <w:rPr>
                <w:rFonts w:ascii="Arial" w:hAnsi="Arial" w:cs="Arial"/>
                <w:sz w:val="20"/>
                <w:szCs w:val="20"/>
              </w:rPr>
            </w:pPr>
            <w:r>
              <w:rPr>
                <w:rFonts w:ascii="Arial" w:hAnsi="Arial" w:cs="Arial"/>
                <w:sz w:val="20"/>
                <w:szCs w:val="20"/>
              </w:rPr>
              <w:t>Psychoonkologie - Angebot und Zugang</w:t>
            </w:r>
          </w:p>
          <w:p>
            <w:pPr>
              <w:spacing w:before="0" w:after="19"/>
              <w:ind w:left="0" w:right="0"/>
              <w:rPr>
                <w:rFonts w:ascii="Arial" w:hAnsi="Arial" w:cs="Arial"/>
                <w:sz w:val="20"/>
                <w:szCs w:val="20"/>
              </w:rPr>
            </w:pPr>
            <w:r>
              <w:rPr>
                <w:rFonts w:ascii="Arial" w:hAnsi="Arial" w:cs="Arial"/>
                <w:sz w:val="20"/>
                <w:szCs w:val="20"/>
              </w:rPr>
              <w:t>Jedem Pat. muss die Möglichkeit eines psychoonkologischen Gespräches ort- und zeitnah angeboten werden (Nachweis erforderlich). Das Angebot muss niederschwellig erfolgen.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Dokumentation und Evaluation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Zur Identifikation des Behandlungsbedarfs ist es erforderlich, ein Screening zu psychischen Belastungen (siehe Kennzahl „Psychoonkologisches Distress-Screening“) durchzuführen und das Ergebnis zu dokumentieren. Der Anteil der im Distress-Screening überschwellig belasteten Pat. ist darzustellen.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Umfang der Versorgung</w:t>
            </w:r>
          </w:p>
          <w:p>
            <w:pPr>
              <w:spacing w:before="0" w:after="19"/>
              <w:ind w:left="0" w:right="0"/>
              <w:rPr>
                <w:rFonts w:ascii="Arial" w:hAnsi="Arial" w:cs="Arial"/>
                <w:sz w:val="20"/>
                <w:szCs w:val="20"/>
              </w:rPr>
            </w:pPr>
            <w:r>
              <w:rPr>
                <w:rFonts w:ascii="Arial" w:hAnsi="Arial" w:cs="Arial"/>
                <w:sz w:val="20"/>
                <w:szCs w:val="20"/>
              </w:rPr>
              <w:t>Die psychoonkologische Versorgung, insbesondere der im Distress-Screening überschwellig belasteten Pat. ist darzustellen.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1.4.3</w:t>
            </w:r>
          </w:p>
        </w:tc>
        <w:tc>
          <w:tcPr>
            <w:tcW w:w="1" w:type="dxa"/>
          </w:tcPr>
          <w:p>
            <w:pPr>
              <w:spacing w:before="0" w:after="19"/>
              <w:ind w:left="0" w:right="0"/>
              <w:rPr>
                <w:rFonts w:ascii="Arial" w:hAnsi="Arial" w:cs="Arial"/>
                <w:sz w:val="20"/>
                <w:szCs w:val="20"/>
              </w:rPr>
            </w:pPr>
            <w:r>
              <w:rPr>
                <w:rFonts w:ascii="Arial" w:hAnsi="Arial" w:cs="Arial"/>
                <w:sz w:val="20"/>
                <w:szCs w:val="20"/>
              </w:rPr>
              <w:t>Psychoonkologie- Ressourcen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Am Bedarf orientiert mind. 1 Psychoonkologe mit den genannten Qualifikationen steht dem Zentrum zur Verfügung (namentliche Benennung)</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1.4.4</w:t>
            </w:r>
          </w:p>
        </w:tc>
        <w:tc>
          <w:tcPr>
            <w:tcW w:w="1" w:type="dxa"/>
          </w:tcPr>
          <w:p>
            <w:pPr>
              <w:spacing w:before="0" w:after="19"/>
              <w:ind w:left="0" w:right="0"/>
              <w:rPr>
                <w:rFonts w:ascii="Arial" w:hAnsi="Arial" w:cs="Arial"/>
                <w:sz w:val="20"/>
                <w:szCs w:val="20"/>
              </w:rPr>
            </w:pPr>
            <w:r>
              <w:rPr>
                <w:rFonts w:ascii="Arial" w:hAnsi="Arial" w:cs="Arial"/>
                <w:sz w:val="20"/>
                <w:szCs w:val="20"/>
              </w:rPr>
              <w:t xml:space="preserve">Räumlichkeiten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Für die psychoonkologischen Pat.gespräche ist ein geeigneter Raum bereitzustellen.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1.4.5</w:t>
            </w:r>
          </w:p>
        </w:tc>
        <w:tc>
          <w:tcPr>
            <w:tcW w:w="1" w:type="dxa"/>
          </w:tcPr>
          <w:p>
            <w:pPr>
              <w:spacing w:before="0" w:after="19"/>
              <w:ind w:left="0" w:right="0"/>
              <w:rPr>
                <w:rFonts w:ascii="Arial" w:hAnsi="Arial" w:cs="Arial"/>
                <w:sz w:val="20"/>
                <w:szCs w:val="20"/>
              </w:rPr>
            </w:pPr>
            <w:r>
              <w:rPr>
                <w:rFonts w:ascii="Arial" w:hAnsi="Arial" w:cs="Arial"/>
                <w:sz w:val="20"/>
                <w:szCs w:val="20"/>
              </w:rPr>
              <w:t>Organisationsplan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Sofern die psychoonkologische Versorgung durch externe Kooperationspartner oder für mehrere Standorte und Klinikeinrichtungen erfolgt, ist die Aufgabenwahrnehmung über einen Organisationsplan zu regeln, in dem u.a. die Ressourcenverfügbarkeit und die örtliche Präsenz erkennbar ist.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1.4.6.a</w:t>
            </w:r>
          </w:p>
        </w:tc>
        <w:tc>
          <w:tcPr>
            <w:tcW w:w="1" w:type="dxa"/>
          </w:tcPr>
          <w:p>
            <w:pPr>
              <w:spacing w:before="0" w:after="19"/>
              <w:ind w:left="0" w:right="0"/>
              <w:rPr>
                <w:rFonts w:ascii="Arial" w:hAnsi="Arial" w:cs="Arial"/>
                <w:sz w:val="20"/>
                <w:szCs w:val="20"/>
              </w:rPr>
            </w:pPr>
            <w:r>
              <w:rPr>
                <w:rFonts w:ascii="Arial" w:hAnsi="Arial" w:cs="Arial"/>
                <w:sz w:val="20"/>
                <w:szCs w:val="20"/>
              </w:rPr>
              <w:t>Psychoonkologie - Aufgaben</w:t>
            </w:r>
          </w:p>
          <w:p>
            <w:pPr>
              <w:spacing w:before="0" w:after="19"/>
              <w:ind w:left="0" w:right="0"/>
              <w:rPr>
                <w:rFonts w:ascii="Arial" w:hAnsi="Arial" w:cs="Arial"/>
                <w:sz w:val="20"/>
                <w:szCs w:val="20"/>
              </w:rPr>
            </w:pPr>
            <w:r>
              <w:rPr>
                <w:rFonts w:ascii="Arial" w:hAnsi="Arial" w:cs="Arial"/>
                <w:sz w:val="20"/>
                <w:szCs w:val="20"/>
              </w:rPr>
              <w:t>Die psychoonkologische Betreuung von Pat. ist in allen Phasen der Versorgung anzubieten (Diagnose, stationär, poststationär).</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Ziele und Aufgaben der Betreuung:</w:t>
            </w:r>
          </w:p>
          <w:p>
            <w:pPr>
              <w:numPr>
                <w:ilvl w:val="0"/>
                <w:numId w:val="73"/>
              </w:numPr>
              <w:spacing w:before="0" w:after="19"/>
              <w:ind w:hanging="283" w:left="283" w:right="0"/>
              <w:rPr>
                <w:rFonts w:ascii="Arial" w:hAnsi="Arial" w:cs="Arial"/>
                <w:sz w:val="20"/>
                <w:szCs w:val="20"/>
              </w:rPr>
            </w:pPr>
            <w:r>
              <w:rPr>
                <w:rFonts w:ascii="Arial" w:hAnsi="Arial" w:cs="Arial"/>
                <w:sz w:val="20"/>
                <w:szCs w:val="20"/>
              </w:rPr>
              <w:t>Vorbeugung/Behandlung von psychosozialen Folgeproblemen</w:t>
            </w:r>
          </w:p>
          <w:p>
            <w:pPr>
              <w:numPr>
                <w:ilvl w:val="0"/>
                <w:numId w:val="73"/>
              </w:numPr>
              <w:spacing w:before="0" w:after="19"/>
              <w:ind w:hanging="283" w:left="283" w:right="0"/>
              <w:rPr>
                <w:rFonts w:ascii="Arial" w:hAnsi="Arial" w:cs="Arial"/>
                <w:sz w:val="20"/>
                <w:szCs w:val="20"/>
              </w:rPr>
            </w:pPr>
            <w:r>
              <w:rPr>
                <w:rFonts w:ascii="Arial" w:hAnsi="Arial" w:cs="Arial"/>
                <w:sz w:val="20"/>
                <w:szCs w:val="20"/>
              </w:rPr>
              <w:t xml:space="preserve">Aktivierung der persönlichen Bewältigungsressourcen </w:t>
            </w:r>
          </w:p>
          <w:p>
            <w:pPr>
              <w:numPr>
                <w:ilvl w:val="0"/>
                <w:numId w:val="73"/>
              </w:numPr>
              <w:spacing w:before="0" w:after="19"/>
              <w:ind w:hanging="283" w:left="283" w:right="0"/>
              <w:rPr>
                <w:rFonts w:ascii="Arial" w:hAnsi="Arial" w:cs="Arial"/>
                <w:sz w:val="20"/>
                <w:szCs w:val="20"/>
              </w:rPr>
            </w:pPr>
            <w:r>
              <w:rPr>
                <w:rFonts w:ascii="Arial" w:hAnsi="Arial" w:cs="Arial"/>
                <w:sz w:val="20"/>
                <w:szCs w:val="20"/>
              </w:rPr>
              <w:t xml:space="preserve">Erhalt der Lebensqualität </w:t>
            </w:r>
          </w:p>
          <w:p>
            <w:pPr>
              <w:numPr>
                <w:ilvl w:val="0"/>
                <w:numId w:val="73"/>
              </w:numPr>
              <w:spacing w:before="0" w:after="19"/>
              <w:ind w:hanging="283" w:left="283" w:right="0"/>
              <w:rPr>
                <w:rFonts w:ascii="Arial" w:hAnsi="Arial" w:cs="Arial"/>
                <w:sz w:val="20"/>
                <w:szCs w:val="20"/>
              </w:rPr>
            </w:pPr>
            <w:r>
              <w:rPr>
                <w:rFonts w:ascii="Arial" w:hAnsi="Arial" w:cs="Arial"/>
                <w:sz w:val="20"/>
                <w:szCs w:val="20"/>
              </w:rPr>
              <w:t>Berücksichtigung des sozialen Umfeldes</w:t>
            </w:r>
          </w:p>
          <w:p>
            <w:pPr>
              <w:numPr>
                <w:ilvl w:val="0"/>
                <w:numId w:val="73"/>
              </w:numPr>
              <w:spacing w:before="0" w:after="19"/>
              <w:ind w:hanging="283" w:left="283" w:right="0"/>
              <w:rPr>
                <w:rFonts w:ascii="Arial" w:hAnsi="Arial" w:cs="Arial"/>
                <w:sz w:val="20"/>
                <w:szCs w:val="20"/>
              </w:rPr>
            </w:pPr>
            <w:r>
              <w:rPr>
                <w:rFonts w:ascii="Arial" w:hAnsi="Arial" w:cs="Arial"/>
                <w:sz w:val="20"/>
                <w:szCs w:val="20"/>
              </w:rPr>
              <w:t>Organisation der ambulanten Weiterbetreuung durch Kooperation mit ambulanten psychoonkologischen Leistungsanbietern</w:t>
            </w:r>
          </w:p>
          <w:p>
            <w:pPr>
              <w:numPr>
                <w:ilvl w:val="0"/>
                <w:numId w:val="73"/>
              </w:numPr>
              <w:spacing w:before="0" w:after="19"/>
              <w:ind w:hanging="283" w:left="283" w:right="0"/>
              <w:rPr>
                <w:rFonts w:ascii="Arial" w:hAnsi="Arial" w:cs="Arial"/>
                <w:sz w:val="20"/>
                <w:szCs w:val="20"/>
              </w:rPr>
            </w:pPr>
            <w:r>
              <w:rPr>
                <w:rFonts w:ascii="Arial" w:hAnsi="Arial" w:cs="Arial"/>
                <w:sz w:val="20"/>
                <w:szCs w:val="20"/>
              </w:rPr>
              <w:t xml:space="preserve">Öffentlichkeitsarbeit (Pat.veranstaltung o.ä.) </w:t>
            </w:r>
          </w:p>
          <w:p>
            <w:pPr>
              <w:numPr>
                <w:ilvl w:val="0"/>
                <w:numId w:val="73"/>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 xml:space="preserve">die Durchführung von Supervisions- und Fortbildungs- und Schulungsangeboten für Mitarbeiter </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1.4.6.b</w:t>
            </w:r>
          </w:p>
        </w:tc>
        <w:tc>
          <w:tcPr>
            <w:tcW w:w="1" w:type="dxa"/>
          </w:tcPr>
          <w:p>
            <w:pPr>
              <w:spacing w:before="0" w:after="19"/>
              <w:ind w:left="0" w:right="0"/>
              <w:rPr>
                <w:rFonts w:ascii="Arial" w:hAnsi="Arial" w:cs="Arial"/>
                <w:sz w:val="20"/>
                <w:szCs w:val="20"/>
              </w:rPr>
            </w:pPr>
            <w:r>
              <w:rPr>
                <w:rFonts w:ascii="Arial" w:hAnsi="Arial" w:cs="Arial"/>
                <w:sz w:val="20"/>
                <w:szCs w:val="20"/>
              </w:rPr>
              <w:t>Empfohlen wird außerdem:</w:t>
            </w:r>
          </w:p>
          <w:p>
            <w:pPr>
              <w:numPr>
                <w:ilvl w:val="0"/>
                <w:numId w:val="74"/>
              </w:numPr>
              <w:spacing w:before="0" w:after="19"/>
              <w:ind w:hanging="283" w:left="283" w:right="0"/>
              <w:rPr>
                <w:rFonts w:ascii="Arial" w:hAnsi="Arial" w:cs="Arial"/>
                <w:sz w:val="20"/>
                <w:szCs w:val="20"/>
              </w:rPr>
            </w:pPr>
            <w:r>
              <w:rPr>
                <w:rFonts w:ascii="Arial" w:hAnsi="Arial" w:cs="Arial"/>
                <w:sz w:val="20"/>
                <w:szCs w:val="20"/>
              </w:rPr>
              <w:t>eine zweimal jährliche Besprechung zwischen Psychoonkologen und dem pflegerischen und ärztlichen Bereich</w:t>
            </w:r>
          </w:p>
          <w:p>
            <w:pPr>
              <w:numPr>
                <w:ilvl w:val="0"/>
                <w:numId w:val="74"/>
              </w:numPr>
              <w:spacing w:before="0" w:after="19"/>
              <w:ind w:hanging="283" w:left="283" w:right="0"/>
              <w:rPr>
                <w:rFonts w:ascii="Arial" w:hAnsi="Arial" w:cs="Arial"/>
                <w:sz w:val="20"/>
                <w:szCs w:val="20"/>
              </w:rPr>
            </w:pPr>
            <w:r>
              <w:rPr>
                <w:rFonts w:ascii="Arial" w:hAnsi="Arial" w:cs="Arial"/>
                <w:sz w:val="20"/>
                <w:szCs w:val="20"/>
              </w:rPr>
              <w:t>die regelhafte schriftliche und ggf. mündliche Rückmeldung der psychoonkologischen Tätigkeit an die medizinischen Behandler (z.B. durch Konsilbericht oder Dokumentation in der medizinischen Akte).</w:t>
            </w:r>
          </w:p>
          <w:p>
            <w:pPr>
              <w:numPr>
                <w:ilvl w:val="0"/>
                <w:numId w:val="74"/>
              </w:numPr>
              <w:spacing w:before="0" w:after="19"/>
              <w:ind w:hanging="283" w:left="283" w:right="0"/>
              <w:rPr>
                <w:rFonts w:ascii="Arial" w:hAnsi="Arial" w:cs="Arial"/>
                <w:sz w:val="20"/>
                <w:szCs w:val="20"/>
              </w:rPr>
            </w:pPr>
            <w:r>
              <w:rPr>
                <w:rFonts w:ascii="Arial" w:hAnsi="Arial" w:cs="Arial"/>
                <w:sz w:val="20"/>
                <w:szCs w:val="20"/>
              </w:rPr>
              <w:t>regelmäßige Teilnahme an Stationskonferenzen und Tumorkonferenzen</w:t>
            </w:r>
          </w:p>
          <w:p>
            <w:pPr>
              <w:numPr>
                <w:ilvl w:val="0"/>
                <w:numId w:val="74"/>
              </w:numPr>
              <w:spacing w:before="0" w:after="19"/>
              <w:ind w:hanging="283" w:left="283" w:right="0"/>
              <w:rPr>
                <w:rFonts w:ascii="Arial" w:hAnsi="Arial" w:cs="Arial"/>
                <w:sz w:val="20"/>
                <w:szCs w:val="20"/>
              </w:rPr>
            </w:pPr>
            <w:r>
              <w:rPr>
                <w:rFonts w:ascii="Arial" w:hAnsi="Arial" w:cs="Arial"/>
                <w:sz w:val="20"/>
                <w:szCs w:val="20"/>
              </w:rPr>
              <w:t>enge Kooperation mit dem Sozialdienst</w:t>
            </w:r>
          </w:p>
          <w:p>
            <w:pPr>
              <w:numPr>
                <w:ilvl w:val="0"/>
                <w:numId w:val="74"/>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Psychoonkologen sollten ihre Arbeit mindestens 2x jährlich im Rahmen der Tumorkonferenz vorstellen.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1.4.7</w:t>
            </w:r>
          </w:p>
        </w:tc>
        <w:tc>
          <w:tcPr>
            <w:tcW w:w="1" w:type="dxa"/>
          </w:tcPr>
          <w:p>
            <w:pPr>
              <w:spacing w:before="0" w:after="19"/>
              <w:ind w:left="0" w:right="0"/>
              <w:rPr>
                <w:rFonts w:ascii="Arial" w:hAnsi="Arial" w:cs="Arial"/>
                <w:sz w:val="20"/>
                <w:szCs w:val="20"/>
              </w:rPr>
            </w:pPr>
            <w:r>
              <w:rPr>
                <w:rFonts w:ascii="Arial" w:hAnsi="Arial" w:cs="Arial"/>
                <w:sz w:val="20"/>
                <w:szCs w:val="20"/>
              </w:rPr>
              <w:t>Fort-/Weiterbildung/Supervision</w:t>
            </w:r>
          </w:p>
          <w:p>
            <w:pPr>
              <w:numPr>
                <w:ilvl w:val="0"/>
                <w:numId w:val="75"/>
              </w:numPr>
              <w:spacing w:before="0" w:after="19"/>
              <w:ind w:hanging="283" w:left="283" w:right="0"/>
              <w:rPr>
                <w:rFonts w:ascii="Arial" w:hAnsi="Arial" w:cs="Arial"/>
                <w:sz w:val="20"/>
                <w:szCs w:val="20"/>
              </w:rPr>
            </w:pPr>
            <w:r>
              <w:rPr>
                <w:rFonts w:ascii="Arial" w:hAnsi="Arial" w:cs="Arial"/>
                <w:sz w:val="20"/>
                <w:szCs w:val="20"/>
              </w:rPr>
              <w:t>Jährlich mind. 1 spezifische Fort-/ Weiterbildung pro Mitarbeiter (mind. 1 Tag pro Jahr).</w:t>
            </w:r>
          </w:p>
          <w:p>
            <w:pPr>
              <w:numPr>
                <w:ilvl w:val="0"/>
                <w:numId w:val="75"/>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Externe Supervision ist regelmäßig zu ermöglichen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1.5</w:t>
              <w:tab/>
              <w:t xml:space="preserve"> Sozialarbeit und Rehabilitation</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1.5.1</w:t>
            </w:r>
          </w:p>
        </w:tc>
        <w:tc>
          <w:tcPr>
            <w:tcW w:w="1" w:type="dxa"/>
          </w:tcPr>
          <w:p>
            <w:pPr>
              <w:spacing w:before="0" w:after="19"/>
              <w:ind w:left="0" w:right="0"/>
              <w:rPr>
                <w:rFonts w:ascii="Arial" w:hAnsi="Arial" w:cs="Arial"/>
                <w:sz w:val="20"/>
                <w:szCs w:val="20"/>
              </w:rPr>
            </w:pPr>
            <w:r>
              <w:rPr>
                <w:rFonts w:ascii="Arial" w:hAnsi="Arial" w:cs="Arial"/>
                <w:sz w:val="20"/>
                <w:szCs w:val="20"/>
              </w:rPr>
              <w:t>Qualifikation Sozialarbeit</w:t>
            </w:r>
          </w:p>
          <w:p>
            <w:pPr>
              <w:numPr>
                <w:ilvl w:val="0"/>
                <w:numId w:val="76"/>
              </w:numPr>
              <w:spacing w:before="0" w:after="19"/>
              <w:ind w:hanging="283" w:left="283" w:right="0"/>
              <w:rPr>
                <w:rFonts w:ascii="Arial" w:hAnsi="Arial" w:cs="Arial"/>
                <w:sz w:val="20"/>
                <w:szCs w:val="20"/>
              </w:rPr>
            </w:pPr>
            <w:r>
              <w:rPr>
                <w:rFonts w:ascii="Arial" w:hAnsi="Arial" w:cs="Arial"/>
                <w:sz w:val="20"/>
                <w:szCs w:val="20"/>
              </w:rPr>
              <w:t>Sozialarbeiter/Sozialpädagoge</w:t>
            </w:r>
          </w:p>
          <w:p>
            <w:pPr>
              <w:numPr>
                <w:ilvl w:val="0"/>
                <w:numId w:val="76"/>
              </w:numPr>
              <w:spacing w:before="0" w:after="19"/>
              <w:ind w:hanging="283" w:left="283" w:right="0"/>
              <w:rPr>
                <w:rFonts w:ascii="Arial" w:hAnsi="Arial" w:cs="Arial"/>
                <w:sz w:val="20"/>
                <w:szCs w:val="20"/>
              </w:rPr>
            </w:pPr>
            <w:r>
              <w:rPr>
                <w:rFonts w:ascii="Arial" w:hAnsi="Arial" w:cs="Arial"/>
                <w:sz w:val="20"/>
                <w:szCs w:val="20"/>
              </w:rPr>
              <w:t>Einzelfallprüfungen entsprechend den Vorgaben der Fachgesellschaft sind möglich</w:t>
            </w:r>
          </w:p>
          <w:p>
            <w:pPr>
              <w:numPr>
                <w:ilvl w:val="0"/>
                <w:numId w:val="76"/>
              </w:numPr>
              <w:spacing w:before="0" w:after="19"/>
              <w:ind w:hanging="283" w:left="283" w:right="0"/>
              <w:rPr>
                <w:rFonts w:ascii="Arial" w:hAnsi="Arial" w:cs="Arial"/>
                <w:sz w:val="20"/>
                <w:szCs w:val="20"/>
              </w:rPr>
            </w:pPr>
            <w:r>
              <w:rPr>
                <w:rFonts w:ascii="Arial" w:hAnsi="Arial" w:cs="Arial"/>
                <w:strike w:val="1"/>
                <w:sz w:val="20"/>
                <w:szCs w:val="20"/>
                <w:shd w:val="clear" w:color="auto" w:fill="00FE00"/>
              </w:rPr>
              <w:t>Zusatzqualifikation: Erfahrung im medizinischen/onkologischen Berufsfeld</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Ressourcen:</w:t>
            </w:r>
          </w:p>
          <w:p>
            <w:pPr>
              <w:spacing w:before="0" w:after="19"/>
              <w:ind w:left="0" w:right="0"/>
              <w:rPr>
                <w:rFonts w:ascii="Arial" w:hAnsi="Arial" w:cs="Arial"/>
                <w:sz w:val="20"/>
                <w:szCs w:val="20"/>
              </w:rPr>
            </w:pPr>
            <w:r>
              <w:rPr>
                <w:rFonts w:ascii="Arial" w:hAnsi="Arial" w:cs="Arial"/>
                <w:sz w:val="20"/>
                <w:szCs w:val="20"/>
              </w:rPr>
              <w:t>Für die Beratung der Pat. in dem Zentrum steht mind. 1 VK für 400 beratene Pat. (nicht Fälle) des Zentrums (= Primärfälle, sek. Metastasierung, Rezidive) zur Verfügung. Die personellen Ressourcen können zentral vorgehalten werden, Organisationsplan muss vorliegen.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Räumlichkeiten:</w:t>
            </w:r>
          </w:p>
          <w:p>
            <w:pPr>
              <w:spacing w:before="0" w:after="19"/>
              <w:ind w:left="0" w:right="0"/>
              <w:rPr>
                <w:rFonts w:ascii="Arial" w:hAnsi="Arial" w:cs="Arial"/>
                <w:sz w:val="20"/>
                <w:szCs w:val="20"/>
              </w:rPr>
            </w:pPr>
            <w:r>
              <w:rPr>
                <w:rFonts w:ascii="Arial" w:hAnsi="Arial" w:cs="Arial"/>
                <w:sz w:val="20"/>
                <w:szCs w:val="20"/>
              </w:rPr>
              <w:t>Für die soziale Beratungsarbeit ist ein geeigneter Raum bereitzustellen.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Organisationsplan:</w:t>
            </w:r>
          </w:p>
          <w:p>
            <w:pPr>
              <w:spacing w:before="0" w:after="19"/>
              <w:ind w:left="0" w:right="0"/>
              <w:rPr>
                <w:rFonts w:ascii="Arial" w:hAnsi="Arial" w:cs="Arial"/>
                <w:sz w:val="20"/>
                <w:szCs w:val="20"/>
              </w:rPr>
            </w:pPr>
            <w:r>
              <w:rPr>
                <w:rFonts w:ascii="Arial" w:hAnsi="Arial" w:cs="Arial"/>
                <w:sz w:val="20"/>
                <w:szCs w:val="20"/>
              </w:rPr>
              <w:t>Die Aufgabenwahrnehmung ist über einen Organisationsplan zu regeln, in dem u.a. die Ressourcenverfügbarkeit und die örtliche Präsenz erkennbar sind.</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1.5.2</w:t>
            </w:r>
          </w:p>
        </w:tc>
        <w:tc>
          <w:tcPr>
            <w:tcW w:w="1" w:type="dxa"/>
          </w:tcPr>
          <w:p>
            <w:pPr>
              <w:spacing w:before="0" w:after="19"/>
              <w:ind w:left="0" w:right="0"/>
              <w:rPr>
                <w:rFonts w:ascii="Arial" w:hAnsi="Arial" w:cs="Arial"/>
                <w:sz w:val="20"/>
                <w:szCs w:val="20"/>
              </w:rPr>
            </w:pPr>
            <w:r>
              <w:rPr>
                <w:rFonts w:ascii="Arial" w:hAnsi="Arial" w:cs="Arial"/>
                <w:sz w:val="20"/>
                <w:szCs w:val="20"/>
              </w:rPr>
              <w:t>Sozialarbeit - Angebot und Zugang</w:t>
            </w:r>
          </w:p>
          <w:p>
            <w:pPr>
              <w:spacing w:before="0" w:after="19"/>
              <w:ind w:left="0" w:right="0"/>
              <w:rPr>
                <w:rFonts w:ascii="Arial" w:hAnsi="Arial" w:cs="Arial"/>
                <w:sz w:val="20"/>
                <w:szCs w:val="20"/>
              </w:rPr>
            </w:pPr>
            <w:r>
              <w:rPr>
                <w:rFonts w:ascii="Arial" w:hAnsi="Arial" w:cs="Arial"/>
                <w:sz w:val="20"/>
                <w:szCs w:val="20"/>
              </w:rPr>
              <w:t>Jedem Pat. muss die Möglichkeit einer Beratung durch den Sozialdienst in allen Phasen der Erkrankung ort- und zeitnah angeboten werden (Nachweis erforderlich). Das Angebot muss niederschwellig erfolgen.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Beratung Sozialdienst:</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Anzahl der Pat., die vom Sozialdienst eine Betreuung erfahren haben, ist zu dokumentieren und auszuwerten.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1.5.3</w:t>
            </w:r>
          </w:p>
        </w:tc>
        <w:tc>
          <w:tcPr>
            <w:tcW w:w="1" w:type="dxa"/>
          </w:tcPr>
          <w:p>
            <w:pPr>
              <w:spacing w:before="0" w:after="19"/>
              <w:ind w:left="0" w:right="0"/>
              <w:rPr>
                <w:rFonts w:ascii="Arial" w:hAnsi="Arial" w:cs="Arial"/>
                <w:sz w:val="20"/>
                <w:szCs w:val="20"/>
              </w:rPr>
            </w:pPr>
            <w:r>
              <w:rPr>
                <w:rFonts w:ascii="Arial" w:hAnsi="Arial" w:cs="Arial"/>
                <w:sz w:val="20"/>
                <w:szCs w:val="20"/>
              </w:rPr>
              <w:t>Aufgaben der psychosozialen Beratung</w:t>
            </w:r>
          </w:p>
          <w:p>
            <w:pPr>
              <w:spacing w:before="0" w:after="19"/>
              <w:ind w:left="0" w:right="0"/>
              <w:rPr>
                <w:rFonts w:ascii="Arial" w:hAnsi="Arial" w:cs="Arial"/>
                <w:sz w:val="20"/>
                <w:szCs w:val="20"/>
              </w:rPr>
            </w:pPr>
            <w:r>
              <w:rPr>
                <w:rFonts w:ascii="Arial" w:hAnsi="Arial" w:cs="Arial"/>
                <w:sz w:val="20"/>
                <w:szCs w:val="20"/>
              </w:rPr>
              <w:t>Inhalte der Beratung unter Anwendung des DVSG-Leistungskatalogs und des Expertenstandards PEOPSA (Psychosoziale Erstberatung onkologischer Pat. durch Soziale Arbeit):</w:t>
            </w:r>
          </w:p>
          <w:p>
            <w:pPr>
              <w:numPr>
                <w:ilvl w:val="0"/>
                <w:numId w:val="77"/>
              </w:numPr>
              <w:spacing w:before="0" w:after="19"/>
              <w:ind w:hanging="283" w:left="283" w:right="0"/>
              <w:rPr>
                <w:rFonts w:ascii="Arial" w:hAnsi="Arial" w:cs="Arial"/>
                <w:sz w:val="20"/>
                <w:szCs w:val="20"/>
              </w:rPr>
            </w:pPr>
            <w:r>
              <w:rPr>
                <w:rFonts w:ascii="Arial" w:hAnsi="Arial" w:cs="Arial"/>
                <w:sz w:val="20"/>
                <w:szCs w:val="20"/>
              </w:rPr>
              <w:t>Identifizierung sozialer, wirtschaftlicher und psychischer Notlagen</w:t>
            </w:r>
          </w:p>
          <w:p>
            <w:pPr>
              <w:numPr>
                <w:ilvl w:val="0"/>
                <w:numId w:val="77"/>
              </w:numPr>
              <w:spacing w:before="0" w:after="19"/>
              <w:ind w:hanging="283" w:left="283" w:right="0"/>
              <w:rPr>
                <w:rFonts w:ascii="Arial" w:hAnsi="Arial" w:cs="Arial"/>
                <w:sz w:val="20"/>
                <w:szCs w:val="20"/>
              </w:rPr>
            </w:pPr>
            <w:r>
              <w:rPr>
                <w:rFonts w:ascii="Arial" w:hAnsi="Arial" w:cs="Arial"/>
                <w:sz w:val="20"/>
                <w:szCs w:val="20"/>
              </w:rPr>
              <w:t>Einleitung von medizinischen Rehabilitationsmaßnahmen</w:t>
            </w:r>
          </w:p>
          <w:p>
            <w:pPr>
              <w:numPr>
                <w:ilvl w:val="0"/>
                <w:numId w:val="77"/>
              </w:numPr>
              <w:spacing w:before="0" w:after="19"/>
              <w:ind w:hanging="283" w:left="283" w:right="0"/>
              <w:rPr>
                <w:rFonts w:ascii="Arial" w:hAnsi="Arial" w:cs="Arial"/>
                <w:sz w:val="20"/>
                <w:szCs w:val="20"/>
              </w:rPr>
            </w:pPr>
            <w:r>
              <w:rPr>
                <w:rFonts w:ascii="Arial" w:hAnsi="Arial" w:cs="Arial"/>
                <w:sz w:val="20"/>
                <w:szCs w:val="20"/>
              </w:rPr>
              <w:t>Beratung in sozialrechtlichen und wirtschaftlichen Fragen (z.B. Schwerbehindertenrecht, Lohnersatzleitungen, Rente, Leistungsvoraussetzungen, Eigenanteile etc.)</w:t>
            </w:r>
          </w:p>
          <w:p>
            <w:pPr>
              <w:numPr>
                <w:ilvl w:val="0"/>
                <w:numId w:val="77"/>
              </w:numPr>
              <w:spacing w:before="0" w:after="19"/>
              <w:ind w:hanging="283" w:left="283" w:right="0"/>
              <w:rPr>
                <w:rFonts w:ascii="Arial" w:hAnsi="Arial" w:cs="Arial"/>
                <w:sz w:val="20"/>
                <w:szCs w:val="20"/>
              </w:rPr>
            </w:pPr>
            <w:r>
              <w:rPr>
                <w:rFonts w:ascii="Arial" w:hAnsi="Arial" w:cs="Arial"/>
                <w:sz w:val="20"/>
                <w:szCs w:val="20"/>
              </w:rPr>
              <w:t>Unterstützung bei Antragsverfahren</w:t>
            </w:r>
          </w:p>
          <w:p>
            <w:pPr>
              <w:numPr>
                <w:ilvl w:val="0"/>
                <w:numId w:val="77"/>
              </w:numPr>
              <w:spacing w:before="0" w:after="19"/>
              <w:ind w:hanging="283" w:left="283" w:right="0"/>
              <w:rPr>
                <w:rFonts w:ascii="Arial" w:hAnsi="Arial" w:cs="Arial"/>
                <w:sz w:val="20"/>
                <w:szCs w:val="20"/>
              </w:rPr>
            </w:pPr>
            <w:r>
              <w:rPr>
                <w:rFonts w:ascii="Arial" w:hAnsi="Arial" w:cs="Arial"/>
                <w:sz w:val="20"/>
                <w:szCs w:val="20"/>
              </w:rPr>
              <w:t>Beratung zu ambulanten und stationären Versorgungsmöglichkeiten</w:t>
            </w:r>
          </w:p>
          <w:p>
            <w:pPr>
              <w:numPr>
                <w:ilvl w:val="0"/>
                <w:numId w:val="77"/>
              </w:numPr>
              <w:spacing w:before="0" w:after="19"/>
              <w:ind w:hanging="283" w:left="283" w:right="0"/>
              <w:rPr>
                <w:rFonts w:ascii="Arial" w:hAnsi="Arial" w:cs="Arial"/>
                <w:sz w:val="20"/>
                <w:szCs w:val="20"/>
              </w:rPr>
            </w:pPr>
            <w:r>
              <w:rPr>
                <w:rFonts w:ascii="Arial" w:hAnsi="Arial" w:cs="Arial"/>
                <w:sz w:val="20"/>
                <w:szCs w:val="20"/>
              </w:rPr>
              <w:t>Weitervermittlung zu unterstützenden Angeboten, spezialisierten Fachdiensten, Pflegediensten</w:t>
            </w:r>
          </w:p>
          <w:p>
            <w:pPr>
              <w:numPr>
                <w:ilvl w:val="0"/>
                <w:numId w:val="77"/>
              </w:numPr>
              <w:spacing w:before="0" w:after="19"/>
              <w:ind w:hanging="283" w:left="283" w:right="0"/>
              <w:rPr>
                <w:rFonts w:ascii="Arial" w:hAnsi="Arial" w:cs="Arial"/>
                <w:sz w:val="20"/>
                <w:szCs w:val="20"/>
              </w:rPr>
            </w:pPr>
            <w:r>
              <w:rPr>
                <w:rFonts w:ascii="Arial" w:hAnsi="Arial" w:cs="Arial"/>
                <w:sz w:val="20"/>
                <w:szCs w:val="20"/>
              </w:rPr>
              <w:t>Unterstützung bei der beruflichen und sozialen Reintegration</w:t>
            </w:r>
          </w:p>
          <w:p>
            <w:pPr>
              <w:numPr>
                <w:ilvl w:val="0"/>
                <w:numId w:val="77"/>
              </w:numPr>
              <w:spacing w:before="0" w:after="19"/>
              <w:ind w:hanging="283" w:left="283" w:right="0"/>
              <w:rPr>
                <w:rFonts w:ascii="Arial" w:hAnsi="Arial" w:cs="Arial"/>
                <w:sz w:val="20"/>
                <w:szCs w:val="20"/>
              </w:rPr>
            </w:pPr>
            <w:r>
              <w:rPr>
                <w:rFonts w:ascii="Arial" w:hAnsi="Arial" w:cs="Arial"/>
                <w:sz w:val="20"/>
                <w:szCs w:val="20"/>
              </w:rPr>
              <w:t>Kooperation mit Leistungsträgern und Leistungserbringern, Fachberatungsstellen</w:t>
            </w:r>
          </w:p>
          <w:p>
            <w:pPr>
              <w:numPr>
                <w:ilvl w:val="0"/>
                <w:numId w:val="77"/>
              </w:numPr>
              <w:spacing w:before="0" w:after="19"/>
              <w:ind w:hanging="283" w:left="283" w:right="0"/>
              <w:rPr>
                <w:rFonts w:ascii="Arial" w:hAnsi="Arial" w:cs="Arial"/>
                <w:sz w:val="20"/>
                <w:szCs w:val="20"/>
              </w:rPr>
            </w:pPr>
            <w:r>
              <w:rPr>
                <w:rFonts w:ascii="Arial" w:hAnsi="Arial" w:cs="Arial"/>
                <w:sz w:val="20"/>
                <w:szCs w:val="20"/>
              </w:rPr>
              <w:t>Entlassmanagement</w:t>
            </w:r>
          </w:p>
          <w:p>
            <w:pPr>
              <w:numPr>
                <w:ilvl w:val="0"/>
                <w:numId w:val="77"/>
              </w:numPr>
              <w:spacing w:before="0" w:after="19"/>
              <w:ind w:hanging="283" w:left="283" w:right="0"/>
              <w:rPr>
                <w:rFonts w:ascii="Arial" w:hAnsi="Arial" w:cs="Arial"/>
                <w:sz w:val="20"/>
                <w:szCs w:val="20"/>
              </w:rPr>
            </w:pPr>
            <w:r>
              <w:rPr>
                <w:rFonts w:ascii="Arial" w:hAnsi="Arial" w:cs="Arial"/>
                <w:sz w:val="20"/>
                <w:szCs w:val="20"/>
              </w:rPr>
              <w:t>Intervention bei Notfällen</w:t>
            </w:r>
          </w:p>
          <w:p>
            <w:pPr>
              <w:numPr>
                <w:ilvl w:val="0"/>
                <w:numId w:val="77"/>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Vermittlung in palliative Versorgungskonzepte und Hospizversorgung (ambulant / stationär)</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1.5.4</w:t>
            </w:r>
          </w:p>
        </w:tc>
        <w:tc>
          <w:tcPr>
            <w:tcW w:w="1" w:type="dxa"/>
          </w:tcPr>
          <w:p>
            <w:pPr>
              <w:spacing w:before="0" w:after="19"/>
              <w:ind w:left="0" w:right="0"/>
              <w:rPr>
                <w:rFonts w:ascii="Arial" w:hAnsi="Arial" w:cs="Arial"/>
                <w:sz w:val="20"/>
                <w:szCs w:val="20"/>
              </w:rPr>
            </w:pPr>
            <w:r>
              <w:rPr>
                <w:rFonts w:ascii="Arial" w:hAnsi="Arial" w:cs="Arial"/>
                <w:sz w:val="20"/>
                <w:szCs w:val="20"/>
              </w:rPr>
              <w:t>Weitere Aufgaben:</w:t>
            </w:r>
          </w:p>
          <w:p>
            <w:pPr>
              <w:numPr>
                <w:ilvl w:val="0"/>
                <w:numId w:val="78"/>
              </w:numPr>
              <w:spacing w:before="0" w:after="19"/>
              <w:ind w:hanging="283" w:left="283" w:right="0"/>
              <w:rPr>
                <w:rFonts w:ascii="Arial" w:hAnsi="Arial" w:cs="Arial"/>
                <w:sz w:val="20"/>
                <w:szCs w:val="20"/>
              </w:rPr>
            </w:pPr>
            <w:r>
              <w:rPr>
                <w:rFonts w:ascii="Arial" w:hAnsi="Arial" w:cs="Arial"/>
                <w:sz w:val="20"/>
                <w:szCs w:val="20"/>
              </w:rPr>
              <w:t>Angebot von Fortbildungen/ Informationsveranstaltungen für andere Disziplinen des Zentrums u/o Pat.</w:t>
            </w:r>
          </w:p>
          <w:p>
            <w:pPr>
              <w:numPr>
                <w:ilvl w:val="0"/>
                <w:numId w:val="78"/>
              </w:numPr>
              <w:spacing w:before="0" w:after="19"/>
              <w:ind w:hanging="283" w:left="283" w:right="0"/>
              <w:rPr>
                <w:rFonts w:ascii="Arial" w:hAnsi="Arial" w:cs="Arial"/>
                <w:sz w:val="20"/>
                <w:szCs w:val="20"/>
              </w:rPr>
            </w:pPr>
            <w:r>
              <w:rPr>
                <w:rFonts w:ascii="Arial" w:hAnsi="Arial" w:cs="Arial"/>
                <w:sz w:val="20"/>
                <w:szCs w:val="20"/>
              </w:rPr>
              <w:t>Multiprofessionelle Zusammenarbeit insbesondere mit Ärzten, Pflegekräften, Psychologen, Krankengymnasten, Seelsorge u.a.</w:t>
            </w:r>
          </w:p>
          <w:p>
            <w:pPr>
              <w:numPr>
                <w:ilvl w:val="0"/>
                <w:numId w:val="78"/>
              </w:numPr>
              <w:spacing w:before="0" w:after="19"/>
              <w:ind w:hanging="283" w:left="283" w:right="0"/>
              <w:rPr>
                <w:rFonts w:ascii="Arial" w:hAnsi="Arial" w:cs="Arial"/>
                <w:sz w:val="20"/>
                <w:szCs w:val="20"/>
              </w:rPr>
            </w:pPr>
            <w:r>
              <w:rPr>
                <w:rFonts w:ascii="Arial" w:hAnsi="Arial" w:cs="Arial"/>
                <w:sz w:val="20"/>
                <w:szCs w:val="20"/>
              </w:rPr>
              <w:t>Teilnahme an multiprofessionellen Fallbesprechungen</w:t>
            </w:r>
          </w:p>
          <w:p>
            <w:pPr>
              <w:numPr>
                <w:ilvl w:val="0"/>
                <w:numId w:val="78"/>
              </w:numPr>
              <w:spacing w:before="0" w:after="19"/>
              <w:ind w:hanging="283" w:left="283" w:right="0"/>
              <w:rPr>
                <w:rFonts w:ascii="Arial" w:hAnsi="Arial" w:cs="Arial"/>
                <w:sz w:val="20"/>
                <w:szCs w:val="20"/>
              </w:rPr>
            </w:pPr>
            <w:r>
              <w:rPr>
                <w:rFonts w:ascii="Arial" w:hAnsi="Arial" w:cs="Arial"/>
                <w:sz w:val="20"/>
                <w:szCs w:val="20"/>
              </w:rPr>
              <w:t>Supervision</w:t>
            </w:r>
          </w:p>
          <w:p>
            <w:pPr>
              <w:numPr>
                <w:ilvl w:val="0"/>
                <w:numId w:val="78"/>
              </w:numPr>
              <w:spacing w:before="0" w:after="19"/>
              <w:ind w:hanging="283" w:left="283" w:right="0"/>
              <w:rPr>
                <w:rFonts w:ascii="Arial" w:hAnsi="Arial" w:cs="Arial"/>
                <w:sz w:val="20"/>
                <w:szCs w:val="20"/>
              </w:rPr>
            </w:pPr>
            <w:r>
              <w:rPr>
                <w:rFonts w:ascii="Arial" w:hAnsi="Arial" w:cs="Arial"/>
                <w:sz w:val="20"/>
                <w:szCs w:val="20"/>
              </w:rPr>
              <w:t>Öffentlichkeits- und Netzwerkarbeit</w:t>
            </w:r>
          </w:p>
          <w:p>
            <w:pPr>
              <w:numPr>
                <w:ilvl w:val="0"/>
                <w:numId w:val="78"/>
              </w:numPr>
              <w:spacing w:before="0" w:after="19"/>
              <w:ind w:hanging="283" w:left="283" w:right="0"/>
              <w:rPr>
                <w:rFonts w:ascii="Arial" w:hAnsi="Arial" w:cs="Arial"/>
                <w:sz w:val="20"/>
                <w:szCs w:val="20"/>
              </w:rPr>
            </w:pPr>
            <w:r>
              <w:rPr>
                <w:rFonts w:ascii="Arial" w:hAnsi="Arial" w:cs="Arial"/>
                <w:sz w:val="20"/>
                <w:szCs w:val="20"/>
              </w:rPr>
              <w:t>Interdisziplinäre Zusammenarbeit, insbesondere mit Ärzten, Pflegekräften, Krankengymnasten, Psychoonkologen, Seelsorge u.a.</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b w:val="1"/>
                <w:color w:val="FF00FF"/>
                <w:sz w:val="20"/>
                <w:szCs w:val="20"/>
              </w:rPr>
              <w:t>Bei zusätzlicher Zertifizierung als Mesotheliomeinheit:</w:t>
            </w:r>
          </w:p>
          <w:p>
            <w:pPr>
              <w:spacing w:before="0" w:after="19"/>
              <w:ind w:left="0" w:right="0"/>
              <w:rPr>
                <w:rFonts w:ascii="Arial" w:hAnsi="Arial" w:cs="Arial"/>
                <w:sz w:val="20"/>
                <w:szCs w:val="20"/>
              </w:rPr>
            </w:pPr>
            <w:r>
              <w:rPr>
                <w:rFonts w:ascii="Arial" w:hAnsi="Arial" w:cs="Arial"/>
                <w:color w:val="FF00FF"/>
                <w:sz w:val="20"/>
                <w:szCs w:val="20"/>
              </w:rPr>
              <w:t>Bei der Behandlung von Pat. mit malignem Mesotheliom ist zusätzlich die Zusammenarbeit mit den für die Rehabilitation zuständigen Mitarbeitern der Unfallversicherungsträger sicherzustellen.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Dokumentation und Evaluation</w:t>
            </w:r>
          </w:p>
          <w:p>
            <w:pPr>
              <w:numPr>
                <w:ilvl w:val="0"/>
                <w:numId w:val="79"/>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Tätigkeit des Sozialdienstes ist zu dokumentieren (z.B. CareDS, KIS) und zu evaluieren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1.5.5</w:t>
            </w:r>
          </w:p>
        </w:tc>
        <w:tc>
          <w:tcPr>
            <w:tcW w:w="1" w:type="dxa"/>
          </w:tcPr>
          <w:p>
            <w:pPr>
              <w:spacing w:before="0" w:after="19"/>
              <w:ind w:left="0" w:right="0"/>
              <w:rPr>
                <w:rFonts w:ascii="Arial" w:hAnsi="Arial" w:cs="Arial"/>
                <w:sz w:val="20"/>
                <w:szCs w:val="20"/>
              </w:rPr>
            </w:pPr>
            <w:r>
              <w:rPr>
                <w:rFonts w:ascii="Arial" w:hAnsi="Arial" w:cs="Arial"/>
                <w:sz w:val="20"/>
                <w:szCs w:val="20"/>
              </w:rPr>
              <w:t>Fortbildung/Weiterbildung</w:t>
            </w:r>
          </w:p>
          <w:p>
            <w:pPr>
              <w:spacing w:before="0" w:after="19"/>
              <w:ind w:left="0" w:right="0"/>
              <w:rPr>
                <w:rFonts w:ascii="Arial" w:hAnsi="Arial" w:cs="Arial"/>
                <w:sz w:val="20"/>
                <w:szCs w:val="20"/>
              </w:rPr>
            </w:pPr>
            <w:r>
              <w:rPr>
                <w:rFonts w:ascii="Arial" w:hAnsi="Arial" w:cs="Arial"/>
                <w:sz w:val="20"/>
                <w:szCs w:val="20"/>
              </w:rPr>
              <w:t>Jährlich mind. 1 spezifische Fort-/ Weiterbildung pro Mitarbeiter (mind. 1 Tag pro Jahr).</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shd w:val="clear" w:color="auto" w:fill="00FF00"/>
              </w:rPr>
              <w:t>Angebot von Supervision.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1.6</w:t>
              <w:tab/>
              <w:t xml:space="preserve"> Beteiligung Patientinnen und Patienten</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1.6.1</w:t>
            </w:r>
          </w:p>
        </w:tc>
        <w:tc>
          <w:tcPr>
            <w:tcW w:w="1" w:type="dxa"/>
          </w:tcPr>
          <w:p>
            <w:pPr>
              <w:spacing w:before="0" w:after="19"/>
              <w:ind w:left="0" w:right="0"/>
              <w:rPr>
                <w:rFonts w:ascii="Arial" w:hAnsi="Arial" w:cs="Arial"/>
                <w:sz w:val="20"/>
                <w:szCs w:val="20"/>
              </w:rPr>
            </w:pPr>
            <w:r>
              <w:rPr>
                <w:rFonts w:ascii="Arial" w:hAnsi="Arial" w:cs="Arial"/>
                <w:sz w:val="20"/>
                <w:szCs w:val="20"/>
              </w:rPr>
              <w:t>Pat.befragungen:</w:t>
            </w:r>
          </w:p>
          <w:p>
            <w:pPr>
              <w:numPr>
                <w:ilvl w:val="0"/>
                <w:numId w:val="80"/>
              </w:numPr>
              <w:spacing w:before="0" w:after="19"/>
              <w:ind w:hanging="283" w:left="283" w:right="0"/>
              <w:rPr>
                <w:rFonts w:ascii="Arial" w:hAnsi="Arial" w:cs="Arial"/>
                <w:sz w:val="20"/>
                <w:szCs w:val="20"/>
              </w:rPr>
            </w:pPr>
            <w:r>
              <w:rPr>
                <w:rFonts w:ascii="Arial" w:hAnsi="Arial" w:cs="Arial"/>
                <w:sz w:val="20"/>
                <w:szCs w:val="20"/>
              </w:rPr>
              <w:t>Minimum alle 3 Jahre über mind. 3 Monate wird allen Zentrumspat. die Möglichkeit gegeben, an der Pat.befragung teilzunehmen.</w:t>
            </w:r>
          </w:p>
          <w:p>
            <w:pPr>
              <w:numPr>
                <w:ilvl w:val="0"/>
                <w:numId w:val="80"/>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Rücklaufquote soll ermittelt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1.6.2</w:t>
            </w:r>
          </w:p>
        </w:tc>
        <w:tc>
          <w:tcPr>
            <w:tcW w:w="1" w:type="dxa"/>
          </w:tcPr>
          <w:p>
            <w:pPr>
              <w:spacing w:before="0" w:after="19"/>
              <w:ind w:left="0" w:right="0"/>
              <w:rPr>
                <w:rFonts w:ascii="Arial" w:hAnsi="Arial" w:cs="Arial"/>
                <w:sz w:val="20"/>
                <w:szCs w:val="20"/>
              </w:rPr>
            </w:pPr>
            <w:r>
              <w:rPr>
                <w:rFonts w:ascii="Arial" w:hAnsi="Arial" w:cs="Arial"/>
                <w:sz w:val="20"/>
                <w:szCs w:val="20"/>
              </w:rPr>
              <w:t>Auswertung Pat.befragung</w:t>
            </w:r>
          </w:p>
          <w:p>
            <w:pPr>
              <w:numPr>
                <w:ilvl w:val="0"/>
                <w:numId w:val="81"/>
              </w:numPr>
              <w:spacing w:before="0" w:after="19"/>
              <w:ind w:hanging="283" w:left="283" w:right="0"/>
              <w:rPr>
                <w:rFonts w:ascii="Arial" w:hAnsi="Arial" w:cs="Arial"/>
                <w:sz w:val="20"/>
                <w:szCs w:val="20"/>
              </w:rPr>
            </w:pPr>
            <w:r>
              <w:rPr>
                <w:rFonts w:ascii="Arial" w:hAnsi="Arial" w:cs="Arial"/>
                <w:sz w:val="20"/>
                <w:szCs w:val="20"/>
              </w:rPr>
              <w:t>Die Verantwortung für die Auswertung ist festzulegen</w:t>
            </w:r>
          </w:p>
          <w:p>
            <w:pPr>
              <w:numPr>
                <w:ilvl w:val="0"/>
                <w:numId w:val="81"/>
              </w:numPr>
              <w:spacing w:before="0" w:after="19"/>
              <w:ind w:hanging="283" w:left="283" w:right="0"/>
              <w:rPr>
                <w:rFonts w:ascii="Arial" w:hAnsi="Arial" w:cs="Arial"/>
                <w:sz w:val="20"/>
                <w:szCs w:val="20"/>
              </w:rPr>
            </w:pPr>
            <w:r>
              <w:rPr>
                <w:rFonts w:ascii="Arial" w:hAnsi="Arial" w:cs="Arial"/>
                <w:sz w:val="20"/>
                <w:szCs w:val="20"/>
              </w:rPr>
              <w:t>Die Auswertung hat sich auf die Pat. des Lungenkrebszentrums zu beziehen</w:t>
            </w:r>
          </w:p>
          <w:p>
            <w:pPr>
              <w:numPr>
                <w:ilvl w:val="0"/>
                <w:numId w:val="81"/>
              </w:numPr>
              <w:spacing w:before="0" w:after="19"/>
              <w:ind w:hanging="283" w:left="283" w:right="0"/>
              <w:rPr>
                <w:rFonts w:ascii="Arial" w:hAnsi="Arial" w:cs="Arial"/>
                <w:sz w:val="20"/>
                <w:szCs w:val="20"/>
              </w:rPr>
            </w:pPr>
            <w:r>
              <w:rPr>
                <w:rFonts w:ascii="Arial" w:hAnsi="Arial" w:cs="Arial"/>
                <w:sz w:val="20"/>
                <w:szCs w:val="20"/>
              </w:rPr>
              <w:t>Eine protokollierte Auswertung hat zu erfolgen und ist beim Audit vorzulegen.</w:t>
            </w:r>
          </w:p>
          <w:p>
            <w:pPr>
              <w:numPr>
                <w:ilvl w:val="0"/>
                <w:numId w:val="81"/>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Auf Basis der Auswertung sind Aktionen festzulegen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1.6.3</w:t>
            </w:r>
          </w:p>
        </w:tc>
        <w:tc>
          <w:tcPr>
            <w:tcW w:w="1" w:type="dxa"/>
          </w:tcPr>
          <w:p>
            <w:pPr>
              <w:spacing w:before="0" w:after="19"/>
              <w:ind w:left="0" w:right="0"/>
              <w:rPr>
                <w:rFonts w:ascii="Arial" w:hAnsi="Arial" w:cs="Arial"/>
                <w:sz w:val="20"/>
                <w:szCs w:val="20"/>
              </w:rPr>
            </w:pPr>
            <w:r>
              <w:rPr>
                <w:rFonts w:ascii="Arial" w:hAnsi="Arial" w:cs="Arial"/>
                <w:sz w:val="20"/>
                <w:szCs w:val="20"/>
              </w:rPr>
              <w:t>Pat.information (allgemein)</w:t>
            </w:r>
          </w:p>
          <w:p>
            <w:pPr>
              <w:numPr>
                <w:ilvl w:val="0"/>
                <w:numId w:val="82"/>
              </w:numPr>
              <w:spacing w:before="0" w:after="19"/>
              <w:ind w:hanging="283" w:left="283" w:right="0"/>
              <w:rPr>
                <w:rFonts w:ascii="Arial" w:hAnsi="Arial" w:cs="Arial"/>
                <w:sz w:val="20"/>
                <w:szCs w:val="20"/>
              </w:rPr>
            </w:pPr>
            <w:r>
              <w:rPr>
                <w:rFonts w:ascii="Arial" w:hAnsi="Arial" w:cs="Arial"/>
                <w:sz w:val="20"/>
                <w:szCs w:val="20"/>
              </w:rPr>
              <w:t>Das Lungenkrebszentrum soll sich und seine Behandlungsmöglichkeiten vorstellen (z.B. in einer Broschüre, Pat.mappe, über die Homepage).</w:t>
            </w:r>
          </w:p>
          <w:p>
            <w:pPr>
              <w:numPr>
                <w:ilvl w:val="0"/>
                <w:numId w:val="82"/>
              </w:numPr>
              <w:spacing w:before="0" w:after="19"/>
              <w:ind w:hanging="283" w:left="283" w:right="0"/>
              <w:rPr>
                <w:rFonts w:ascii="Arial" w:hAnsi="Arial" w:cs="Arial"/>
                <w:sz w:val="20"/>
                <w:szCs w:val="20"/>
              </w:rPr>
            </w:pPr>
            <w:r>
              <w:rPr>
                <w:rFonts w:ascii="Arial" w:hAnsi="Arial" w:cs="Arial"/>
                <w:sz w:val="20"/>
                <w:szCs w:val="20"/>
              </w:rPr>
              <w:t>Die Kooperations-/Behandlungspartner mit Angabe des Ansprechpartners sind zu benennen. Das Behandlungsangebot ist zu beschreiben.</w:t>
            </w:r>
          </w:p>
          <w:p>
            <w:pPr>
              <w:numPr>
                <w:ilvl w:val="0"/>
                <w:numId w:val="82"/>
              </w:numPr>
              <w:spacing w:before="0" w:after="19"/>
              <w:ind w:hanging="283" w:left="283" w:right="0"/>
              <w:rPr>
                <w:rFonts w:ascii="Arial" w:hAnsi="Arial" w:cs="Arial"/>
                <w:sz w:val="20"/>
                <w:szCs w:val="20"/>
              </w:rPr>
            </w:pPr>
            <w:r>
              <w:rPr>
                <w:rFonts w:ascii="Arial" w:hAnsi="Arial" w:cs="Arial"/>
                <w:sz w:val="20"/>
                <w:szCs w:val="20"/>
              </w:rPr>
              <w:t>Die Möglichkeit der Einholung einer Zweitmeinung existiert.</w:t>
            </w:r>
          </w:p>
          <w:p>
            <w:pPr>
              <w:numPr>
                <w:ilvl w:val="0"/>
                <w:numId w:val="82"/>
              </w:numPr>
              <w:spacing w:before="0" w:after="19"/>
              <w:ind w:hanging="283" w:left="283" w:right="0"/>
              <w:rPr>
                <w:rFonts w:ascii="Arial" w:hAnsi="Arial" w:cs="Arial"/>
                <w:sz w:val="20"/>
                <w:szCs w:val="20"/>
              </w:rPr>
            </w:pPr>
            <w:r>
              <w:rPr>
                <w:rFonts w:ascii="Arial" w:hAnsi="Arial" w:cs="Arial"/>
                <w:sz w:val="20"/>
                <w:szCs w:val="20"/>
              </w:rPr>
              <w:t>Diagnosemitteilung erfolgt immer durch den behandelnden Arzt</w:t>
            </w:r>
          </w:p>
          <w:p>
            <w:pPr>
              <w:numPr>
                <w:ilvl w:val="0"/>
                <w:numId w:val="82"/>
              </w:numPr>
              <w:spacing w:before="0" w:after="19"/>
              <w:ind w:hanging="283" w:left="283" w:right="0"/>
              <w:rPr>
                <w:rFonts w:ascii="Arial" w:hAnsi="Arial" w:cs="Arial"/>
                <w:sz w:val="20"/>
                <w:szCs w:val="20"/>
              </w:rPr>
            </w:pPr>
            <w:r>
              <w:rPr>
                <w:rFonts w:ascii="Arial" w:hAnsi="Arial" w:cs="Arial"/>
                <w:sz w:val="20"/>
                <w:szCs w:val="20"/>
              </w:rPr>
              <w:t>Die Autonomie des Pat. wird respektiert und das eigenverantwortliche Handeln wird unterstützt.</w:t>
            </w:r>
          </w:p>
          <w:p>
            <w:pPr>
              <w:numPr>
                <w:ilvl w:val="0"/>
                <w:numId w:val="82"/>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„informed consent“ wird gewährleistet.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1.6.4</w:t>
            </w:r>
          </w:p>
        </w:tc>
        <w:tc>
          <w:tcPr>
            <w:tcW w:w="1" w:type="dxa"/>
          </w:tcPr>
          <w:p>
            <w:pPr>
              <w:spacing w:before="0" w:after="19"/>
              <w:ind w:left="0" w:right="0"/>
              <w:rPr>
                <w:rFonts w:ascii="Arial" w:hAnsi="Arial" w:cs="Arial"/>
                <w:sz w:val="20"/>
                <w:szCs w:val="20"/>
              </w:rPr>
            </w:pPr>
            <w:r>
              <w:rPr>
                <w:rFonts w:ascii="Arial" w:hAnsi="Arial" w:cs="Arial"/>
                <w:sz w:val="20"/>
                <w:szCs w:val="20"/>
              </w:rPr>
              <w:t>Entlassungsgespräch</w:t>
            </w:r>
          </w:p>
          <w:p>
            <w:pPr>
              <w:spacing w:before="0" w:after="19"/>
              <w:ind w:left="0" w:right="0"/>
              <w:rPr>
                <w:rFonts w:ascii="Arial" w:hAnsi="Arial" w:cs="Arial"/>
                <w:sz w:val="20"/>
                <w:szCs w:val="20"/>
              </w:rPr>
            </w:pPr>
            <w:r>
              <w:rPr>
                <w:rFonts w:ascii="Arial" w:hAnsi="Arial" w:cs="Arial"/>
                <w:sz w:val="20"/>
                <w:szCs w:val="20"/>
              </w:rPr>
              <w:t>Mit jedem Pat. wird bei der Entlassung ein Gespräch geführt (Kurzdokumentation / Checkliste), in dem mind. folgende Themen angesprochen und entsprechende Informationen werden:</w:t>
            </w:r>
          </w:p>
          <w:p>
            <w:pPr>
              <w:numPr>
                <w:ilvl w:val="0"/>
                <w:numId w:val="83"/>
              </w:numPr>
              <w:spacing w:before="0" w:after="19"/>
              <w:ind w:hanging="283" w:left="283" w:right="0"/>
              <w:rPr>
                <w:rFonts w:ascii="Arial" w:hAnsi="Arial" w:cs="Arial"/>
                <w:sz w:val="20"/>
                <w:szCs w:val="20"/>
              </w:rPr>
            </w:pPr>
            <w:r>
              <w:rPr>
                <w:rFonts w:ascii="Arial" w:hAnsi="Arial" w:cs="Arial"/>
                <w:sz w:val="20"/>
                <w:szCs w:val="20"/>
              </w:rPr>
              <w:t>Therapieplanung</w:t>
            </w:r>
          </w:p>
          <w:p>
            <w:pPr>
              <w:numPr>
                <w:ilvl w:val="0"/>
                <w:numId w:val="83"/>
              </w:numPr>
              <w:spacing w:before="0" w:after="19"/>
              <w:ind w:hanging="283" w:left="283" w:right="0"/>
              <w:rPr>
                <w:rFonts w:ascii="Arial" w:hAnsi="Arial" w:cs="Arial"/>
                <w:sz w:val="20"/>
                <w:szCs w:val="20"/>
              </w:rPr>
            </w:pPr>
            <w:r>
              <w:rPr>
                <w:rFonts w:ascii="Arial" w:hAnsi="Arial" w:cs="Arial"/>
                <w:sz w:val="20"/>
                <w:szCs w:val="20"/>
              </w:rPr>
              <w:t xml:space="preserve">Individueller Nachsorgeplan (ggf. Übergabe Nachsorgepass) </w:t>
            </w:r>
          </w:p>
          <w:p>
            <w:pPr>
              <w:numPr>
                <w:ilvl w:val="0"/>
                <w:numId w:val="83"/>
              </w:numPr>
              <w:spacing w:before="0" w:after="19"/>
              <w:ind w:hanging="283" w:left="283" w:right="0"/>
              <w:rPr>
                <w:rFonts w:ascii="Arial" w:hAnsi="Arial" w:cs="Arial"/>
                <w:sz w:val="20"/>
                <w:szCs w:val="20"/>
              </w:rPr>
            </w:pPr>
            <w:r>
              <w:rPr>
                <w:rFonts w:ascii="Arial" w:hAnsi="Arial" w:cs="Arial"/>
                <w:sz w:val="20"/>
                <w:szCs w:val="20"/>
              </w:rPr>
              <w:t>Möglichkeit psychoonkologische Betreuung</w:t>
            </w:r>
          </w:p>
          <w:p>
            <w:pPr>
              <w:numPr>
                <w:ilvl w:val="0"/>
                <w:numId w:val="83"/>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Möglichkeit sozialarbeiterischer Beratung</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1.6.5</w:t>
            </w:r>
          </w:p>
        </w:tc>
        <w:tc>
          <w:tcPr>
            <w:tcW w:w="1" w:type="dxa"/>
          </w:tcPr>
          <w:p>
            <w:pPr>
              <w:spacing w:before="0" w:after="19"/>
              <w:ind w:left="0" w:right="0"/>
              <w:rPr>
                <w:rFonts w:ascii="Arial" w:hAnsi="Arial" w:cs="Arial"/>
                <w:sz w:val="20"/>
                <w:szCs w:val="20"/>
              </w:rPr>
            </w:pPr>
            <w:r>
              <w:rPr>
                <w:rFonts w:ascii="Arial" w:hAnsi="Arial" w:cs="Arial"/>
                <w:sz w:val="20"/>
                <w:szCs w:val="20"/>
              </w:rPr>
              <w:t>Ergebnis Tumorkonferenz</w:t>
            </w:r>
          </w:p>
          <w:p>
            <w:pPr>
              <w:spacing w:before="0" w:after="19"/>
              <w:ind w:left="0" w:right="0"/>
              <w:rPr>
                <w:rFonts w:ascii="Arial" w:hAnsi="Arial" w:cs="Arial"/>
                <w:sz w:val="20"/>
                <w:szCs w:val="20"/>
              </w:rPr>
            </w:pPr>
            <w:r>
              <w:rPr>
                <w:rFonts w:ascii="Arial" w:hAnsi="Arial" w:cs="Arial"/>
                <w:sz w:val="20"/>
                <w:szCs w:val="20"/>
              </w:rPr>
              <w:t>Pat. ist über die Empfehlungen der Tumorkonferenz aufzuklären</w:t>
            </w:r>
          </w:p>
          <w:p>
            <w:pPr>
              <w:spacing w:before="0" w:after="19"/>
              <w:ind w:left="0" w:right="0"/>
              <w:rPr>
                <w:rFonts w:ascii="Arial" w:hAnsi="Arial" w:cs="Arial"/>
                <w:sz w:val="20"/>
                <w:szCs w:val="20"/>
              </w:rPr>
            </w:pPr>
            <w:r>
              <w:rPr>
                <w:rFonts w:ascii="Arial" w:hAnsi="Arial" w:cs="Arial"/>
                <w:sz w:val="20"/>
                <w:szCs w:val="20"/>
              </w:rPr>
              <w:t>Pat.information (fallbezogen):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Der Pat. erhält auf Wunsch eine Kopie des abschließenden Arztbriefes. Dieser enthält Histologie, OP-Bericht sowie Informationen über die geplante Therapie (Tumorkonferenzprotokoll).</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1.6.6</w:t>
            </w:r>
          </w:p>
        </w:tc>
        <w:tc>
          <w:tcPr>
            <w:tcW w:w="1" w:type="dxa"/>
          </w:tcPr>
          <w:p>
            <w:pPr>
              <w:spacing w:before="0" w:after="19"/>
              <w:ind w:left="0" w:right="0"/>
              <w:rPr>
                <w:rFonts w:ascii="Arial" w:hAnsi="Arial" w:cs="Arial"/>
                <w:sz w:val="20"/>
                <w:szCs w:val="20"/>
              </w:rPr>
            </w:pPr>
            <w:r>
              <w:rPr>
                <w:rFonts w:ascii="Arial" w:hAnsi="Arial" w:cs="Arial"/>
                <w:sz w:val="20"/>
                <w:szCs w:val="20"/>
              </w:rPr>
              <w:t>Veranstaltung für Pat.</w:t>
            </w:r>
          </w:p>
          <w:p>
            <w:pPr>
              <w:spacing w:before="0" w:after="19"/>
              <w:ind w:left="0" w:right="0"/>
              <w:rPr>
                <w:rFonts w:ascii="Arial" w:hAnsi="Arial" w:cs="Arial"/>
                <w:sz w:val="20"/>
                <w:szCs w:val="20"/>
              </w:rPr>
            </w:pPr>
            <w:r>
              <w:rPr>
                <w:rFonts w:ascii="Arial" w:hAnsi="Arial" w:cs="Arial"/>
                <w:sz w:val="20"/>
                <w:szCs w:val="20"/>
              </w:rPr>
              <w:t>Es ist mind. 1x jährlich vom Zentrum eine Informationsveranstaltung für Pat. und/oder Interessierte durchzuführen. Wenn möglich in Zusammenarbeit mit Selbsthilfegruppen.</w:t>
            </w:r>
          </w:p>
          <w:p>
            <w:pPr>
              <w:spacing w:before="0" w:after="19"/>
              <w:ind w:left="0" w:right="0"/>
              <w:rPr>
                <w:rFonts w:ascii="Arial" w:hAnsi="Arial" w:cs="Arial"/>
                <w:sz w:val="20"/>
                <w:szCs w:val="20"/>
              </w:rPr>
            </w:pPr>
            <w:r>
              <w:rPr>
                <w:rFonts w:ascii="Arial" w:hAnsi="Arial" w:cs="Arial"/>
                <w:sz w:val="20"/>
                <w:szCs w:val="20"/>
              </w:rPr>
              <w:t>Sofern Pat.veranstaltungen von der Industrie (mit-) finanziert werden, ist dieser Fakt einschließlich potenzieller Interessenkonflikte der Dozenten offenzulegen. Eine direkte Beeinflussung von Pat. durch Industrievertreter muss durch das Zentrum ausgeschlossen werden.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1.6.7</w:t>
            </w:r>
          </w:p>
        </w:tc>
        <w:tc>
          <w:tcPr>
            <w:tcW w:w="1" w:type="dxa"/>
          </w:tcPr>
          <w:p>
            <w:pPr>
              <w:spacing w:before="0" w:after="19"/>
              <w:ind w:left="0" w:right="0"/>
              <w:rPr>
                <w:rFonts w:ascii="Arial" w:hAnsi="Arial" w:cs="Arial"/>
                <w:sz w:val="20"/>
                <w:szCs w:val="20"/>
              </w:rPr>
            </w:pPr>
            <w:r>
              <w:rPr>
                <w:rFonts w:ascii="Arial" w:hAnsi="Arial" w:cs="Arial"/>
                <w:sz w:val="20"/>
                <w:szCs w:val="20"/>
              </w:rPr>
              <w:t>Beschwerdemanagement</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Ein geregeltes Beschwerdemanagement ist installiert. Die Pat. erhalten Rückmeldung. Beschwerden werden im Verbesserungsprozess berücksichtigt.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1.6.8</w:t>
            </w:r>
          </w:p>
        </w:tc>
        <w:tc>
          <w:tcPr>
            <w:tcW w:w="1" w:type="dxa"/>
          </w:tcPr>
          <w:p>
            <w:pPr>
              <w:spacing w:before="0" w:after="19"/>
              <w:ind w:left="0" w:right="0"/>
              <w:rPr>
                <w:rFonts w:ascii="Arial" w:hAnsi="Arial" w:cs="Arial"/>
                <w:sz w:val="20"/>
                <w:szCs w:val="20"/>
              </w:rPr>
            </w:pPr>
            <w:r>
              <w:rPr>
                <w:rFonts w:ascii="Arial" w:hAnsi="Arial" w:cs="Arial"/>
                <w:sz w:val="20"/>
                <w:szCs w:val="20"/>
              </w:rPr>
              <w:t>Selbsthilfegruppen</w:t>
            </w:r>
          </w:p>
          <w:p>
            <w:pPr>
              <w:spacing w:before="0" w:after="19"/>
              <w:ind w:left="0" w:right="0"/>
              <w:rPr>
                <w:rFonts w:ascii="Arial" w:hAnsi="Arial" w:cs="Arial"/>
                <w:sz w:val="20"/>
                <w:szCs w:val="20"/>
              </w:rPr>
            </w:pPr>
            <w:r>
              <w:rPr>
                <w:rFonts w:ascii="Arial" w:hAnsi="Arial" w:cs="Arial"/>
                <w:sz w:val="20"/>
                <w:szCs w:val="20"/>
              </w:rPr>
              <w:t>Die Selbsthilfegruppen, mit denen das Lungenkrebszentrum aktiv zusammenarbeitet, sind zu benennen.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Soweit keine tumorbezogenen Selbsthilfegruppen vor Ort existieren, sind Kontakte zu überregional- bzw. organübergreifend tätigen Selbsthilfegruppen zu organisieren.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1.6.9</w:t>
            </w:r>
          </w:p>
        </w:tc>
        <w:tc>
          <w:tcPr>
            <w:tcW w:w="1" w:type="dxa"/>
          </w:tcPr>
          <w:p>
            <w:pPr>
              <w:spacing w:before="0" w:after="19"/>
              <w:ind w:left="0" w:right="0"/>
              <w:rPr>
                <w:rFonts w:ascii="Arial" w:hAnsi="Arial" w:cs="Arial"/>
                <w:sz w:val="20"/>
                <w:szCs w:val="20"/>
              </w:rPr>
            </w:pPr>
            <w:r>
              <w:rPr>
                <w:rFonts w:ascii="Arial" w:hAnsi="Arial" w:cs="Arial"/>
                <w:sz w:val="20"/>
                <w:szCs w:val="20"/>
              </w:rPr>
              <w:t>Vereinbarung mit Selbsthilfegruppen</w:t>
            </w:r>
          </w:p>
          <w:p>
            <w:pPr>
              <w:spacing w:before="0" w:after="19"/>
              <w:ind w:left="0" w:right="0"/>
              <w:rPr>
                <w:rFonts w:ascii="Arial" w:hAnsi="Arial" w:cs="Arial"/>
                <w:sz w:val="20"/>
                <w:szCs w:val="20"/>
              </w:rPr>
            </w:pPr>
            <w:r>
              <w:rPr>
                <w:rFonts w:ascii="Arial" w:hAnsi="Arial" w:cs="Arial"/>
                <w:sz w:val="20"/>
                <w:szCs w:val="20"/>
              </w:rPr>
              <w:t>Schriftliche Vereinbarungen mit den Selbsthilfegruppen sind zu treffen, die folgende Punkte beinhalten sollte:</w:t>
            </w:r>
          </w:p>
          <w:p>
            <w:pPr>
              <w:numPr>
                <w:ilvl w:val="0"/>
                <w:numId w:val="84"/>
              </w:numPr>
              <w:spacing w:before="0" w:after="19"/>
              <w:ind w:hanging="283" w:left="283" w:right="0"/>
              <w:rPr>
                <w:rFonts w:ascii="Arial" w:hAnsi="Arial" w:cs="Arial"/>
                <w:sz w:val="20"/>
                <w:szCs w:val="20"/>
              </w:rPr>
            </w:pPr>
            <w:r>
              <w:rPr>
                <w:rFonts w:ascii="Arial" w:hAnsi="Arial" w:cs="Arial"/>
                <w:sz w:val="20"/>
                <w:szCs w:val="20"/>
              </w:rPr>
              <w:t xml:space="preserve">Zugang zu Selbsthilfegruppen in allen Phasen der Therapie (Erstdiagnose, stationärer Aufenthalt, Chemotherapie, ….); </w:t>
            </w:r>
          </w:p>
          <w:p>
            <w:pPr>
              <w:numPr>
                <w:ilvl w:val="0"/>
                <w:numId w:val="84"/>
              </w:numPr>
              <w:spacing w:before="0" w:after="19"/>
              <w:ind w:hanging="283" w:left="283" w:right="0"/>
              <w:rPr>
                <w:rFonts w:ascii="Arial" w:hAnsi="Arial" w:cs="Arial"/>
                <w:sz w:val="20"/>
                <w:szCs w:val="20"/>
              </w:rPr>
            </w:pPr>
            <w:r>
              <w:rPr>
                <w:rFonts w:ascii="Arial" w:hAnsi="Arial" w:cs="Arial"/>
                <w:sz w:val="20"/>
                <w:szCs w:val="20"/>
              </w:rPr>
              <w:t>Bekanntgabe Kontaktdaten der Selbsthilfegruppen (z.B. in Pat.broschüre, Homepage des LZ)</w:t>
            </w:r>
          </w:p>
          <w:p>
            <w:pPr>
              <w:numPr>
                <w:ilvl w:val="0"/>
                <w:numId w:val="84"/>
              </w:numPr>
              <w:spacing w:before="0" w:after="19"/>
              <w:ind w:hanging="283" w:left="283" w:right="0"/>
              <w:rPr>
                <w:rFonts w:ascii="Arial" w:hAnsi="Arial" w:cs="Arial"/>
                <w:sz w:val="20"/>
                <w:szCs w:val="20"/>
              </w:rPr>
            </w:pPr>
            <w:r>
              <w:rPr>
                <w:rFonts w:ascii="Arial" w:hAnsi="Arial" w:cs="Arial"/>
                <w:sz w:val="20"/>
                <w:szCs w:val="20"/>
              </w:rPr>
              <w:t>Möglichkeiten Auslage Informationsbroschüren der Selbsthilfegruppen</w:t>
            </w:r>
          </w:p>
          <w:p>
            <w:pPr>
              <w:numPr>
                <w:ilvl w:val="0"/>
                <w:numId w:val="84"/>
              </w:numPr>
              <w:spacing w:before="0" w:after="19"/>
              <w:ind w:hanging="283" w:left="283" w:right="0"/>
              <w:rPr>
                <w:rFonts w:ascii="Arial" w:hAnsi="Arial" w:cs="Arial"/>
                <w:sz w:val="20"/>
                <w:szCs w:val="20"/>
              </w:rPr>
            </w:pPr>
            <w:r>
              <w:rPr>
                <w:rFonts w:ascii="Arial" w:hAnsi="Arial" w:cs="Arial"/>
                <w:sz w:val="20"/>
                <w:szCs w:val="20"/>
              </w:rPr>
              <w:t>Regelhafte Bereitstellung von Räumlichkeiten am LZ für Pat.gespräche</w:t>
            </w:r>
          </w:p>
          <w:p>
            <w:pPr>
              <w:numPr>
                <w:ilvl w:val="0"/>
                <w:numId w:val="84"/>
              </w:numPr>
              <w:spacing w:before="0" w:after="19"/>
              <w:ind w:hanging="283" w:left="283" w:right="0"/>
              <w:rPr>
                <w:rFonts w:ascii="Arial" w:hAnsi="Arial" w:cs="Arial"/>
                <w:sz w:val="20"/>
                <w:szCs w:val="20"/>
              </w:rPr>
            </w:pPr>
            <w:r>
              <w:rPr>
                <w:rFonts w:ascii="Arial" w:hAnsi="Arial" w:cs="Arial"/>
                <w:sz w:val="20"/>
                <w:szCs w:val="20"/>
              </w:rPr>
              <w:t>Qualitätszirkel unter Beteiligung von Vertretern aus Psychoonkologie, Selbsthilfegruppen, Sozialdienst, Seelsorge, Pflege und Medizin.</w:t>
            </w:r>
          </w:p>
          <w:p>
            <w:pPr>
              <w:numPr>
                <w:ilvl w:val="0"/>
                <w:numId w:val="84"/>
              </w:numPr>
              <w:spacing w:before="0" w:after="19"/>
              <w:ind w:hanging="283" w:left="283" w:right="0"/>
              <w:rPr>
                <w:rFonts w:ascii="Arial" w:hAnsi="Arial" w:cs="Arial"/>
                <w:sz w:val="20"/>
                <w:szCs w:val="20"/>
              </w:rPr>
            </w:pPr>
            <w:r>
              <w:rPr>
                <w:rFonts w:ascii="Arial" w:hAnsi="Arial" w:cs="Arial"/>
                <w:sz w:val="20"/>
                <w:szCs w:val="20"/>
              </w:rPr>
              <w:t>persönliche Gespräche zwischen Selbsthilfegruppen und dem Lungenkrebszentrum mit dem Ziel, Aktionen und Veranstaltungen gemeinsam zu veranstalten bzw. gegenseitig abzustimmen. Das Ergebnis des Gespräches ist zu protokollieren.</w:t>
            </w:r>
          </w:p>
          <w:p>
            <w:pPr>
              <w:numPr>
                <w:ilvl w:val="0"/>
                <w:numId w:val="84"/>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Mitwirkung ärztlicher Mitarbeiter bei Veranstaltungen der Selbsthilfegruppe</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1.7</w:t>
              <w:tab/>
              <w:t xml:space="preserve"> Studienmanagement</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1.7.1</w:t>
            </w:r>
          </w:p>
        </w:tc>
        <w:tc>
          <w:tcPr>
            <w:tcW w:w="1" w:type="dxa"/>
          </w:tcPr>
          <w:p>
            <w:pPr>
              <w:spacing w:before="0" w:after="19"/>
              <w:ind w:left="0" w:right="0"/>
              <w:rPr>
                <w:rFonts w:ascii="Arial" w:hAnsi="Arial" w:cs="Arial"/>
                <w:sz w:val="20"/>
                <w:szCs w:val="20"/>
              </w:rPr>
            </w:pPr>
            <w:r>
              <w:rPr>
                <w:rFonts w:ascii="Arial" w:hAnsi="Arial" w:cs="Arial"/>
                <w:sz w:val="20"/>
                <w:szCs w:val="20"/>
              </w:rPr>
              <w:t>Zugang zu Studien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Den Pat. muss der Zugang zu Studien möglich sein. Die am Lungenkrebszentrum durchgeführten Studien sind aufzulisten und z.B. auf der Homepage zu publizieren.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1.7.2</w:t>
            </w:r>
          </w:p>
        </w:tc>
        <w:tc>
          <w:tcPr>
            <w:tcW w:w="1" w:type="dxa"/>
          </w:tcPr>
          <w:p>
            <w:pPr>
              <w:spacing w:before="0" w:after="19"/>
              <w:ind w:left="0" w:right="0"/>
              <w:rPr>
                <w:rFonts w:ascii="Arial" w:hAnsi="Arial" w:cs="Arial"/>
                <w:sz w:val="20"/>
                <w:szCs w:val="20"/>
              </w:rPr>
            </w:pPr>
            <w:r>
              <w:rPr>
                <w:rFonts w:ascii="Arial" w:hAnsi="Arial" w:cs="Arial"/>
                <w:sz w:val="20"/>
                <w:szCs w:val="20"/>
              </w:rPr>
              <w:t>Studienbeauftragter</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Studienbeauftragter Arzt ist namentlich zu benennen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1.7.3</w:t>
            </w:r>
          </w:p>
        </w:tc>
        <w:tc>
          <w:tcPr>
            <w:tcW w:w="1" w:type="dxa"/>
          </w:tcPr>
          <w:p>
            <w:pPr>
              <w:spacing w:before="0" w:after="19"/>
              <w:ind w:left="0" w:right="0"/>
              <w:rPr>
                <w:rFonts w:ascii="Arial" w:hAnsi="Arial" w:cs="Arial"/>
                <w:sz w:val="20"/>
                <w:szCs w:val="20"/>
              </w:rPr>
            </w:pPr>
            <w:r>
              <w:rPr>
                <w:rFonts w:ascii="Arial" w:hAnsi="Arial" w:cs="Arial"/>
                <w:sz w:val="20"/>
                <w:szCs w:val="20"/>
              </w:rPr>
              <w:t>Studienassistenz / Study Nurse</w:t>
            </w:r>
          </w:p>
          <w:p>
            <w:pPr>
              <w:spacing w:before="0" w:after="19"/>
              <w:ind w:left="0" w:right="0"/>
              <w:rPr>
                <w:rFonts w:ascii="Arial" w:hAnsi="Arial" w:cs="Arial"/>
                <w:sz w:val="20"/>
                <w:szCs w:val="20"/>
              </w:rPr>
            </w:pPr>
            <w:r>
              <w:rPr>
                <w:rFonts w:ascii="Arial" w:hAnsi="Arial" w:cs="Arial"/>
                <w:sz w:val="20"/>
                <w:szCs w:val="20"/>
              </w:rPr>
              <w:t>Eine Study-Nurse / Studienassistenz sollte bei der Erstzertifizierung verfügbar sein (nach 3 Jahren Pflicht).</w:t>
            </w:r>
          </w:p>
          <w:p>
            <w:pPr>
              <w:spacing w:before="0" w:after="19"/>
              <w:ind w:left="0" w:right="0"/>
              <w:rPr>
                <w:rFonts w:ascii="Arial" w:hAnsi="Arial" w:cs="Arial"/>
                <w:sz w:val="20"/>
                <w:szCs w:val="20"/>
              </w:rPr>
            </w:pPr>
            <w:r>
              <w:rPr>
                <w:rFonts w:ascii="Arial" w:hAnsi="Arial" w:cs="Arial"/>
                <w:sz w:val="20"/>
                <w:szCs w:val="20"/>
              </w:rPr>
              <w:t>Diese kann für mehrere „durchführende Studieneinheiten“ parallel aktiv sein.</w:t>
            </w:r>
          </w:p>
          <w:p>
            <w:pPr>
              <w:spacing w:before="0" w:after="19"/>
              <w:ind w:left="0" w:right="0"/>
              <w:rPr>
                <w:rFonts w:ascii="Arial" w:hAnsi="Arial" w:cs="Arial"/>
                <w:sz w:val="20"/>
                <w:szCs w:val="20"/>
              </w:rPr>
            </w:pPr>
            <w:r>
              <w:rPr>
                <w:rFonts w:ascii="Arial" w:hAnsi="Arial" w:cs="Arial"/>
                <w:sz w:val="20"/>
                <w:szCs w:val="20"/>
              </w:rPr>
              <w:t>Das Aufgabenspektrum ist schriftlich festzulegen (über Stellen-/Funktionsbeschreibung mit Umfang Zeitkontingent) und kann u.a. folgende Inhalte umfassen:</w:t>
            </w:r>
          </w:p>
          <w:p>
            <w:pPr>
              <w:numPr>
                <w:ilvl w:val="0"/>
                <w:numId w:val="85"/>
              </w:numPr>
              <w:spacing w:before="0" w:after="19"/>
              <w:ind w:hanging="283" w:left="283" w:right="0"/>
              <w:rPr>
                <w:rFonts w:ascii="Arial" w:hAnsi="Arial" w:cs="Arial"/>
                <w:sz w:val="20"/>
                <w:szCs w:val="20"/>
              </w:rPr>
            </w:pPr>
            <w:r>
              <w:rPr>
                <w:rFonts w:ascii="Arial" w:hAnsi="Arial" w:cs="Arial"/>
                <w:sz w:val="20"/>
                <w:szCs w:val="20"/>
              </w:rPr>
              <w:t>Durchführung von Studien gemeinsam mit studienbeauftragtem Arzt</w:t>
            </w:r>
          </w:p>
          <w:p>
            <w:pPr>
              <w:numPr>
                <w:ilvl w:val="0"/>
                <w:numId w:val="85"/>
              </w:numPr>
              <w:spacing w:before="0" w:after="19"/>
              <w:ind w:hanging="283" w:left="283" w:right="0"/>
              <w:rPr>
                <w:rFonts w:ascii="Arial" w:hAnsi="Arial" w:cs="Arial"/>
                <w:sz w:val="20"/>
                <w:szCs w:val="20"/>
              </w:rPr>
            </w:pPr>
            <w:r>
              <w:rPr>
                <w:rFonts w:ascii="Arial" w:hAnsi="Arial" w:cs="Arial"/>
                <w:sz w:val="20"/>
                <w:szCs w:val="20"/>
              </w:rPr>
              <w:t>Pat.betreuung während der Studie und in der Nachsorge</w:t>
            </w:r>
          </w:p>
          <w:p>
            <w:pPr>
              <w:numPr>
                <w:ilvl w:val="0"/>
                <w:numId w:val="85"/>
              </w:numPr>
              <w:spacing w:before="0" w:after="19"/>
              <w:ind w:hanging="283" w:left="283" w:right="0"/>
              <w:rPr>
                <w:rFonts w:ascii="Arial" w:hAnsi="Arial" w:cs="Arial"/>
                <w:sz w:val="20"/>
                <w:szCs w:val="20"/>
              </w:rPr>
            </w:pPr>
            <w:r>
              <w:rPr>
                <w:rFonts w:ascii="Arial" w:hAnsi="Arial" w:cs="Arial"/>
                <w:sz w:val="20"/>
                <w:szCs w:val="20"/>
              </w:rPr>
              <w:t>Organisation, Koordination von Diagnostik, Labor, Probenversand und Prüfmedikation</w:t>
            </w:r>
          </w:p>
          <w:p>
            <w:pPr>
              <w:numPr>
                <w:ilvl w:val="0"/>
                <w:numId w:val="85"/>
              </w:numPr>
              <w:spacing w:before="0" w:after="19"/>
              <w:ind w:hanging="283" w:left="283" w:right="0"/>
              <w:rPr>
                <w:rFonts w:ascii="Arial" w:hAnsi="Arial" w:cs="Arial"/>
                <w:sz w:val="20"/>
                <w:szCs w:val="20"/>
              </w:rPr>
            </w:pPr>
            <w:r>
              <w:rPr>
                <w:rFonts w:ascii="Arial" w:hAnsi="Arial" w:cs="Arial"/>
                <w:sz w:val="20"/>
                <w:szCs w:val="20"/>
              </w:rPr>
              <w:t>Erhebung und die Dokumentation aller studienrelevanten Daten</w:t>
            </w:r>
          </w:p>
          <w:p>
            <w:pPr>
              <w:numPr>
                <w:ilvl w:val="0"/>
                <w:numId w:val="85"/>
              </w:numPr>
              <w:spacing w:before="0" w:after="19"/>
              <w:ind w:hanging="283" w:left="283" w:right="0"/>
              <w:rPr>
                <w:rFonts w:ascii="Arial" w:hAnsi="Arial" w:cs="Arial"/>
                <w:sz w:val="20"/>
                <w:szCs w:val="20"/>
              </w:rPr>
            </w:pPr>
            <w:r>
              <w:rPr>
                <w:rFonts w:ascii="Arial" w:hAnsi="Arial" w:cs="Arial"/>
                <w:sz w:val="20"/>
                <w:szCs w:val="20"/>
              </w:rPr>
              <w:t>Vorbereitung und Begleitung von Audits und Behördeninspektionen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Tätigkeit der Studienassistenz kann mit anderen Tätigkeiten wie der Tumordokumentation kombiniert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1.7.4</w:t>
            </w:r>
          </w:p>
        </w:tc>
        <w:tc>
          <w:tcPr>
            <w:tcW w:w="1" w:type="dxa"/>
          </w:tcPr>
          <w:p>
            <w:pPr>
              <w:spacing w:before="0" w:after="19"/>
              <w:ind w:left="0" w:right="0"/>
              <w:rPr>
                <w:rFonts w:ascii="Arial" w:hAnsi="Arial" w:cs="Arial"/>
                <w:sz w:val="20"/>
                <w:szCs w:val="20"/>
              </w:rPr>
            </w:pPr>
            <w:r>
              <w:rPr>
                <w:rFonts w:ascii="Arial" w:hAnsi="Arial" w:cs="Arial"/>
                <w:sz w:val="20"/>
                <w:szCs w:val="20"/>
              </w:rPr>
              <w:t>Prozessbeschreibung</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Für die Aufnahme/Initiierung neuer Studien und die Durchführung von Studien (Aufklärung, Durchführung und Nachbetreuung) sind die Prozesse zu beschreiben.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1.7.5.a</w:t>
            </w:r>
          </w:p>
        </w:tc>
        <w:tc>
          <w:tcPr>
            <w:tcW w:w="1" w:type="dxa"/>
          </w:tcPr>
          <w:p>
            <w:pPr>
              <w:spacing w:before="0" w:after="19"/>
              <w:ind w:left="0" w:right="0"/>
              <w:rPr>
                <w:rFonts w:ascii="Arial" w:hAnsi="Arial" w:cs="Arial"/>
                <w:sz w:val="20"/>
                <w:szCs w:val="20"/>
              </w:rPr>
            </w:pPr>
            <w:r>
              <w:rPr>
                <w:rFonts w:ascii="Arial" w:hAnsi="Arial" w:cs="Arial"/>
                <w:sz w:val="20"/>
                <w:szCs w:val="20"/>
              </w:rPr>
              <w:t>Anteil Studienpat.</w:t>
            </w:r>
          </w:p>
          <w:p>
            <w:pPr>
              <w:numPr>
                <w:ilvl w:val="0"/>
                <w:numId w:val="86"/>
              </w:numPr>
              <w:spacing w:before="0" w:after="19"/>
              <w:ind w:hanging="283" w:left="283" w:right="0"/>
              <w:rPr>
                <w:rFonts w:ascii="Arial" w:hAnsi="Arial" w:cs="Arial"/>
                <w:sz w:val="20"/>
                <w:szCs w:val="20"/>
              </w:rPr>
            </w:pPr>
            <w:r>
              <w:rPr>
                <w:rFonts w:ascii="Arial" w:hAnsi="Arial" w:cs="Arial"/>
                <w:sz w:val="20"/>
                <w:szCs w:val="20"/>
              </w:rPr>
              <w:t>Erstzertifizierung:</w:t>
            </w:r>
          </w:p>
          <w:p>
            <w:pPr>
              <w:spacing w:before="0" w:after="19"/>
              <w:ind w:left="0" w:right="0"/>
              <w:rPr>
                <w:rFonts w:ascii="Arial" w:hAnsi="Arial" w:cs="Arial"/>
                <w:sz w:val="20"/>
                <w:szCs w:val="20"/>
              </w:rPr>
            </w:pPr>
            <w:r>
              <w:rPr>
                <w:rFonts w:ascii="Arial" w:hAnsi="Arial" w:cs="Arial"/>
                <w:sz w:val="20"/>
                <w:szCs w:val="20"/>
              </w:rPr>
              <w:t>Zum Zeitpunkt der Erstzertifizierung muss &gt;= 1 Pat. in Studien eingebracht worden sein</w:t>
            </w:r>
          </w:p>
          <w:p>
            <w:pPr>
              <w:numPr>
                <w:ilvl w:val="0"/>
                <w:numId w:val="87"/>
              </w:numPr>
              <w:spacing w:before="0" w:after="19"/>
              <w:ind w:hanging="283" w:left="283" w:right="0"/>
              <w:rPr>
                <w:rFonts w:ascii="Arial" w:hAnsi="Arial" w:cs="Arial"/>
                <w:sz w:val="20"/>
                <w:szCs w:val="20"/>
              </w:rPr>
            </w:pPr>
            <w:r>
              <w:rPr>
                <w:rFonts w:ascii="Arial" w:hAnsi="Arial" w:cs="Arial"/>
                <w:sz w:val="20"/>
                <w:szCs w:val="20"/>
              </w:rPr>
              <w:t>nach 1 Jahr:</w:t>
            </w:r>
          </w:p>
          <w:p>
            <w:pPr>
              <w:spacing w:before="0" w:after="19"/>
              <w:ind w:left="0" w:right="0"/>
              <w:rPr>
                <w:rFonts w:ascii="Arial" w:hAnsi="Arial" w:cs="Arial"/>
                <w:sz w:val="20"/>
                <w:szCs w:val="20"/>
              </w:rPr>
            </w:pPr>
            <w:r>
              <w:rPr>
                <w:rFonts w:ascii="Arial" w:hAnsi="Arial" w:cs="Arial"/>
                <w:sz w:val="20"/>
                <w:szCs w:val="20"/>
              </w:rPr>
              <w:t>mind. 5% der Primärfallzahl</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b w:val="1"/>
                <w:color w:val="FF00FF"/>
                <w:sz w:val="20"/>
                <w:szCs w:val="20"/>
              </w:rPr>
              <w:t>Bei zusätzlicher Zertifizierung als Mesotheliomeinheit:</w:t>
            </w:r>
          </w:p>
          <w:p>
            <w:pPr>
              <w:spacing w:before="0" w:after="19"/>
              <w:ind w:left="0" w:right="0"/>
              <w:rPr>
                <w:rFonts w:ascii="Arial" w:hAnsi="Arial" w:cs="Arial"/>
                <w:sz w:val="20"/>
                <w:szCs w:val="20"/>
              </w:rPr>
            </w:pPr>
            <w:r>
              <w:rPr>
                <w:rFonts w:ascii="Arial" w:hAnsi="Arial" w:cs="Arial"/>
                <w:color w:val="FF00FF"/>
                <w:sz w:val="20"/>
                <w:szCs w:val="20"/>
              </w:rPr>
              <w:t>Mindestens 1 Mesotheliompat. muss in eine mesotheliomspezifische Studie eingebracht worden sein (ab Erstzertifizierung pro Kalenderjahr). Wenn möglich, sollte jedem Mesotheliompat. die Behandlung über ein Studienprotokoll ermöglicht werden. Unabhängig von der Studienquote sollten zudem möglichst alle Pat. an einer Biobankstudie teilnehmen.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color w:val="FF00FF"/>
                <w:sz w:val="20"/>
                <w:szCs w:val="20"/>
                <w:shd w:val="clear" w:color="auto" w:fill="00FF00"/>
              </w:rPr>
              <w:t xml:space="preserve">Zentren, die sich als Mesotheliomeinheit zertifizieren lassen, sollen ihre Fälle in das Pleuratumorregister der DGT eingeben (Adresse: </w:t>
            </w:r>
            <w:hyperlink xmlns:r="http://schemas.openxmlformats.org/officeDocument/2006/relationships" r:id="R3">
              <w:r>
                <w:rPr>
                  <w:rFonts w:ascii="Arial" w:hAnsi="Arial" w:cs="Arial"/>
                  <w:color w:val="FF00FF"/>
                  <w:sz w:val="20"/>
                  <w:szCs w:val="20"/>
                  <w:u w:val="single"/>
                  <w:shd w:val="clear" w:color="auto" w:fill="00FF00"/>
                </w:rPr>
                <w:t>www.pleuratumorregister.de &lt;http://www.pleuratumorregister.de</w:t>
              </w:r>
            </w:hyperlink>
            <w:r>
              <w:rPr>
                <w:rFonts w:ascii="Arial" w:hAnsi="Arial" w:cs="Arial"/>
                <w:color w:val="FF00FF"/>
                <w:sz w:val="20"/>
                <w:szCs w:val="20"/>
                <w:shd w:val="clear" w:color="auto" w:fill="00FF00"/>
              </w:rPr>
              <w:t xml:space="preserve">&gt;) und am (Studien-)Netzwerk MesoTheraNet teilnehmen. </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Angabe in Datenblatt (Excel-Vorlage)</w:t>
            </w:r>
          </w:p>
          <w:p>
            <w:pPr>
              <w:spacing w:before="0" w:after="19"/>
              <w:ind w:left="0" w:right="0"/>
              <w:rPr>
                <w:rFonts w:ascii="Arial" w:hAnsi="Arial" w:cs="Arial"/>
                <w:sz w:val="20"/>
                <w:szCs w:val="20"/>
              </w:rPr>
            </w:pPr>
            <w:r>
              <w:rPr>
                <w:rFonts w:ascii="Arial" w:hAnsi="Arial" w:cs="Arial"/>
                <w:sz w:val="20"/>
                <w:szCs w:val="20"/>
              </w:rPr>
              <w:t>Kennzahl 7 - Lunge</w:t>
            </w:r>
          </w:p>
          <w:p>
            <w:pPr>
              <w:spacing w:before="0" w:after="19" w:beforeAutospacing="0" w:afterAutospacing="0"/>
              <w:ind w:left="0" w:right="0"/>
              <w:rPr>
                <w:rFonts w:ascii="Arial" w:hAnsi="Arial" w:cs="Arial" w:eastAsia="Times New Roman"/>
                <w:sz w:val="20"/>
                <w:szCs w:val="20"/>
              </w:rPr>
            </w:pPr>
            <w:r>
              <w:rPr>
                <w:rFonts w:ascii="Arial" w:hAnsi="Arial" w:cs="Arial"/>
                <w:color w:val="FF00FF"/>
                <w:sz w:val="20"/>
                <w:szCs w:val="20"/>
              </w:rPr>
              <w:t>Kennzahl 7 - Mesotheliom</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1.7.5.b</w:t>
            </w:r>
          </w:p>
        </w:tc>
        <w:tc>
          <w:tcPr>
            <w:tcW w:w="1" w:type="dxa"/>
          </w:tcPr>
          <w:p>
            <w:pPr>
              <w:spacing w:before="0" w:after="19"/>
              <w:ind w:left="0" w:right="0"/>
              <w:rPr>
                <w:rFonts w:ascii="Arial" w:hAnsi="Arial" w:cs="Arial"/>
                <w:sz w:val="20"/>
                <w:szCs w:val="20"/>
              </w:rPr>
            </w:pPr>
            <w:r>
              <w:rPr>
                <w:rFonts w:ascii="Arial" w:hAnsi="Arial" w:cs="Arial"/>
                <w:sz w:val="20"/>
                <w:szCs w:val="20"/>
              </w:rPr>
              <w:t>Alle in Studien eingebrachten Pat. mit Lungenkrebs können für die Berechnung der Studienquote (Anteil Studienpat. bezogen auf Primärfallzahl des Zentrums) berücksichtigt werden.</w:t>
            </w:r>
          </w:p>
          <w:p>
            <w:pPr>
              <w:spacing w:before="0" w:after="19"/>
              <w:ind w:left="0" w:right="0"/>
              <w:rPr>
                <w:rFonts w:ascii="Arial" w:hAnsi="Arial" w:cs="Arial"/>
                <w:sz w:val="20"/>
                <w:szCs w:val="20"/>
              </w:rPr>
            </w:pPr>
            <w:r>
              <w:rPr>
                <w:rFonts w:ascii="Arial" w:hAnsi="Arial" w:cs="Arial"/>
                <w:sz w:val="20"/>
                <w:szCs w:val="20"/>
              </w:rPr>
              <w:t>Als Studienteilnahme zählt nur die Einbringung von Pat. in Studien, zu denen ein gültiges Ethikvotum vorgelegt werden kann.</w:t>
            </w:r>
          </w:p>
          <w:p>
            <w:pPr>
              <w:spacing w:before="0" w:after="19"/>
              <w:ind w:left="0" w:right="0"/>
              <w:rPr>
                <w:rFonts w:ascii="Arial" w:hAnsi="Arial" w:cs="Arial"/>
                <w:sz w:val="20"/>
                <w:szCs w:val="20"/>
              </w:rPr>
            </w:pPr>
            <w:r>
              <w:rPr>
                <w:rFonts w:ascii="Arial" w:hAnsi="Arial" w:cs="Arial"/>
                <w:sz w:val="20"/>
                <w:szCs w:val="20"/>
              </w:rPr>
              <w:t>Einschluss in Studien, deren alleiniges Ziel die Materialsammlung (Biobanking) ist, zählt nicht.</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Allgemeine Voraussetzungen für die Definition Studienquote:</w:t>
            </w:r>
          </w:p>
          <w:p>
            <w:pPr>
              <w:numPr>
                <w:ilvl w:val="0"/>
                <w:numId w:val="88"/>
              </w:numPr>
              <w:spacing w:before="0" w:after="19"/>
              <w:ind w:hanging="283" w:left="283" w:right="0"/>
              <w:rPr>
                <w:rFonts w:ascii="Arial" w:hAnsi="Arial" w:cs="Arial"/>
                <w:sz w:val="20"/>
                <w:szCs w:val="20"/>
              </w:rPr>
            </w:pPr>
            <w:r>
              <w:rPr>
                <w:rFonts w:ascii="Arial" w:hAnsi="Arial" w:cs="Arial"/>
                <w:sz w:val="20"/>
                <w:szCs w:val="20"/>
              </w:rPr>
              <w:t>Pat. können 1x pro Studie gezählt werden, Zeitpunkt: Datum der Pat.-einwilligung (Ausnahme Pat. ZPM, siehe FAQ Dokument)</w:t>
            </w:r>
          </w:p>
          <w:p>
            <w:pPr>
              <w:numPr>
                <w:ilvl w:val="0"/>
                <w:numId w:val="88"/>
              </w:numPr>
              <w:spacing w:before="0" w:after="19"/>
              <w:ind w:hanging="283" w:left="283" w:right="0"/>
              <w:rPr>
                <w:rFonts w:ascii="Arial" w:hAnsi="Arial" w:cs="Arial"/>
                <w:sz w:val="20"/>
                <w:szCs w:val="20"/>
              </w:rPr>
            </w:pPr>
            <w:r>
              <w:rPr>
                <w:rFonts w:ascii="Arial" w:hAnsi="Arial" w:cs="Arial"/>
                <w:color w:val="000000"/>
                <w:sz w:val="20"/>
                <w:szCs w:val="20"/>
                <w:shd w:val="clear" w:color="auto" w:fill="00FF00"/>
              </w:rPr>
              <w:t>Studienpat. können für 2 Zentren gezählt werden, sofern das entsendende Zentrum selbst mindestens eine Studie für Pat. des Zentrums (LZ bzw. Mesotheliom), durchführt. Sofern diese Zählweise gewählt wird (fakultativ), muss das Zentrum darstellen, wie viele Pat. in Studien im eigenen Zentrum eingebracht, an andere Zentren/Kliniken zur Studienteilnahme geschickt und aus anderen Zentren/Kliniken für die Studienteilnahme übernommen werden - siehe auch Excelvorlage Datenblatt.</w:t>
            </w:r>
          </w:p>
          <w:p>
            <w:pPr>
              <w:numPr>
                <w:ilvl w:val="0"/>
                <w:numId w:val="88"/>
              </w:numPr>
              <w:spacing w:before="0" w:after="19"/>
              <w:ind w:hanging="283" w:left="283" w:right="0"/>
              <w:rPr>
                <w:rFonts w:ascii="Arial" w:hAnsi="Arial" w:cs="Arial"/>
                <w:sz w:val="20"/>
                <w:szCs w:val="20"/>
              </w:rPr>
            </w:pPr>
            <w:r>
              <w:rPr>
                <w:rFonts w:ascii="Arial" w:hAnsi="Arial" w:cs="Arial"/>
                <w:sz w:val="20"/>
                <w:szCs w:val="20"/>
              </w:rPr>
              <w:t>Es können Pat. in der palliativen und adjuvanten Situation gezählt werden, keine Einschränkung der Stadien</w:t>
            </w:r>
          </w:p>
          <w:p>
            <w:pPr>
              <w:numPr>
                <w:ilvl w:val="0"/>
                <w:numId w:val="88"/>
              </w:numPr>
              <w:spacing w:before="0" w:after="19"/>
              <w:ind w:hanging="283" w:left="283" w:right="0"/>
              <w:rPr>
                <w:rFonts w:ascii="Arial" w:hAnsi="Arial" w:cs="Arial"/>
                <w:sz w:val="20"/>
                <w:szCs w:val="20"/>
              </w:rPr>
            </w:pPr>
            <w:r>
              <w:rPr>
                <w:rFonts w:ascii="Arial" w:hAnsi="Arial" w:cs="Arial"/>
                <w:sz w:val="20"/>
                <w:szCs w:val="20"/>
              </w:rPr>
              <w:t>Pat. die in mehrere Studien eingebracht sind, können mehrfach gezählt werden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1.8</w:t>
              <w:tab/>
              <w:t xml:space="preserve"> Pflege</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1.8.1</w:t>
            </w:r>
          </w:p>
        </w:tc>
        <w:tc>
          <w:tcPr>
            <w:tcW w:w="1" w:type="dxa"/>
          </w:tcPr>
          <w:p>
            <w:pPr>
              <w:spacing w:before="0" w:after="19"/>
              <w:ind w:left="0" w:right="0"/>
              <w:rPr>
                <w:rFonts w:ascii="Arial" w:hAnsi="Arial" w:cs="Arial"/>
                <w:sz w:val="20"/>
                <w:szCs w:val="20"/>
              </w:rPr>
            </w:pPr>
            <w:r>
              <w:rPr>
                <w:rFonts w:ascii="Arial" w:hAnsi="Arial" w:cs="Arial"/>
                <w:sz w:val="20"/>
                <w:szCs w:val="20"/>
              </w:rPr>
              <w:t>Onkologische Fachpflegekräfte</w:t>
            </w:r>
          </w:p>
          <w:p>
            <w:pPr>
              <w:numPr>
                <w:ilvl w:val="0"/>
                <w:numId w:val="89"/>
              </w:numPr>
              <w:spacing w:before="0" w:after="19"/>
              <w:ind w:hanging="283" w:left="283" w:right="0"/>
              <w:rPr>
                <w:rFonts w:ascii="Arial" w:hAnsi="Arial" w:cs="Arial"/>
                <w:sz w:val="20"/>
                <w:szCs w:val="20"/>
              </w:rPr>
            </w:pPr>
            <w:r>
              <w:rPr>
                <w:rFonts w:ascii="Arial" w:hAnsi="Arial" w:cs="Arial"/>
                <w:sz w:val="20"/>
                <w:szCs w:val="20"/>
              </w:rPr>
              <w:t>Am Zentrum muss mind. eine VK onkologische Fachpflegekraft im Tagdienst tätig sein.</w:t>
            </w:r>
          </w:p>
          <w:p>
            <w:pPr>
              <w:numPr>
                <w:ilvl w:val="0"/>
                <w:numId w:val="89"/>
              </w:numPr>
              <w:spacing w:before="0" w:after="19"/>
              <w:ind w:hanging="283" w:left="283" w:right="0"/>
              <w:rPr>
                <w:rFonts w:ascii="Arial" w:hAnsi="Arial" w:cs="Arial"/>
                <w:sz w:val="20"/>
                <w:szCs w:val="20"/>
              </w:rPr>
            </w:pPr>
            <w:r>
              <w:rPr>
                <w:rFonts w:ascii="Arial" w:hAnsi="Arial" w:cs="Arial"/>
                <w:sz w:val="20"/>
                <w:szCs w:val="20"/>
              </w:rPr>
              <w:t>Onkologische Fachpflegekräfte sind namentlich zu benennen.</w:t>
            </w:r>
          </w:p>
          <w:p>
            <w:pPr>
              <w:numPr>
                <w:ilvl w:val="0"/>
                <w:numId w:val="89"/>
              </w:numPr>
              <w:spacing w:before="0" w:after="19"/>
              <w:ind w:hanging="283" w:left="283" w:right="0"/>
              <w:rPr>
                <w:rFonts w:ascii="Arial" w:hAnsi="Arial" w:cs="Arial"/>
                <w:sz w:val="20"/>
                <w:szCs w:val="20"/>
              </w:rPr>
            </w:pPr>
            <w:r>
              <w:rPr>
                <w:rFonts w:ascii="Arial" w:hAnsi="Arial" w:cs="Arial"/>
                <w:sz w:val="20"/>
                <w:szCs w:val="20"/>
              </w:rPr>
              <w:t xml:space="preserve">In Bereichen, in denen Pat. versorgt werden, ist die Tätigkeit einer onkologischen Fachpflegekraft nachzuweisen. </w:t>
            </w:r>
          </w:p>
          <w:p>
            <w:pPr>
              <w:numPr>
                <w:ilvl w:val="0"/>
                <w:numId w:val="89"/>
              </w:numPr>
              <w:spacing w:before="0" w:after="19"/>
              <w:ind w:hanging="283" w:left="283" w:right="0"/>
              <w:rPr>
                <w:rFonts w:ascii="Arial" w:hAnsi="Arial" w:cs="Arial"/>
                <w:sz w:val="20"/>
                <w:szCs w:val="20"/>
              </w:rPr>
            </w:pPr>
            <w:r>
              <w:rPr>
                <w:rFonts w:ascii="Arial" w:hAnsi="Arial" w:cs="Arial"/>
                <w:sz w:val="20"/>
                <w:szCs w:val="20"/>
              </w:rPr>
              <w:t>Die Aufgabenwahrnehmung/Vertretung ist schriftlich zu regeln und nachzuweisen.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 xml:space="preserve">Voraussetzung für die Anerkennung als Onkologische Fachpflegekraft ist die </w:t>
            </w:r>
          </w:p>
          <w:p>
            <w:pPr>
              <w:numPr>
                <w:ilvl w:val="0"/>
                <w:numId w:val="90"/>
              </w:numPr>
              <w:spacing w:before="0" w:after="19"/>
              <w:ind w:hanging="283" w:left="283" w:right="0"/>
              <w:rPr>
                <w:rFonts w:ascii="Arial" w:hAnsi="Arial" w:cs="Arial"/>
                <w:sz w:val="20"/>
                <w:szCs w:val="20"/>
              </w:rPr>
            </w:pPr>
            <w:r>
              <w:rPr>
                <w:rFonts w:ascii="Arial" w:hAnsi="Arial" w:cs="Arial"/>
                <w:sz w:val="20"/>
                <w:szCs w:val="20"/>
              </w:rPr>
              <w:t>Weiterbildung onkologische Fachpflegekraft gemäß jeweiliger landesrechtlicher Regelung</w:t>
            </w:r>
          </w:p>
          <w:p>
            <w:pPr>
              <w:numPr>
                <w:ilvl w:val="0"/>
                <w:numId w:val="90"/>
              </w:numPr>
              <w:spacing w:before="0" w:after="19"/>
              <w:ind w:hanging="283" w:left="283" w:right="0"/>
              <w:rPr>
                <w:rFonts w:ascii="Arial" w:hAnsi="Arial" w:cs="Arial"/>
                <w:sz w:val="20"/>
                <w:szCs w:val="20"/>
              </w:rPr>
            </w:pPr>
            <w:r>
              <w:rPr>
                <w:rFonts w:ascii="Arial" w:hAnsi="Arial" w:cs="Arial"/>
                <w:sz w:val="20"/>
                <w:szCs w:val="20"/>
              </w:rPr>
              <w:t>oder dem Muster für eine landesrechtliche Ordnung der Deutschen Krankenhausgesellschaft e.V. (DKG)</w:t>
            </w:r>
          </w:p>
          <w:p>
            <w:pPr>
              <w:numPr>
                <w:ilvl w:val="0"/>
                <w:numId w:val="90"/>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oder Advanced Practice Nurse (Master-Titel) plus 2 Jahre praktische onkologische Berufserfahrung (VK äquivalent)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1.8.2</w:t>
            </w:r>
          </w:p>
        </w:tc>
        <w:tc>
          <w:tcPr>
            <w:tcW w:w="1" w:type="dxa"/>
          </w:tcPr>
          <w:p>
            <w:pPr>
              <w:spacing w:before="0" w:after="19"/>
              <w:ind w:left="0" w:right="0"/>
              <w:rPr>
                <w:rFonts w:ascii="Arial" w:hAnsi="Arial" w:cs="Arial"/>
                <w:sz w:val="20"/>
                <w:szCs w:val="20"/>
              </w:rPr>
            </w:pPr>
            <w:r>
              <w:rPr>
                <w:rFonts w:ascii="Arial" w:hAnsi="Arial" w:cs="Arial"/>
                <w:sz w:val="20"/>
                <w:szCs w:val="20"/>
              </w:rPr>
              <w:t>Pat.bezogene Aufgaben:</w:t>
            </w:r>
          </w:p>
          <w:p>
            <w:pPr>
              <w:numPr>
                <w:ilvl w:val="0"/>
                <w:numId w:val="91"/>
              </w:numPr>
              <w:spacing w:before="0" w:after="19"/>
              <w:ind w:hanging="283" w:left="283" w:right="0"/>
              <w:rPr>
                <w:rFonts w:ascii="Arial" w:hAnsi="Arial" w:cs="Arial"/>
                <w:sz w:val="20"/>
                <w:szCs w:val="20"/>
              </w:rPr>
            </w:pPr>
            <w:r>
              <w:rPr>
                <w:rFonts w:ascii="Arial" w:hAnsi="Arial" w:cs="Arial"/>
                <w:sz w:val="20"/>
                <w:szCs w:val="20"/>
              </w:rPr>
              <w:t>Fachbezogenes Assessment von Symptomen, Nebenwirkungen und Belastungen</w:t>
            </w:r>
          </w:p>
          <w:p>
            <w:pPr>
              <w:numPr>
                <w:ilvl w:val="0"/>
                <w:numId w:val="91"/>
              </w:numPr>
              <w:spacing w:before="0" w:after="19"/>
              <w:ind w:hanging="283" w:left="283" w:right="0"/>
              <w:rPr>
                <w:rFonts w:ascii="Arial" w:hAnsi="Arial" w:cs="Arial"/>
                <w:sz w:val="20"/>
                <w:szCs w:val="20"/>
              </w:rPr>
            </w:pPr>
            <w:r>
              <w:rPr>
                <w:rFonts w:ascii="Arial" w:hAnsi="Arial" w:cs="Arial"/>
                <w:sz w:val="20"/>
                <w:szCs w:val="20"/>
              </w:rPr>
              <w:t>Individuelle Ableitung von Interventionen aus pflegerischen Standards</w:t>
            </w:r>
          </w:p>
          <w:p>
            <w:pPr>
              <w:numPr>
                <w:ilvl w:val="0"/>
                <w:numId w:val="91"/>
              </w:numPr>
              <w:spacing w:before="0" w:after="19"/>
              <w:ind w:hanging="283" w:left="283" w:right="0"/>
              <w:rPr>
                <w:rFonts w:ascii="Arial" w:hAnsi="Arial" w:cs="Arial"/>
                <w:sz w:val="20"/>
                <w:szCs w:val="20"/>
              </w:rPr>
            </w:pPr>
            <w:r>
              <w:rPr>
                <w:rFonts w:ascii="Arial" w:hAnsi="Arial" w:cs="Arial"/>
                <w:sz w:val="20"/>
                <w:szCs w:val="20"/>
              </w:rPr>
              <w:t>Durchführung und Evaluation von pflegerischen und therapeutischen Maßnahmen</w:t>
            </w:r>
          </w:p>
          <w:p>
            <w:pPr>
              <w:numPr>
                <w:ilvl w:val="0"/>
                <w:numId w:val="91"/>
              </w:numPr>
              <w:spacing w:before="0" w:after="19"/>
              <w:ind w:hanging="283" w:left="283" w:right="0"/>
              <w:rPr>
                <w:rFonts w:ascii="Arial" w:hAnsi="Arial" w:cs="Arial"/>
                <w:sz w:val="20"/>
                <w:szCs w:val="20"/>
              </w:rPr>
            </w:pPr>
            <w:r>
              <w:rPr>
                <w:rFonts w:ascii="Arial" w:hAnsi="Arial" w:cs="Arial"/>
                <w:sz w:val="20"/>
                <w:szCs w:val="20"/>
              </w:rPr>
              <w:t>Ermittlung des individuellen pat.bezogenen Beratungsbedarfs.</w:t>
            </w:r>
          </w:p>
          <w:p>
            <w:pPr>
              <w:numPr>
                <w:ilvl w:val="0"/>
                <w:numId w:val="91"/>
              </w:numPr>
              <w:spacing w:before="0" w:after="19"/>
              <w:ind w:hanging="283" w:left="283" w:right="0"/>
              <w:rPr>
                <w:rFonts w:ascii="Arial" w:hAnsi="Arial" w:cs="Arial"/>
                <w:sz w:val="20"/>
                <w:szCs w:val="20"/>
              </w:rPr>
            </w:pPr>
            <w:r>
              <w:rPr>
                <w:rFonts w:ascii="Arial" w:hAnsi="Arial" w:cs="Arial"/>
                <w:sz w:val="20"/>
                <w:szCs w:val="20"/>
              </w:rPr>
              <w:t>Im Rahmen des Pflegekonzeptes des Lungenkrebszentrums ist der fachspezifische Beratungsbedarf bereits zu definieren</w:t>
            </w:r>
          </w:p>
          <w:p>
            <w:pPr>
              <w:numPr>
                <w:ilvl w:val="0"/>
                <w:numId w:val="91"/>
              </w:numPr>
              <w:spacing w:before="0" w:after="19"/>
              <w:ind w:hanging="283" w:left="283" w:right="0"/>
              <w:rPr>
                <w:rFonts w:ascii="Arial" w:hAnsi="Arial" w:cs="Arial"/>
                <w:sz w:val="20"/>
                <w:szCs w:val="20"/>
              </w:rPr>
            </w:pPr>
            <w:r>
              <w:rPr>
                <w:rFonts w:ascii="Arial" w:hAnsi="Arial" w:cs="Arial"/>
                <w:sz w:val="20"/>
                <w:szCs w:val="20"/>
              </w:rPr>
              <w:t>Kontinuierliche Information und Beratung des Pat. (und deren Angehörige) während des gesamten Krankheitsverlaufes und Durchführung, Koordination und Nachweis von strukturierten Beratungsgesprächen und Anleitung von Pat. und Angehörigen; diese können entsprechend des Konzeptes auch von anderen langjährig erfahrenen Pflegefachkräften mit onkologisch-fachlicher Expertise durchgeführt werden.</w:t>
            </w:r>
          </w:p>
          <w:p>
            <w:pPr>
              <w:numPr>
                <w:ilvl w:val="0"/>
                <w:numId w:val="91"/>
              </w:numPr>
              <w:spacing w:before="0" w:after="19"/>
              <w:ind w:hanging="283" w:left="283" w:right="0"/>
              <w:rPr>
                <w:rFonts w:ascii="Arial" w:hAnsi="Arial" w:cs="Arial"/>
                <w:sz w:val="20"/>
                <w:szCs w:val="20"/>
              </w:rPr>
            </w:pPr>
            <w:r>
              <w:rPr>
                <w:rFonts w:ascii="Arial" w:hAnsi="Arial" w:cs="Arial"/>
                <w:sz w:val="20"/>
                <w:szCs w:val="20"/>
              </w:rPr>
              <w:t>Bedarfsgerechte Teilnahme am Tumorboard</w:t>
            </w:r>
          </w:p>
          <w:p>
            <w:pPr>
              <w:numPr>
                <w:ilvl w:val="0"/>
                <w:numId w:val="91"/>
              </w:numPr>
              <w:spacing w:before="0" w:after="19"/>
              <w:ind w:hanging="283" w:left="283" w:right="0"/>
              <w:rPr>
                <w:rFonts w:ascii="Arial" w:hAnsi="Arial" w:cs="Arial"/>
                <w:sz w:val="20"/>
                <w:szCs w:val="20"/>
              </w:rPr>
            </w:pPr>
            <w:r>
              <w:rPr>
                <w:rFonts w:ascii="Arial" w:hAnsi="Arial" w:cs="Arial"/>
                <w:sz w:val="20"/>
                <w:szCs w:val="20"/>
              </w:rPr>
              <w:t xml:space="preserve">Initiierung von und Teilnahme an multiprofessionellen Fallbesprechungen/ Pflegevisiten; Ziel ist die Lösungsfindung in komplexen Pflegesituationen; Kriterien zur Auswahl von Pat. sind festzulegen; pro Jahr und Zentrum sind </w:t>
            </w:r>
            <w:r>
              <w:rPr>
                <w:rFonts w:ascii="Arial" w:hAnsi="Arial" w:cs="Arial"/>
                <w:strike w:val="1"/>
                <w:sz w:val="20"/>
                <w:szCs w:val="20"/>
                <w:shd w:val="clear" w:color="auto" w:fill="00FE00"/>
              </w:rPr>
              <w:t>mind. 12</w:t>
            </w:r>
            <w:r>
              <w:rPr>
                <w:rFonts w:ascii="Arial" w:hAnsi="Arial" w:cs="Arial"/>
                <w:sz w:val="20"/>
                <w:szCs w:val="20"/>
              </w:rPr>
              <w:t xml:space="preserve"> Fallbesprechungen/ Pflegevisiten </w:t>
            </w:r>
            <w:r>
              <w:rPr>
                <w:rFonts w:ascii="Arial" w:hAnsi="Arial" w:cs="Arial"/>
                <w:sz w:val="20"/>
                <w:szCs w:val="20"/>
                <w:shd w:val="clear" w:color="auto" w:fill="00FF00"/>
              </w:rPr>
              <w:t>regelmäßig</w:t>
            </w:r>
            <w:r>
              <w:rPr>
                <w:rFonts w:ascii="Arial" w:hAnsi="Arial" w:cs="Arial"/>
                <w:sz w:val="20"/>
                <w:szCs w:val="20"/>
              </w:rPr>
              <w:t xml:space="preserve"> nachzuweisen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Übergeordnete Tätigkeiten:</w:t>
            </w:r>
          </w:p>
          <w:p>
            <w:pPr>
              <w:numPr>
                <w:ilvl w:val="0"/>
                <w:numId w:val="92"/>
              </w:numPr>
              <w:spacing w:before="0" w:after="19"/>
              <w:ind w:hanging="283" w:left="283" w:right="0"/>
              <w:rPr>
                <w:rFonts w:ascii="Arial" w:hAnsi="Arial" w:cs="Arial"/>
                <w:sz w:val="20"/>
                <w:szCs w:val="20"/>
              </w:rPr>
            </w:pPr>
            <w:r>
              <w:rPr>
                <w:rFonts w:ascii="Arial" w:hAnsi="Arial" w:cs="Arial"/>
                <w:sz w:val="20"/>
                <w:szCs w:val="20"/>
              </w:rPr>
              <w:t>Es ist ein Pflegekonzept zu entwickeln und umzusetzen, in dem die organspezifischen Besonderheiten/Spezifika der onkologischen Pflege in dem Lungenkrebszentrum Berücksichtigung finden.</w:t>
            </w:r>
          </w:p>
          <w:p>
            <w:pPr>
              <w:numPr>
                <w:ilvl w:val="0"/>
                <w:numId w:val="92"/>
              </w:numPr>
              <w:spacing w:before="0" w:after="19"/>
              <w:ind w:hanging="283" w:left="283" w:right="0"/>
              <w:rPr>
                <w:rFonts w:ascii="Arial" w:hAnsi="Arial" w:cs="Arial"/>
                <w:sz w:val="20"/>
                <w:szCs w:val="20"/>
              </w:rPr>
            </w:pPr>
            <w:r>
              <w:rPr>
                <w:rFonts w:ascii="Arial" w:hAnsi="Arial" w:cs="Arial"/>
                <w:sz w:val="20"/>
                <w:szCs w:val="20"/>
              </w:rPr>
              <w:t>Erstellung von fachspezifischen, hausinternen Standards auf Basis von (wenn möglich) evidenzbasierten Leitlinien (z.B. S3-LL Supportiv).</w:t>
            </w:r>
          </w:p>
          <w:p>
            <w:pPr>
              <w:numPr>
                <w:ilvl w:val="0"/>
                <w:numId w:val="92"/>
              </w:numPr>
              <w:spacing w:before="0" w:after="19"/>
              <w:ind w:hanging="283" w:left="283" w:right="0"/>
              <w:rPr>
                <w:rFonts w:ascii="Arial" w:hAnsi="Arial" w:cs="Arial"/>
                <w:sz w:val="20"/>
                <w:szCs w:val="20"/>
              </w:rPr>
            </w:pPr>
            <w:r>
              <w:rPr>
                <w:rFonts w:ascii="Arial" w:hAnsi="Arial" w:cs="Arial"/>
                <w:sz w:val="20"/>
                <w:szCs w:val="20"/>
              </w:rPr>
              <w:t>Angebot einer kollegialen Beratung/ Supervision</w:t>
            </w:r>
          </w:p>
          <w:p>
            <w:pPr>
              <w:numPr>
                <w:ilvl w:val="0"/>
                <w:numId w:val="92"/>
              </w:numPr>
              <w:spacing w:before="0" w:after="19"/>
              <w:ind w:hanging="283" w:left="283" w:right="0"/>
              <w:rPr>
                <w:rFonts w:ascii="Arial" w:hAnsi="Arial" w:cs="Arial"/>
                <w:sz w:val="20"/>
                <w:szCs w:val="20"/>
              </w:rPr>
            </w:pPr>
            <w:r>
              <w:rPr>
                <w:rFonts w:ascii="Arial" w:hAnsi="Arial" w:cs="Arial"/>
                <w:sz w:val="20"/>
                <w:szCs w:val="20"/>
              </w:rPr>
              <w:t>Vernetzung der onkologisch Pflegenden in einem gemeinsamen Qualitätszirkel und Teilnahme am Qualitätszirkel des Lungenkrebszentrums.</w:t>
            </w:r>
          </w:p>
          <w:p>
            <w:pPr>
              <w:numPr>
                <w:ilvl w:val="0"/>
                <w:numId w:val="92"/>
              </w:numPr>
              <w:spacing w:before="0" w:after="19"/>
              <w:ind w:hanging="283" w:left="283" w:right="0"/>
              <w:rPr>
                <w:rFonts w:ascii="Arial" w:hAnsi="Arial" w:cs="Arial"/>
                <w:sz w:val="20"/>
                <w:szCs w:val="20"/>
              </w:rPr>
            </w:pPr>
            <w:r>
              <w:rPr>
                <w:rFonts w:ascii="Arial" w:hAnsi="Arial" w:cs="Arial"/>
                <w:sz w:val="20"/>
                <w:szCs w:val="20"/>
              </w:rPr>
              <w:t>Interdisziplinärer Austausch mit allen an der Behandlung beteiligter Berufsgruppen</w:t>
            </w:r>
          </w:p>
          <w:p>
            <w:pPr>
              <w:numPr>
                <w:ilvl w:val="0"/>
                <w:numId w:val="92"/>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Verantwortung für die Umsetzung der Anforderungen an die Chemotherapie applizierende Pflegefachkraft (siehe Kapitel 6.2.2)</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1.8.3</w:t>
            </w:r>
          </w:p>
        </w:tc>
        <w:tc>
          <w:tcPr>
            <w:tcW w:w="1" w:type="dxa"/>
          </w:tcPr>
          <w:p>
            <w:pPr>
              <w:spacing w:before="0" w:after="19"/>
              <w:ind w:left="0" w:right="0"/>
              <w:rPr>
                <w:rFonts w:ascii="Arial" w:hAnsi="Arial" w:cs="Arial"/>
                <w:sz w:val="20"/>
                <w:szCs w:val="20"/>
              </w:rPr>
            </w:pPr>
            <w:r>
              <w:rPr>
                <w:rFonts w:ascii="Arial" w:hAnsi="Arial" w:cs="Arial"/>
                <w:sz w:val="20"/>
                <w:szCs w:val="20"/>
              </w:rPr>
              <w:t xml:space="preserve">Einarbeitung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Einarbeitung von neuen Mitarbeitern hat anhand eines onkologisch-fachlichen Einarbeitungskataloges/-plans unter Beteiligung der onkologischen Fachpflegekraft zu erfolgen.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1.8.4</w:t>
            </w:r>
          </w:p>
        </w:tc>
        <w:tc>
          <w:tcPr>
            <w:tcW w:w="1" w:type="dxa"/>
          </w:tcPr>
          <w:p>
            <w:pPr>
              <w:spacing w:before="0" w:after="19"/>
              <w:ind w:left="0" w:right="0"/>
              <w:rPr>
                <w:rFonts w:ascii="Arial" w:hAnsi="Arial" w:cs="Arial"/>
                <w:sz w:val="20"/>
                <w:szCs w:val="20"/>
              </w:rPr>
            </w:pPr>
            <w:r>
              <w:rPr>
                <w:rFonts w:ascii="Arial" w:hAnsi="Arial" w:cs="Arial"/>
                <w:sz w:val="20"/>
                <w:szCs w:val="20"/>
              </w:rPr>
              <w:t>Fort- und Weiterbildung</w:t>
            </w:r>
          </w:p>
          <w:p>
            <w:pPr>
              <w:numPr>
                <w:ilvl w:val="0"/>
                <w:numId w:val="93"/>
              </w:numPr>
              <w:spacing w:before="0" w:after="19"/>
              <w:ind w:hanging="283" w:left="283" w:right="0"/>
              <w:rPr>
                <w:rFonts w:ascii="Arial" w:hAnsi="Arial" w:cs="Arial"/>
                <w:sz w:val="20"/>
                <w:szCs w:val="20"/>
              </w:rPr>
            </w:pPr>
            <w:r>
              <w:rPr>
                <w:rFonts w:ascii="Arial" w:hAnsi="Arial" w:cs="Arial"/>
                <w:sz w:val="20"/>
                <w:szCs w:val="20"/>
              </w:rPr>
              <w:t>Es ist ein Qualifizierungsplan für das pflegerische Personal vorzulegen, in dem die für einen Jahreszeitraum geplanten Qualifizierungen dargestellt sind.</w:t>
            </w:r>
          </w:p>
          <w:p>
            <w:pPr>
              <w:numPr>
                <w:ilvl w:val="0"/>
                <w:numId w:val="93"/>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Jährlich mind. 1 spezifische Weiterbildung pro MitarbeiterIn (mind. 1 Tag pro Jahr) , sofern diese qualitätsrelevante Tätigkeiten für das Zentrum wahrnimmt.</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1.9</w:t>
              <w:tab/>
              <w:t xml:space="preserve"> Allgemeine Versorgungsbereiche  (Apotheke, Ernährungsberatung, Logopädie, …)</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1.9.1</w:t>
            </w:r>
          </w:p>
        </w:tc>
        <w:tc>
          <w:tcPr>
            <w:tcW w:w="1" w:type="dxa"/>
          </w:tcPr>
          <w:p>
            <w:pPr>
              <w:spacing w:before="0" w:after="19"/>
              <w:ind w:left="0" w:right="0"/>
              <w:rPr>
                <w:rFonts w:ascii="Arial" w:hAnsi="Arial" w:cs="Arial"/>
                <w:sz w:val="20"/>
                <w:szCs w:val="20"/>
              </w:rPr>
            </w:pPr>
            <w:r>
              <w:rPr>
                <w:rFonts w:ascii="Arial" w:hAnsi="Arial" w:cs="Arial"/>
                <w:sz w:val="20"/>
                <w:szCs w:val="20"/>
              </w:rPr>
              <w:t>Das Zentrum muss folgende Verfahren zur konservativen Therapie anbieten:</w:t>
            </w:r>
          </w:p>
          <w:p>
            <w:pPr>
              <w:numPr>
                <w:ilvl w:val="0"/>
                <w:numId w:val="94"/>
              </w:numPr>
              <w:spacing w:before="0" w:after="19"/>
              <w:ind w:hanging="283" w:left="283" w:right="0"/>
              <w:rPr>
                <w:rFonts w:ascii="Arial" w:hAnsi="Arial" w:cs="Arial"/>
                <w:sz w:val="20"/>
                <w:szCs w:val="20"/>
              </w:rPr>
            </w:pPr>
            <w:r>
              <w:rPr>
                <w:rFonts w:ascii="Arial" w:hAnsi="Arial" w:cs="Arial"/>
                <w:sz w:val="20"/>
                <w:szCs w:val="20"/>
              </w:rPr>
              <w:t>Logopädie</w:t>
            </w:r>
          </w:p>
          <w:p>
            <w:pPr>
              <w:numPr>
                <w:ilvl w:val="0"/>
                <w:numId w:val="94"/>
              </w:numPr>
              <w:spacing w:before="0" w:after="19"/>
              <w:ind w:hanging="283" w:left="283" w:right="0"/>
              <w:rPr>
                <w:rFonts w:ascii="Arial" w:hAnsi="Arial" w:cs="Arial"/>
                <w:sz w:val="20"/>
                <w:szCs w:val="20"/>
              </w:rPr>
            </w:pPr>
            <w:r>
              <w:rPr>
                <w:rFonts w:ascii="Arial" w:hAnsi="Arial" w:cs="Arial"/>
                <w:sz w:val="20"/>
                <w:szCs w:val="20"/>
              </w:rPr>
              <w:t>Atemtherapie</w:t>
            </w:r>
          </w:p>
          <w:p>
            <w:pPr>
              <w:numPr>
                <w:ilvl w:val="0"/>
                <w:numId w:val="94"/>
              </w:numPr>
              <w:spacing w:before="0" w:after="19"/>
              <w:ind w:hanging="283" w:left="283" w:right="0"/>
              <w:rPr>
                <w:rFonts w:ascii="Arial" w:hAnsi="Arial" w:cs="Arial"/>
                <w:sz w:val="20"/>
                <w:szCs w:val="20"/>
              </w:rPr>
            </w:pPr>
            <w:r>
              <w:rPr>
                <w:rFonts w:ascii="Arial" w:hAnsi="Arial" w:cs="Arial"/>
                <w:sz w:val="20"/>
                <w:szCs w:val="20"/>
              </w:rPr>
              <w:t>Krankengymnastik</w:t>
            </w:r>
          </w:p>
          <w:p>
            <w:pPr>
              <w:numPr>
                <w:ilvl w:val="0"/>
                <w:numId w:val="94"/>
              </w:numPr>
              <w:spacing w:before="0" w:after="19"/>
              <w:ind w:hanging="283" w:left="283" w:right="0"/>
              <w:rPr>
                <w:rFonts w:ascii="Arial" w:hAnsi="Arial" w:cs="Arial"/>
                <w:sz w:val="20"/>
                <w:szCs w:val="20"/>
              </w:rPr>
            </w:pPr>
            <w:r>
              <w:rPr>
                <w:rFonts w:ascii="Arial" w:hAnsi="Arial" w:cs="Arial"/>
                <w:sz w:val="20"/>
                <w:szCs w:val="20"/>
              </w:rPr>
              <w:t>Ernährungsberatung</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Für alle Verfahren muss die Zuständigkeit geklärt sein. Verfahrensbeschreibungen müssen vorliegen.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1.9.2</w:t>
            </w:r>
          </w:p>
        </w:tc>
        <w:tc>
          <w:tcPr>
            <w:tcW w:w="1" w:type="dxa"/>
          </w:tcPr>
          <w:p>
            <w:pPr>
              <w:spacing w:before="0" w:after="19"/>
              <w:ind w:left="0" w:right="0"/>
              <w:rPr>
                <w:rFonts w:ascii="Arial" w:hAnsi="Arial" w:cs="Arial"/>
                <w:sz w:val="20"/>
                <w:szCs w:val="20"/>
              </w:rPr>
            </w:pPr>
            <w:r>
              <w:rPr>
                <w:rFonts w:ascii="Arial" w:hAnsi="Arial" w:cs="Arial"/>
                <w:sz w:val="20"/>
                <w:szCs w:val="20"/>
              </w:rPr>
              <w:t>Programme zur Tabakentwöhnung</w:t>
            </w:r>
          </w:p>
          <w:p>
            <w:pPr>
              <w:numPr>
                <w:ilvl w:val="0"/>
                <w:numId w:val="95"/>
              </w:numPr>
              <w:spacing w:before="0" w:after="19"/>
              <w:ind w:hanging="283" w:left="283" w:right="0"/>
              <w:rPr>
                <w:rFonts w:ascii="Arial" w:hAnsi="Arial" w:cs="Arial"/>
                <w:sz w:val="20"/>
                <w:szCs w:val="20"/>
              </w:rPr>
            </w:pPr>
            <w:r>
              <w:rPr>
                <w:rFonts w:ascii="Arial" w:hAnsi="Arial" w:cs="Arial"/>
                <w:sz w:val="20"/>
                <w:szCs w:val="20"/>
              </w:rPr>
              <w:t>Allen Pat., die rauchen, soll eine professionelle Tabakentwöhnung mit dokumentierten Motivationsgesprächen angeboten werden.</w:t>
            </w:r>
          </w:p>
          <w:p>
            <w:pPr>
              <w:numPr>
                <w:ilvl w:val="0"/>
                <w:numId w:val="95"/>
              </w:numPr>
              <w:spacing w:before="0" w:after="19"/>
              <w:ind w:hanging="283" w:left="283" w:right="0"/>
              <w:rPr>
                <w:rFonts w:ascii="Arial" w:hAnsi="Arial" w:cs="Arial"/>
                <w:sz w:val="20"/>
                <w:szCs w:val="20"/>
              </w:rPr>
            </w:pPr>
            <w:r>
              <w:rPr>
                <w:rFonts w:ascii="Arial" w:hAnsi="Arial" w:cs="Arial"/>
                <w:sz w:val="20"/>
                <w:szCs w:val="20"/>
              </w:rPr>
              <w:t>Mind. 1 Person aus dem ärztlichen und 1 Person aus dem nicht-ärztlichem Bereich sollte über eine zertifizierte Befähigung zur Tabakentwöhnung verfügen (z.B. über Curriculum BÄK, DGP, BdP).</w:t>
            </w:r>
          </w:p>
          <w:p>
            <w:pPr>
              <w:numPr>
                <w:ilvl w:val="0"/>
                <w:numId w:val="95"/>
              </w:numPr>
              <w:spacing w:before="0" w:after="19"/>
              <w:ind w:hanging="283" w:left="283" w:right="0"/>
              <w:rPr>
                <w:rFonts w:ascii="Arial" w:hAnsi="Arial" w:cs="Arial"/>
                <w:sz w:val="20"/>
                <w:szCs w:val="20"/>
              </w:rPr>
            </w:pPr>
            <w:r>
              <w:rPr>
                <w:rFonts w:ascii="Arial" w:hAnsi="Arial" w:cs="Arial"/>
                <w:sz w:val="20"/>
                <w:szCs w:val="20"/>
              </w:rPr>
              <w:t>Die Personen sind namentlich zu benennen</w:t>
            </w:r>
          </w:p>
          <w:p>
            <w:pPr>
              <w:numPr>
                <w:ilvl w:val="0"/>
                <w:numId w:val="95"/>
              </w:numPr>
              <w:spacing w:before="0" w:after="19"/>
              <w:ind w:hanging="283" w:left="283" w:right="0"/>
              <w:rPr>
                <w:rFonts w:ascii="Arial" w:hAnsi="Arial" w:cs="Arial"/>
                <w:sz w:val="20"/>
                <w:szCs w:val="20"/>
              </w:rPr>
            </w:pPr>
            <w:r>
              <w:rPr>
                <w:rFonts w:ascii="Arial" w:hAnsi="Arial" w:cs="Arial"/>
                <w:sz w:val="20"/>
                <w:szCs w:val="20"/>
              </w:rPr>
              <w:t>Medikamente zur Tabakentwöhnung (Nikotinersatztherapie, Vareniclin) müssen im Krankenhaus vorgehalten werden.</w:t>
            </w:r>
          </w:p>
          <w:p>
            <w:pPr>
              <w:numPr>
                <w:ilvl w:val="0"/>
                <w:numId w:val="95"/>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Eine Kooperation mit einem ambulanten, multimodalen Tabakentwöhnungsprogramm sollte bestehen.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1.9.3</w:t>
            </w:r>
          </w:p>
        </w:tc>
        <w:tc>
          <w:tcPr>
            <w:tcW w:w="1" w:type="dxa"/>
          </w:tcPr>
          <w:p>
            <w:pPr>
              <w:spacing w:before="0" w:after="19"/>
              <w:ind w:left="0" w:right="0"/>
              <w:rPr>
                <w:rFonts w:ascii="Arial" w:hAnsi="Arial" w:cs="Arial"/>
                <w:sz w:val="20"/>
                <w:szCs w:val="20"/>
              </w:rPr>
            </w:pPr>
            <w:r>
              <w:rPr>
                <w:rFonts w:ascii="Arial" w:hAnsi="Arial" w:cs="Arial"/>
                <w:sz w:val="20"/>
                <w:szCs w:val="20"/>
              </w:rPr>
              <w:t>Supportive Therapie und Symptomlinderung</w:t>
            </w:r>
          </w:p>
          <w:p>
            <w:pPr>
              <w:numPr>
                <w:ilvl w:val="0"/>
                <w:numId w:val="96"/>
              </w:numPr>
              <w:spacing w:before="0" w:after="19"/>
              <w:ind w:hanging="283" w:left="283" w:right="0"/>
              <w:rPr>
                <w:rFonts w:ascii="Arial" w:hAnsi="Arial" w:cs="Arial"/>
                <w:sz w:val="20"/>
                <w:szCs w:val="20"/>
              </w:rPr>
            </w:pPr>
            <w:r>
              <w:rPr>
                <w:rFonts w:ascii="Arial" w:hAnsi="Arial" w:cs="Arial"/>
                <w:sz w:val="20"/>
                <w:szCs w:val="20"/>
              </w:rPr>
              <w:t>Die Möglichkeiten zur supportiven / palliativen stationären Therapie sind zu beschreiben (Prozessbeschreibung / Algorithmus).</w:t>
            </w:r>
          </w:p>
          <w:p>
            <w:pPr>
              <w:numPr>
                <w:ilvl w:val="0"/>
                <w:numId w:val="96"/>
              </w:numPr>
              <w:spacing w:before="0" w:after="19"/>
              <w:ind w:hanging="283" w:left="283" w:right="0"/>
              <w:rPr>
                <w:rFonts w:ascii="Arial" w:hAnsi="Arial" w:cs="Arial"/>
                <w:sz w:val="20"/>
                <w:szCs w:val="20"/>
              </w:rPr>
            </w:pPr>
            <w:r>
              <w:rPr>
                <w:rFonts w:ascii="Arial" w:hAnsi="Arial" w:cs="Arial"/>
                <w:sz w:val="20"/>
                <w:szCs w:val="20"/>
              </w:rPr>
              <w:t>Ein Schmerztherapeut muss zur Verfügung stehen. Der Prozess für die Schmerztherapie (Algorithmus) ist zu beschreiben und an dokumentierten Fällen für den Betrachtungszeitraum nachzuweisen.</w:t>
            </w:r>
          </w:p>
          <w:p>
            <w:pPr>
              <w:numPr>
                <w:ilvl w:val="0"/>
                <w:numId w:val="96"/>
              </w:numPr>
              <w:spacing w:before="0" w:after="19"/>
              <w:ind w:hanging="283" w:left="283" w:right="0"/>
              <w:rPr>
                <w:rFonts w:ascii="Arial" w:hAnsi="Arial" w:cs="Arial"/>
                <w:sz w:val="20"/>
                <w:szCs w:val="20"/>
              </w:rPr>
            </w:pPr>
            <w:r>
              <w:rPr>
                <w:rFonts w:ascii="Arial" w:hAnsi="Arial" w:cs="Arial"/>
                <w:sz w:val="20"/>
                <w:szCs w:val="20"/>
              </w:rPr>
              <w:t>Expertise für die Schmerztherapie:</w:t>
            </w:r>
          </w:p>
          <w:p>
            <w:pPr>
              <w:spacing w:before="0" w:after="19"/>
              <w:ind w:left="0" w:right="0"/>
              <w:rPr>
                <w:rFonts w:ascii="Arial" w:hAnsi="Arial" w:cs="Arial"/>
                <w:sz w:val="20"/>
                <w:szCs w:val="20"/>
              </w:rPr>
            </w:pPr>
            <w:r>
              <w:rPr>
                <w:rFonts w:ascii="Arial" w:hAnsi="Arial" w:cs="Arial"/>
                <w:sz w:val="20"/>
                <w:szCs w:val="20"/>
              </w:rPr>
              <w:t>50 / pro Jahr bei Pat. mit Lungenkarzinom; 100 / pro Jahr insgesamt</w:t>
            </w:r>
          </w:p>
          <w:p>
            <w:pPr>
              <w:numPr>
                <w:ilvl w:val="0"/>
                <w:numId w:val="97"/>
              </w:numPr>
              <w:spacing w:before="0" w:after="19"/>
              <w:ind w:hanging="283" w:left="283" w:right="0"/>
              <w:rPr>
                <w:rFonts w:ascii="Arial" w:hAnsi="Arial" w:cs="Arial"/>
                <w:sz w:val="20"/>
                <w:szCs w:val="20"/>
              </w:rPr>
            </w:pPr>
            <w:r>
              <w:rPr>
                <w:rFonts w:ascii="Arial" w:hAnsi="Arial" w:cs="Arial"/>
                <w:sz w:val="20"/>
                <w:szCs w:val="20"/>
              </w:rPr>
              <w:t>Ernährungsberatung muss Bestandteil des LZ sein, eine SOP sollte zur Verfügung stehen</w:t>
            </w:r>
          </w:p>
          <w:p>
            <w:pPr>
              <w:numPr>
                <w:ilvl w:val="0"/>
                <w:numId w:val="97"/>
              </w:numPr>
              <w:spacing w:before="0" w:after="19"/>
              <w:ind w:hanging="283" w:left="283" w:right="0"/>
              <w:rPr>
                <w:rFonts w:ascii="Arial" w:hAnsi="Arial" w:cs="Arial"/>
                <w:sz w:val="20"/>
                <w:szCs w:val="20"/>
              </w:rPr>
            </w:pPr>
            <w:r>
              <w:rPr>
                <w:rFonts w:ascii="Arial" w:hAnsi="Arial" w:cs="Arial"/>
                <w:sz w:val="20"/>
                <w:szCs w:val="20"/>
              </w:rPr>
              <w:t>Bedarf für Ernährungsberatung ist pat.bezogen aktiv zu ermitteln und durchzuführen</w:t>
            </w:r>
          </w:p>
          <w:p>
            <w:pPr>
              <w:numPr>
                <w:ilvl w:val="0"/>
                <w:numId w:val="97"/>
              </w:numPr>
              <w:spacing w:before="0" w:after="19"/>
              <w:ind w:hanging="283" w:left="283" w:right="0"/>
              <w:rPr>
                <w:rFonts w:ascii="Arial" w:hAnsi="Arial" w:cs="Arial"/>
                <w:sz w:val="20"/>
                <w:szCs w:val="20"/>
              </w:rPr>
            </w:pPr>
            <w:r>
              <w:rPr>
                <w:rFonts w:ascii="Arial" w:hAnsi="Arial" w:cs="Arial"/>
                <w:sz w:val="20"/>
                <w:szCs w:val="20"/>
              </w:rPr>
              <w:t>Das metabolische Risiko (“Nutritional Risk“) sollte spätestens bei der stationären Aufnahme mittels Nutritional Risk Screening (NRS) z.B. nach Kondrup 2003 erfasst werden.</w:t>
            </w:r>
          </w:p>
          <w:p>
            <w:pPr>
              <w:numPr>
                <w:ilvl w:val="0"/>
                <w:numId w:val="97"/>
              </w:numPr>
              <w:spacing w:before="0" w:after="19"/>
              <w:ind w:hanging="283" w:left="283" w:right="0"/>
              <w:rPr>
                <w:rFonts w:ascii="Arial" w:hAnsi="Arial" w:cs="Arial"/>
                <w:sz w:val="20"/>
                <w:szCs w:val="20"/>
              </w:rPr>
            </w:pPr>
            <w:r>
              <w:rPr>
                <w:rFonts w:ascii="Arial" w:hAnsi="Arial" w:cs="Arial"/>
                <w:sz w:val="20"/>
                <w:szCs w:val="20"/>
              </w:rPr>
              <w:t>Zugang zu psychoonkologischer und psychosozialer Versorgung sowie zur Seelsorge ist zu beschreiben.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Bei Ausführung über Kooperationspartner ist für die genannten Anforderungen ein Kooperationsvertrag zu vereinbaren.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2.</w:t>
        <w:tab/>
        <w:t xml:space="preserve"> Organspezifische Diagnostik</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2.1</w:t>
              <w:tab/>
              <w:t xml:space="preserve"> Sprechstunde</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2.1.1</w:t>
            </w:r>
          </w:p>
        </w:tc>
        <w:tc>
          <w:tcPr>
            <w:tcW w:w="1" w:type="dxa"/>
          </w:tcPr>
          <w:p>
            <w:pPr>
              <w:spacing w:before="0" w:after="19"/>
              <w:ind w:left="0" w:right="0"/>
              <w:rPr>
                <w:rFonts w:ascii="Arial" w:hAnsi="Arial" w:cs="Arial"/>
                <w:sz w:val="20"/>
                <w:szCs w:val="20"/>
              </w:rPr>
            </w:pPr>
            <w:r>
              <w:rPr>
                <w:rFonts w:ascii="Arial" w:hAnsi="Arial" w:cs="Arial"/>
                <w:sz w:val="20"/>
                <w:szCs w:val="20"/>
              </w:rPr>
              <w:t>Lungensprechstunde</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Auf welcher Basis wird Spezialsprechstunde durchgeführt? (Medizinisches Versorgungszentrum, Vertragsarzt, persönliche Ermächtigung, Institutsermächtigung, Poliklinikermächtigung)</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2.1.2</w:t>
            </w:r>
          </w:p>
        </w:tc>
        <w:tc>
          <w:tcPr>
            <w:tcW w:w="1" w:type="dxa"/>
          </w:tcPr>
          <w:p>
            <w:pPr>
              <w:spacing w:before="0" w:after="19"/>
              <w:ind w:left="0" w:right="0"/>
              <w:rPr>
                <w:rFonts w:ascii="Arial" w:hAnsi="Arial" w:cs="Arial"/>
                <w:sz w:val="20"/>
                <w:szCs w:val="20"/>
              </w:rPr>
            </w:pPr>
            <w:r>
              <w:rPr>
                <w:rFonts w:ascii="Arial" w:hAnsi="Arial" w:cs="Arial"/>
                <w:sz w:val="20"/>
                <w:szCs w:val="20"/>
              </w:rPr>
              <w:t>Die Lungensprechstunde muss mindestens wöchentlich stattfinden und folgende Themen abdecken:</w:t>
            </w:r>
          </w:p>
          <w:p>
            <w:pPr>
              <w:numPr>
                <w:ilvl w:val="0"/>
                <w:numId w:val="98"/>
              </w:numPr>
              <w:spacing w:before="0" w:after="19"/>
              <w:ind w:hanging="283" w:left="283" w:right="0"/>
              <w:rPr>
                <w:rFonts w:ascii="Arial" w:hAnsi="Arial" w:cs="Arial"/>
                <w:sz w:val="20"/>
                <w:szCs w:val="20"/>
              </w:rPr>
            </w:pPr>
            <w:r>
              <w:rPr>
                <w:rFonts w:ascii="Arial" w:hAnsi="Arial" w:cs="Arial"/>
                <w:sz w:val="20"/>
                <w:szCs w:val="20"/>
              </w:rPr>
              <w:t>Lungenkrebserkennung</w:t>
            </w:r>
          </w:p>
          <w:p>
            <w:pPr>
              <w:numPr>
                <w:ilvl w:val="0"/>
                <w:numId w:val="98"/>
              </w:numPr>
              <w:spacing w:before="0" w:after="19"/>
              <w:ind w:hanging="283" w:left="283" w:right="0"/>
              <w:rPr>
                <w:rFonts w:ascii="Arial" w:hAnsi="Arial" w:cs="Arial"/>
                <w:sz w:val="20"/>
                <w:szCs w:val="20"/>
              </w:rPr>
            </w:pPr>
            <w:r>
              <w:rPr>
                <w:rFonts w:ascii="Arial" w:hAnsi="Arial" w:cs="Arial"/>
                <w:sz w:val="20"/>
                <w:szCs w:val="20"/>
              </w:rPr>
              <w:t>Therapieplanung</w:t>
            </w:r>
          </w:p>
          <w:p>
            <w:pPr>
              <w:numPr>
                <w:ilvl w:val="0"/>
                <w:numId w:val="98"/>
              </w:numPr>
              <w:spacing w:before="0" w:after="19"/>
              <w:ind w:hanging="283" w:left="283" w:right="0"/>
              <w:rPr>
                <w:rFonts w:ascii="Arial" w:hAnsi="Arial" w:cs="Arial"/>
                <w:sz w:val="20"/>
                <w:szCs w:val="20"/>
              </w:rPr>
            </w:pPr>
            <w:r>
              <w:rPr>
                <w:rFonts w:ascii="Arial" w:hAnsi="Arial" w:cs="Arial"/>
                <w:sz w:val="20"/>
                <w:szCs w:val="20"/>
              </w:rPr>
              <w:t>Nachsorge</w:t>
            </w:r>
          </w:p>
          <w:p>
            <w:pPr>
              <w:numPr>
                <w:ilvl w:val="0"/>
                <w:numId w:val="98"/>
              </w:numPr>
              <w:spacing w:before="0" w:after="19"/>
              <w:ind w:hanging="283" w:left="283" w:right="0"/>
              <w:rPr>
                <w:rFonts w:ascii="Arial" w:hAnsi="Arial" w:cs="Arial"/>
                <w:sz w:val="20"/>
                <w:szCs w:val="20"/>
              </w:rPr>
            </w:pPr>
            <w:r>
              <w:rPr>
                <w:rFonts w:ascii="Arial" w:hAnsi="Arial" w:cs="Arial"/>
                <w:sz w:val="20"/>
                <w:szCs w:val="20"/>
              </w:rPr>
              <w:t>Beratung bei gutartigen Lungenerkrankungen</w:t>
            </w:r>
          </w:p>
          <w:p>
            <w:pPr>
              <w:numPr>
                <w:ilvl w:val="0"/>
                <w:numId w:val="98"/>
              </w:numPr>
              <w:spacing w:before="0" w:after="19"/>
              <w:ind w:hanging="283" w:left="283" w:right="0"/>
              <w:rPr>
                <w:rFonts w:ascii="Arial" w:hAnsi="Arial" w:cs="Arial"/>
                <w:sz w:val="20"/>
                <w:szCs w:val="20"/>
              </w:rPr>
            </w:pPr>
            <w:r>
              <w:rPr>
                <w:rFonts w:ascii="Arial" w:hAnsi="Arial" w:cs="Arial"/>
                <w:sz w:val="20"/>
                <w:szCs w:val="20"/>
              </w:rPr>
              <w:t>Angebote für Programme der Tabakentwöhnung</w:t>
            </w:r>
          </w:p>
          <w:p>
            <w:pPr>
              <w:numPr>
                <w:ilvl w:val="0"/>
                <w:numId w:val="98"/>
              </w:numPr>
              <w:spacing w:before="0" w:after="19"/>
              <w:ind w:hanging="283" w:left="283" w:right="0"/>
              <w:rPr>
                <w:rFonts w:ascii="Arial" w:hAnsi="Arial" w:cs="Arial"/>
                <w:sz w:val="20"/>
                <w:szCs w:val="20"/>
              </w:rPr>
            </w:pPr>
            <w:r>
              <w:rPr>
                <w:rFonts w:ascii="Arial" w:hAnsi="Arial" w:cs="Arial"/>
                <w:sz w:val="20"/>
                <w:szCs w:val="20"/>
              </w:rPr>
              <w:t>Erfassen des Raucherstatus (Empfohlen wird eine Einteilung in: Jahr Beginn, Jahr Ende, Packungen und Packungsjahren, sowie einer Einteilung in current smoker, ex heavy smoker, light smoker und Nie-Raucher)</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Falls zweckmäßig, können die Themen in speziellen, eigenständigen Spezialsprechstunden angeboten werden.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b w:val="1"/>
                <w:color w:val="FF00FF"/>
                <w:sz w:val="20"/>
                <w:szCs w:val="20"/>
              </w:rPr>
              <w:t>Bei zusätzlicher Zertifizierung als Mesotheliomeinheit:</w:t>
            </w:r>
          </w:p>
          <w:p>
            <w:pPr>
              <w:spacing w:before="0" w:after="19"/>
              <w:ind w:left="0" w:right="0"/>
              <w:rPr>
                <w:rFonts w:ascii="Arial" w:hAnsi="Arial" w:cs="Arial"/>
                <w:sz w:val="20"/>
                <w:szCs w:val="20"/>
              </w:rPr>
            </w:pPr>
            <w:r>
              <w:rPr>
                <w:rFonts w:ascii="Arial" w:hAnsi="Arial" w:cs="Arial"/>
                <w:color w:val="FF00FF"/>
                <w:sz w:val="20"/>
                <w:szCs w:val="20"/>
              </w:rPr>
              <w:t>Die Mesotheliomsprechstunde muss mindestens wöchentlich angeboten werden und folgende Themen abdecken:</w:t>
            </w:r>
          </w:p>
          <w:p>
            <w:pPr>
              <w:numPr>
                <w:ilvl w:val="0"/>
                <w:numId w:val="99"/>
              </w:numPr>
              <w:spacing w:before="0" w:after="19"/>
              <w:ind w:hanging="283" w:left="283" w:right="0"/>
              <w:rPr>
                <w:rFonts w:ascii="Arial" w:hAnsi="Arial" w:cs="Arial"/>
                <w:sz w:val="20"/>
                <w:szCs w:val="20"/>
              </w:rPr>
            </w:pPr>
            <w:r>
              <w:rPr>
                <w:rFonts w:ascii="Arial" w:hAnsi="Arial" w:cs="Arial"/>
                <w:color w:val="FF00FF"/>
                <w:sz w:val="20"/>
                <w:szCs w:val="20"/>
              </w:rPr>
              <w:t>Diagnostik/ Mesotheliomerkennung</w:t>
            </w:r>
          </w:p>
          <w:p>
            <w:pPr>
              <w:numPr>
                <w:ilvl w:val="0"/>
                <w:numId w:val="99"/>
              </w:numPr>
              <w:spacing w:before="0" w:after="19"/>
              <w:ind w:hanging="283" w:left="283" w:right="0"/>
              <w:rPr>
                <w:rFonts w:ascii="Arial" w:hAnsi="Arial" w:cs="Arial"/>
                <w:sz w:val="20"/>
                <w:szCs w:val="20"/>
              </w:rPr>
            </w:pPr>
            <w:r>
              <w:rPr>
                <w:rFonts w:ascii="Arial" w:hAnsi="Arial" w:cs="Arial"/>
                <w:color w:val="FF00FF"/>
                <w:sz w:val="20"/>
                <w:szCs w:val="20"/>
              </w:rPr>
              <w:t>Therapieplanung</w:t>
            </w:r>
          </w:p>
          <w:p>
            <w:pPr>
              <w:numPr>
                <w:ilvl w:val="0"/>
                <w:numId w:val="99"/>
              </w:numPr>
              <w:spacing w:before="0" w:after="19"/>
              <w:ind w:hanging="283" w:left="283" w:right="0"/>
              <w:rPr>
                <w:rFonts w:ascii="Arial" w:hAnsi="Arial" w:cs="Arial"/>
                <w:sz w:val="20"/>
                <w:szCs w:val="20"/>
              </w:rPr>
            </w:pPr>
            <w:r>
              <w:rPr>
                <w:rFonts w:ascii="Arial" w:hAnsi="Arial" w:cs="Arial"/>
                <w:color w:val="FF00FF"/>
                <w:sz w:val="20"/>
                <w:szCs w:val="20"/>
              </w:rPr>
              <w:t>Behandlung</w:t>
            </w:r>
          </w:p>
          <w:p>
            <w:pPr>
              <w:numPr>
                <w:ilvl w:val="0"/>
                <w:numId w:val="99"/>
              </w:numPr>
              <w:spacing w:before="0" w:after="19"/>
              <w:ind w:hanging="283" w:left="283" w:right="0"/>
              <w:rPr>
                <w:rFonts w:ascii="Arial" w:hAnsi="Arial" w:cs="Arial"/>
                <w:sz w:val="20"/>
                <w:szCs w:val="20"/>
              </w:rPr>
            </w:pPr>
            <w:r>
              <w:rPr>
                <w:rFonts w:ascii="Arial" w:hAnsi="Arial" w:cs="Arial"/>
                <w:color w:val="FF00FF"/>
                <w:sz w:val="20"/>
                <w:szCs w:val="20"/>
              </w:rPr>
              <w:t>Beratung</w:t>
            </w:r>
          </w:p>
          <w:p>
            <w:pPr>
              <w:numPr>
                <w:ilvl w:val="0"/>
                <w:numId w:val="99"/>
              </w:numPr>
              <w:spacing w:before="0" w:after="19"/>
              <w:ind w:hanging="283" w:left="283" w:right="0"/>
              <w:rPr>
                <w:rFonts w:ascii="Arial" w:hAnsi="Arial" w:cs="Arial"/>
                <w:sz w:val="20"/>
                <w:szCs w:val="20"/>
              </w:rPr>
            </w:pPr>
            <w:r>
              <w:rPr>
                <w:rFonts w:ascii="Arial" w:hAnsi="Arial" w:cs="Arial"/>
                <w:color w:val="FF00FF"/>
                <w:sz w:val="20"/>
                <w:szCs w:val="20"/>
              </w:rPr>
              <w:t>Nachsorge</w:t>
            </w:r>
          </w:p>
          <w:p>
            <w:pPr>
              <w:spacing w:before="0" w:after="19" w:beforeAutospacing="0" w:afterAutospacing="0"/>
              <w:ind w:left="0" w:right="0"/>
              <w:rPr>
                <w:rFonts w:ascii="Arial" w:hAnsi="Arial" w:cs="Arial" w:eastAsia="Times New Roman"/>
                <w:sz w:val="20"/>
                <w:szCs w:val="20"/>
              </w:rPr>
            </w:pPr>
            <w:r>
              <w:rPr>
                <w:rFonts w:ascii="Arial" w:hAnsi="Arial" w:cs="Arial"/>
                <w:color w:val="FF00FF"/>
                <w:sz w:val="20"/>
                <w:szCs w:val="20"/>
              </w:rPr>
              <w:t>Im Rahmen der Mesotheliomsprechstunde muss der Pat. auf die Bedeutung des Mesothelioms als Berufskrankheit hingewiesen und darüber informiert werden, dass er ggf. vom zuständigen Unfallversicherungsträger kontaktiert wird. Die unverzügliche Meldung einer Mesotheliom-Erkrankung bzw. eines entsprechenden Verdachtsfalls an den Unfallversicherungsträger muss sichergestellt sein. Der Prozess ist im Audit vorzustellen.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2.1.3</w:t>
            </w:r>
          </w:p>
        </w:tc>
        <w:tc>
          <w:tcPr>
            <w:tcW w:w="1" w:type="dxa"/>
          </w:tcPr>
          <w:p>
            <w:pPr>
              <w:spacing w:before="0" w:after="19"/>
              <w:ind w:left="0" w:right="0"/>
              <w:rPr>
                <w:rFonts w:ascii="Arial" w:hAnsi="Arial" w:cs="Arial"/>
                <w:sz w:val="20"/>
                <w:szCs w:val="20"/>
              </w:rPr>
            </w:pPr>
            <w:r>
              <w:rPr>
                <w:rFonts w:ascii="Arial" w:hAnsi="Arial" w:cs="Arial"/>
                <w:sz w:val="20"/>
                <w:szCs w:val="20"/>
              </w:rPr>
              <w:t>Wie lange sind die Wartezeiten auf einen Termin</w:t>
            </w:r>
          </w:p>
          <w:p>
            <w:pPr>
              <w:spacing w:before="0" w:after="19"/>
              <w:ind w:left="0" w:right="0"/>
              <w:rPr>
                <w:rFonts w:ascii="Arial" w:hAnsi="Arial" w:cs="Arial"/>
                <w:sz w:val="20"/>
                <w:szCs w:val="20"/>
              </w:rPr>
            </w:pPr>
            <w:r>
              <w:rPr>
                <w:rFonts w:ascii="Arial" w:hAnsi="Arial" w:cs="Arial"/>
                <w:sz w:val="20"/>
                <w:szCs w:val="20"/>
              </w:rPr>
              <w:t>Anforderung: &lt; 2 Wochen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Notfallvorstellung täglich möglich.</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Wartezeiten sind stichprobenartig zu erfassen und statistisch auszuwerten (Empfehlung: Auswertungszeitraum 4 Wochen pro Jahr).</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2.1.4</w:t>
            </w:r>
          </w:p>
        </w:tc>
        <w:tc>
          <w:tcPr>
            <w:tcW w:w="1" w:type="dxa"/>
          </w:tcPr>
          <w:p>
            <w:pPr>
              <w:spacing w:before="0" w:after="19"/>
              <w:ind w:left="0" w:right="0"/>
              <w:rPr>
                <w:rFonts w:ascii="Arial" w:hAnsi="Arial" w:cs="Arial"/>
                <w:sz w:val="20"/>
                <w:szCs w:val="20"/>
              </w:rPr>
            </w:pPr>
            <w:r>
              <w:rPr>
                <w:rFonts w:ascii="Arial" w:hAnsi="Arial" w:cs="Arial"/>
                <w:sz w:val="20"/>
                <w:szCs w:val="20"/>
              </w:rPr>
              <w:t>Bei (Spezial-) Lungensprechstunden sind folgende Leistungen sicherzustellen:</w:t>
            </w:r>
          </w:p>
          <w:p>
            <w:pPr>
              <w:numPr>
                <w:ilvl w:val="0"/>
                <w:numId w:val="100"/>
              </w:numPr>
              <w:spacing w:before="0" w:after="19"/>
              <w:ind w:hanging="283" w:left="283" w:right="0"/>
              <w:rPr>
                <w:rFonts w:ascii="Arial" w:hAnsi="Arial" w:cs="Arial"/>
                <w:sz w:val="20"/>
                <w:szCs w:val="20"/>
              </w:rPr>
            </w:pPr>
            <w:r>
              <w:rPr>
                <w:rFonts w:ascii="Arial" w:hAnsi="Arial" w:cs="Arial"/>
                <w:sz w:val="20"/>
                <w:szCs w:val="20"/>
              </w:rPr>
              <w:t>Lungenfunktionslabor</w:t>
            </w:r>
          </w:p>
          <w:p>
            <w:pPr>
              <w:numPr>
                <w:ilvl w:val="0"/>
                <w:numId w:val="100"/>
              </w:numPr>
              <w:spacing w:before="0" w:after="19"/>
              <w:ind w:hanging="283" w:left="283" w:right="0"/>
              <w:rPr>
                <w:rFonts w:ascii="Arial" w:hAnsi="Arial" w:cs="Arial"/>
                <w:sz w:val="20"/>
                <w:szCs w:val="20"/>
              </w:rPr>
            </w:pPr>
            <w:r>
              <w:rPr>
                <w:rFonts w:ascii="Arial" w:hAnsi="Arial" w:cs="Arial"/>
                <w:sz w:val="20"/>
                <w:szCs w:val="20"/>
              </w:rPr>
              <w:t>Ergospirometrie</w:t>
            </w:r>
          </w:p>
          <w:p>
            <w:pPr>
              <w:numPr>
                <w:ilvl w:val="0"/>
                <w:numId w:val="100"/>
              </w:numPr>
              <w:spacing w:before="0" w:after="19"/>
              <w:ind w:hanging="283" w:left="283" w:right="0"/>
              <w:rPr>
                <w:rFonts w:ascii="Arial" w:hAnsi="Arial" w:cs="Arial"/>
                <w:sz w:val="20"/>
                <w:szCs w:val="20"/>
              </w:rPr>
            </w:pPr>
            <w:r>
              <w:rPr>
                <w:rFonts w:ascii="Arial" w:hAnsi="Arial" w:cs="Arial"/>
                <w:sz w:val="20"/>
                <w:szCs w:val="20"/>
              </w:rPr>
              <w:t>Röntgen (konventionell)</w:t>
            </w:r>
          </w:p>
          <w:p>
            <w:pPr>
              <w:numPr>
                <w:ilvl w:val="0"/>
                <w:numId w:val="100"/>
              </w:numPr>
              <w:spacing w:before="0" w:after="19"/>
              <w:ind w:hanging="283" w:left="283" w:right="0"/>
              <w:rPr>
                <w:rFonts w:ascii="Arial" w:hAnsi="Arial" w:cs="Arial"/>
                <w:sz w:val="20"/>
                <w:szCs w:val="20"/>
              </w:rPr>
            </w:pPr>
            <w:r>
              <w:rPr>
                <w:rFonts w:ascii="Arial" w:hAnsi="Arial" w:cs="Arial"/>
                <w:sz w:val="20"/>
                <w:szCs w:val="20"/>
              </w:rPr>
              <w:t>Computertomographie/MRT</w:t>
            </w:r>
          </w:p>
          <w:p>
            <w:pPr>
              <w:numPr>
                <w:ilvl w:val="0"/>
                <w:numId w:val="100"/>
              </w:numPr>
              <w:spacing w:before="0" w:after="19"/>
              <w:ind w:hanging="283" w:left="283" w:right="0"/>
              <w:rPr>
                <w:rFonts w:ascii="Arial" w:hAnsi="Arial" w:cs="Arial"/>
                <w:sz w:val="20"/>
                <w:szCs w:val="20"/>
              </w:rPr>
            </w:pPr>
            <w:r>
              <w:rPr>
                <w:rFonts w:ascii="Arial" w:hAnsi="Arial" w:cs="Arial"/>
                <w:sz w:val="20"/>
                <w:szCs w:val="20"/>
              </w:rPr>
              <w:t>Labor (Hämatologie, klin. Chemie, ...)</w:t>
            </w:r>
          </w:p>
          <w:p>
            <w:pPr>
              <w:numPr>
                <w:ilvl w:val="0"/>
                <w:numId w:val="100"/>
              </w:numPr>
              <w:spacing w:before="0" w:after="19"/>
              <w:ind w:hanging="283" w:left="283" w:right="0"/>
              <w:rPr>
                <w:rFonts w:ascii="Arial" w:hAnsi="Arial" w:cs="Arial"/>
                <w:sz w:val="20"/>
                <w:szCs w:val="20"/>
              </w:rPr>
            </w:pPr>
            <w:r>
              <w:rPr>
                <w:rFonts w:ascii="Arial" w:hAnsi="Arial" w:cs="Arial"/>
                <w:sz w:val="20"/>
                <w:szCs w:val="20"/>
              </w:rPr>
              <w:t>Sonografie (Pleura-, Oberbauch-, Echokardiographie)</w:t>
            </w:r>
          </w:p>
          <w:p>
            <w:pPr>
              <w:numPr>
                <w:ilvl w:val="0"/>
                <w:numId w:val="100"/>
              </w:numPr>
              <w:spacing w:before="0" w:after="19"/>
              <w:ind w:hanging="283" w:left="283" w:right="0"/>
              <w:rPr>
                <w:rFonts w:ascii="Arial" w:hAnsi="Arial" w:cs="Arial"/>
                <w:sz w:val="20"/>
                <w:szCs w:val="20"/>
              </w:rPr>
            </w:pPr>
            <w:r>
              <w:rPr>
                <w:rFonts w:ascii="Arial" w:hAnsi="Arial" w:cs="Arial"/>
                <w:sz w:val="20"/>
                <w:szCs w:val="20"/>
              </w:rPr>
              <w:t>Möglichkeit zur ambulanten Bronchoskopie</w:t>
            </w:r>
          </w:p>
          <w:p>
            <w:pPr>
              <w:numPr>
                <w:ilvl w:val="0"/>
                <w:numId w:val="100"/>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Nuklearmedizinische Untersuchungen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2.1.5</w:t>
            </w:r>
          </w:p>
        </w:tc>
        <w:tc>
          <w:tcPr>
            <w:tcW w:w="1" w:type="dxa"/>
          </w:tcPr>
          <w:p>
            <w:pPr>
              <w:spacing w:before="0" w:after="19"/>
              <w:ind w:left="0" w:right="0"/>
              <w:rPr>
                <w:rFonts w:ascii="Arial" w:hAnsi="Arial" w:cs="Arial"/>
                <w:sz w:val="20"/>
                <w:szCs w:val="20"/>
              </w:rPr>
            </w:pPr>
            <w:r>
              <w:rPr>
                <w:rFonts w:ascii="Arial" w:hAnsi="Arial" w:cs="Arial"/>
                <w:sz w:val="20"/>
                <w:szCs w:val="20"/>
              </w:rPr>
              <w:t>Zeit bis zum ersten pathologischen Befund (Primärdiagnostik)</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Anforderung: ≤ 3 Arbeitstage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2.1.6</w:t>
            </w:r>
          </w:p>
        </w:tc>
        <w:tc>
          <w:tcPr>
            <w:tcW w:w="1" w:type="dxa"/>
          </w:tcPr>
          <w:p>
            <w:pPr>
              <w:spacing w:before="0" w:after="19"/>
              <w:ind w:left="0" w:right="0"/>
              <w:rPr>
                <w:rFonts w:ascii="Arial" w:hAnsi="Arial" w:cs="Arial"/>
                <w:sz w:val="20"/>
                <w:szCs w:val="20"/>
              </w:rPr>
            </w:pPr>
            <w:r>
              <w:rPr>
                <w:rFonts w:ascii="Arial" w:hAnsi="Arial" w:cs="Arial"/>
                <w:sz w:val="20"/>
                <w:szCs w:val="20"/>
              </w:rPr>
              <w:t>Diagnosemitteilung Dignität</w:t>
            </w:r>
          </w:p>
          <w:p>
            <w:pPr>
              <w:numPr>
                <w:ilvl w:val="0"/>
                <w:numId w:val="101"/>
              </w:numPr>
              <w:spacing w:before="0" w:after="19"/>
              <w:ind w:hanging="283" w:left="283" w:right="0"/>
              <w:rPr>
                <w:rFonts w:ascii="Arial" w:hAnsi="Arial" w:cs="Arial"/>
                <w:sz w:val="20"/>
                <w:szCs w:val="20"/>
              </w:rPr>
            </w:pPr>
            <w:r>
              <w:rPr>
                <w:rFonts w:ascii="Arial" w:hAnsi="Arial" w:cs="Arial"/>
                <w:sz w:val="20"/>
                <w:szCs w:val="20"/>
              </w:rPr>
              <w:t>Mitteilung bei Diagnose insbesondere bei bösartigem Befund hat durch einen Arzt persönlich und im direkten Kontakt zu erfolgen.</w:t>
            </w:r>
          </w:p>
          <w:p>
            <w:pPr>
              <w:numPr>
                <w:ilvl w:val="0"/>
                <w:numId w:val="101"/>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Zeit bis zur Diagnosemitteilung: &lt; 1 Woche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2.1.7</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Wiedervorstellung bei Therapienebenwirkungen ist organisatorisch zu regeln.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2.1.8</w:t>
            </w:r>
          </w:p>
        </w:tc>
        <w:tc>
          <w:tcPr>
            <w:tcW w:w="1" w:type="dxa"/>
          </w:tcPr>
          <w:p>
            <w:pPr>
              <w:spacing w:before="0" w:after="19"/>
              <w:ind w:left="0" w:right="0"/>
              <w:rPr>
                <w:rFonts w:ascii="Arial" w:hAnsi="Arial" w:cs="Arial"/>
                <w:sz w:val="20"/>
                <w:szCs w:val="20"/>
              </w:rPr>
            </w:pPr>
            <w:r>
              <w:rPr>
                <w:rFonts w:ascii="Arial" w:hAnsi="Arial" w:cs="Arial"/>
                <w:sz w:val="20"/>
                <w:szCs w:val="20"/>
              </w:rPr>
              <w:t>Information / Dialog mit Pat.</w:t>
            </w:r>
          </w:p>
          <w:p>
            <w:pPr>
              <w:spacing w:before="0" w:after="19"/>
              <w:ind w:left="0" w:right="0"/>
              <w:rPr>
                <w:rFonts w:ascii="Arial" w:hAnsi="Arial" w:cs="Arial"/>
                <w:sz w:val="20"/>
                <w:szCs w:val="20"/>
              </w:rPr>
            </w:pPr>
            <w:r>
              <w:rPr>
                <w:rFonts w:ascii="Arial" w:hAnsi="Arial" w:cs="Arial"/>
                <w:sz w:val="20"/>
                <w:szCs w:val="20"/>
              </w:rPr>
              <w:t>Hinsichtlich Diagnose und Therapieplanung sind ausreichende Informationen zu vermitteln und es ist ein Dialog zu führen. Dies beinhaltet u.a.:</w:t>
            </w:r>
          </w:p>
          <w:p>
            <w:pPr>
              <w:numPr>
                <w:ilvl w:val="0"/>
                <w:numId w:val="102"/>
              </w:numPr>
              <w:spacing w:before="0" w:after="19"/>
              <w:ind w:hanging="283" w:left="283" w:right="0"/>
              <w:rPr>
                <w:rFonts w:ascii="Arial" w:hAnsi="Arial" w:cs="Arial"/>
                <w:sz w:val="20"/>
                <w:szCs w:val="20"/>
              </w:rPr>
            </w:pPr>
            <w:r>
              <w:rPr>
                <w:rFonts w:ascii="Arial" w:hAnsi="Arial" w:cs="Arial"/>
                <w:sz w:val="20"/>
                <w:szCs w:val="20"/>
              </w:rPr>
              <w:t>Darstellung alternativer Behandlungskonzepte</w:t>
            </w:r>
          </w:p>
          <w:p>
            <w:pPr>
              <w:numPr>
                <w:ilvl w:val="0"/>
                <w:numId w:val="102"/>
              </w:numPr>
              <w:spacing w:before="0" w:after="19"/>
              <w:ind w:hanging="283" w:left="283" w:right="0"/>
              <w:rPr>
                <w:rFonts w:ascii="Arial" w:hAnsi="Arial" w:cs="Arial"/>
                <w:sz w:val="20"/>
                <w:szCs w:val="20"/>
              </w:rPr>
            </w:pPr>
            <w:r>
              <w:rPr>
                <w:rFonts w:ascii="Arial" w:hAnsi="Arial" w:cs="Arial"/>
                <w:sz w:val="20"/>
                <w:szCs w:val="20"/>
              </w:rPr>
              <w:t xml:space="preserve">Angebot und </w:t>
            </w:r>
            <w:r>
              <w:rPr>
                <w:rFonts w:ascii="Arial" w:hAnsi="Arial" w:cs="Arial"/>
                <w:strike w:val="1"/>
                <w:sz w:val="20"/>
                <w:szCs w:val="20"/>
                <w:shd w:val="clear" w:color="auto" w:fill="00FE00"/>
              </w:rPr>
              <w:t>Vermittlung</w:t>
            </w:r>
            <w:r>
              <w:rPr>
                <w:rFonts w:ascii="Arial" w:hAnsi="Arial" w:cs="Arial"/>
                <w:sz w:val="20"/>
                <w:szCs w:val="20"/>
              </w:rPr>
              <w:t xml:space="preserve"> </w:t>
            </w:r>
            <w:r>
              <w:rPr>
                <w:rFonts w:ascii="Arial" w:hAnsi="Arial" w:cs="Arial"/>
                <w:sz w:val="20"/>
                <w:szCs w:val="20"/>
                <w:shd w:val="clear" w:color="auto" w:fill="00FF00"/>
              </w:rPr>
              <w:t>Unterstützung bei der Einholung</w:t>
            </w:r>
            <w:r>
              <w:rPr>
                <w:rFonts w:ascii="Arial" w:hAnsi="Arial" w:cs="Arial"/>
                <w:sz w:val="20"/>
                <w:szCs w:val="20"/>
              </w:rPr>
              <w:t xml:space="preserve"> von Zweitmeinungen</w:t>
            </w:r>
          </w:p>
          <w:p>
            <w:pPr>
              <w:numPr>
                <w:ilvl w:val="0"/>
                <w:numId w:val="102"/>
              </w:numPr>
              <w:spacing w:before="0" w:after="19"/>
              <w:ind w:hanging="283" w:left="283" w:right="0"/>
              <w:rPr>
                <w:rFonts w:ascii="Arial" w:hAnsi="Arial" w:cs="Arial"/>
                <w:sz w:val="20"/>
                <w:szCs w:val="20"/>
              </w:rPr>
            </w:pPr>
            <w:r>
              <w:rPr>
                <w:rFonts w:ascii="Arial" w:hAnsi="Arial" w:cs="Arial"/>
                <w:sz w:val="20"/>
                <w:szCs w:val="20"/>
              </w:rPr>
              <w:t>Entlassungsgespräche als Standard</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Die Art und Weise der Informationsbereitstellung sowie des Dialoges in einem geschützten Raum ist allgemein zu beschreiben.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Pat.bezogen ist dies in Arztbriefen und Protokollen/Aufzeichnungen zu dokumentieren.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2.2</w:t>
              <w:tab/>
              <w:t xml:space="preserve"> Diagnostik</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2.2.1</w:t>
            </w:r>
          </w:p>
        </w:tc>
        <w:tc>
          <w:tcPr>
            <w:tcW w:w="1" w:type="dxa"/>
          </w:tcPr>
          <w:p>
            <w:pPr>
              <w:spacing w:before="0" w:after="19"/>
              <w:ind w:left="0" w:right="0"/>
              <w:rPr>
                <w:rFonts w:ascii="Arial" w:hAnsi="Arial" w:cs="Arial"/>
                <w:sz w:val="20"/>
                <w:szCs w:val="20"/>
              </w:rPr>
            </w:pPr>
            <w:r>
              <w:rPr>
                <w:rFonts w:ascii="Arial" w:hAnsi="Arial" w:cs="Arial"/>
                <w:sz w:val="20"/>
                <w:szCs w:val="20"/>
              </w:rPr>
              <w:t xml:space="preserve">Das Zentrum muss folgende Verfahren zur funktionellen Diagnostik </w:t>
            </w:r>
            <w:r>
              <w:rPr>
                <w:rFonts w:ascii="Arial" w:hAnsi="Arial" w:cs="Arial"/>
                <w:sz w:val="20"/>
                <w:szCs w:val="20"/>
                <w:shd w:val="clear" w:color="auto" w:fill="00FF00"/>
              </w:rPr>
              <w:t>an jedem (pneumologischen) Standort</w:t>
            </w:r>
            <w:r>
              <w:rPr>
                <w:rFonts w:ascii="Arial" w:hAnsi="Arial" w:cs="Arial"/>
                <w:sz w:val="20"/>
                <w:szCs w:val="20"/>
              </w:rPr>
              <w:t xml:space="preserve"> anbieten.</w:t>
            </w:r>
          </w:p>
          <w:p>
            <w:pPr>
              <w:numPr>
                <w:ilvl w:val="0"/>
                <w:numId w:val="103"/>
              </w:numPr>
              <w:spacing w:before="0" w:after="19"/>
              <w:ind w:hanging="283" w:left="283" w:right="0"/>
              <w:rPr>
                <w:rFonts w:ascii="Arial" w:hAnsi="Arial" w:cs="Arial"/>
                <w:sz w:val="20"/>
                <w:szCs w:val="20"/>
              </w:rPr>
            </w:pPr>
            <w:r>
              <w:rPr>
                <w:rFonts w:ascii="Arial" w:hAnsi="Arial" w:cs="Arial"/>
                <w:sz w:val="20"/>
                <w:szCs w:val="20"/>
              </w:rPr>
              <w:t>Lungenfunktion mit Bodyplethysmografie, Messung der Diffusionskapazität, Messung der inspiratorischen Muskelfunktion und Belastungsuntersuchung (6-Minuten-Walk-Test)</w:t>
            </w:r>
          </w:p>
          <w:p>
            <w:pPr>
              <w:numPr>
                <w:ilvl w:val="0"/>
                <w:numId w:val="103"/>
              </w:numPr>
              <w:spacing w:before="0" w:after="19"/>
              <w:ind w:hanging="283" w:left="283" w:right="0"/>
              <w:rPr>
                <w:rFonts w:ascii="Arial" w:hAnsi="Arial" w:cs="Arial"/>
                <w:sz w:val="20"/>
                <w:szCs w:val="20"/>
              </w:rPr>
            </w:pPr>
            <w:r>
              <w:rPr>
                <w:rFonts w:ascii="Arial" w:hAnsi="Arial" w:cs="Arial"/>
                <w:sz w:val="20"/>
                <w:szCs w:val="20"/>
              </w:rPr>
              <w:t>Blutgasanalyse in Ruhe und unter Belastung</w:t>
            </w:r>
          </w:p>
          <w:p>
            <w:pPr>
              <w:numPr>
                <w:ilvl w:val="0"/>
                <w:numId w:val="103"/>
              </w:numPr>
              <w:spacing w:before="0" w:after="19"/>
              <w:ind w:hanging="283" w:left="283" w:right="0"/>
              <w:rPr>
                <w:rFonts w:ascii="Arial" w:hAnsi="Arial" w:cs="Arial"/>
                <w:sz w:val="20"/>
                <w:szCs w:val="20"/>
              </w:rPr>
            </w:pPr>
            <w:r>
              <w:rPr>
                <w:rFonts w:ascii="Arial" w:hAnsi="Arial" w:cs="Arial"/>
                <w:sz w:val="20"/>
                <w:szCs w:val="20"/>
              </w:rPr>
              <w:t>Spiroergometrie</w:t>
            </w:r>
          </w:p>
          <w:p>
            <w:pPr>
              <w:numPr>
                <w:ilvl w:val="0"/>
                <w:numId w:val="103"/>
              </w:numPr>
              <w:spacing w:before="0" w:after="19"/>
              <w:ind w:hanging="283" w:left="283" w:right="0"/>
              <w:rPr>
                <w:rFonts w:ascii="Arial" w:hAnsi="Arial" w:cs="Arial"/>
                <w:sz w:val="20"/>
                <w:szCs w:val="20"/>
              </w:rPr>
            </w:pPr>
            <w:r>
              <w:rPr>
                <w:rFonts w:ascii="Arial" w:hAnsi="Arial" w:cs="Arial"/>
                <w:sz w:val="20"/>
                <w:szCs w:val="20"/>
              </w:rPr>
              <w:t>Echokardiografie</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 xml:space="preserve">Quantifizierbare Lungenventilations- und –perfusionsszintigrafie </w:t>
            </w:r>
            <w:r>
              <w:rPr>
                <w:rFonts w:ascii="Arial" w:hAnsi="Arial" w:cs="Arial"/>
                <w:sz w:val="20"/>
                <w:szCs w:val="20"/>
                <w:shd w:val="clear" w:color="auto" w:fill="00FF00"/>
              </w:rPr>
              <w:t>(im Zentrum)</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Für die angewendeten Verfahren müssen Verfahrensbeschreibungen vorliegen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2.2.2</w:t>
            </w:r>
          </w:p>
        </w:tc>
        <w:tc>
          <w:tcPr>
            <w:tcW w:w="1" w:type="dxa"/>
          </w:tcPr>
          <w:p>
            <w:pPr>
              <w:spacing w:before="0" w:after="19"/>
              <w:ind w:left="0" w:right="0"/>
              <w:rPr>
                <w:rFonts w:ascii="Arial" w:hAnsi="Arial" w:cs="Arial"/>
                <w:sz w:val="20"/>
                <w:szCs w:val="20"/>
              </w:rPr>
            </w:pPr>
            <w:r>
              <w:rPr>
                <w:rFonts w:ascii="Arial" w:hAnsi="Arial" w:cs="Arial"/>
                <w:sz w:val="20"/>
                <w:szCs w:val="20"/>
              </w:rPr>
              <w:t xml:space="preserve">Das Zentrum muss </w:t>
            </w:r>
            <w:r>
              <w:rPr>
                <w:rFonts w:ascii="Arial" w:hAnsi="Arial" w:cs="Arial"/>
                <w:sz w:val="20"/>
                <w:szCs w:val="20"/>
                <w:shd w:val="clear" w:color="auto" w:fill="00FF00"/>
              </w:rPr>
              <w:t>im Zentrum und an jedem pneumologischen Standort</w:t>
            </w:r>
            <w:r>
              <w:rPr>
                <w:rFonts w:ascii="Arial" w:hAnsi="Arial" w:cs="Arial"/>
                <w:sz w:val="20"/>
                <w:szCs w:val="20"/>
              </w:rPr>
              <w:t xml:space="preserve"> folgende Verfahren zur Endoskopie und interventionellen Bronchologie vorhalten:</w:t>
            </w:r>
          </w:p>
          <w:p>
            <w:pPr>
              <w:numPr>
                <w:ilvl w:val="0"/>
                <w:numId w:val="104"/>
              </w:numPr>
              <w:spacing w:before="0" w:after="19"/>
              <w:ind w:hanging="283" w:left="283" w:right="0"/>
              <w:rPr>
                <w:rFonts w:ascii="Arial" w:hAnsi="Arial" w:cs="Arial"/>
                <w:sz w:val="20"/>
                <w:szCs w:val="20"/>
              </w:rPr>
            </w:pPr>
            <w:r>
              <w:rPr>
                <w:rFonts w:ascii="Arial" w:hAnsi="Arial" w:cs="Arial"/>
                <w:strike w:val="1"/>
                <w:sz w:val="20"/>
                <w:szCs w:val="20"/>
                <w:shd w:val="clear" w:color="auto" w:fill="00FE00"/>
              </w:rPr>
              <w:t>Starre und</w:t>
            </w:r>
            <w:r>
              <w:rPr>
                <w:rFonts w:ascii="Arial" w:hAnsi="Arial" w:cs="Arial"/>
                <w:sz w:val="20"/>
                <w:szCs w:val="20"/>
              </w:rPr>
              <w:t xml:space="preserve"> flexible Bronchoskopie (Videochiptechnologie)</w:t>
            </w:r>
          </w:p>
          <w:p>
            <w:pPr>
              <w:numPr>
                <w:ilvl w:val="0"/>
                <w:numId w:val="104"/>
              </w:numPr>
              <w:spacing w:before="0" w:after="19"/>
              <w:ind w:hanging="283" w:left="283" w:right="0"/>
              <w:rPr>
                <w:rFonts w:ascii="Arial" w:hAnsi="Arial" w:cs="Arial"/>
                <w:sz w:val="20"/>
                <w:szCs w:val="20"/>
              </w:rPr>
            </w:pPr>
            <w:r>
              <w:rPr>
                <w:rFonts w:ascii="Arial" w:hAnsi="Arial" w:cs="Arial"/>
                <w:sz w:val="20"/>
                <w:szCs w:val="20"/>
                <w:shd w:val="clear" w:color="auto" w:fill="00FF00"/>
              </w:rPr>
              <w:t>starre Bronchoskopie (an mind. 1 Standort im Zentrum)</w:t>
            </w:r>
          </w:p>
          <w:p>
            <w:pPr>
              <w:numPr>
                <w:ilvl w:val="0"/>
                <w:numId w:val="104"/>
              </w:numPr>
              <w:spacing w:before="0" w:after="19"/>
              <w:ind w:hanging="283" w:left="283" w:right="0"/>
              <w:rPr>
                <w:rFonts w:ascii="Arial" w:hAnsi="Arial" w:cs="Arial"/>
                <w:sz w:val="20"/>
                <w:szCs w:val="20"/>
              </w:rPr>
            </w:pPr>
            <w:r>
              <w:rPr>
                <w:rFonts w:ascii="Arial" w:hAnsi="Arial" w:cs="Arial"/>
                <w:sz w:val="20"/>
                <w:szCs w:val="20"/>
              </w:rPr>
              <w:t>Pneumothoraxtherapie</w:t>
            </w:r>
          </w:p>
          <w:p>
            <w:pPr>
              <w:numPr>
                <w:ilvl w:val="0"/>
                <w:numId w:val="104"/>
              </w:numPr>
              <w:spacing w:before="0" w:after="19"/>
              <w:ind w:hanging="283" w:left="283" w:right="0"/>
              <w:rPr>
                <w:rFonts w:ascii="Arial" w:hAnsi="Arial" w:cs="Arial"/>
                <w:sz w:val="20"/>
                <w:szCs w:val="20"/>
              </w:rPr>
            </w:pPr>
            <w:r>
              <w:rPr>
                <w:rFonts w:ascii="Arial" w:hAnsi="Arial" w:cs="Arial"/>
                <w:sz w:val="20"/>
                <w:szCs w:val="20"/>
              </w:rPr>
              <w:t xml:space="preserve">Thorakoskopie </w:t>
            </w:r>
            <w:r>
              <w:rPr>
                <w:rFonts w:ascii="Arial" w:hAnsi="Arial" w:cs="Arial"/>
                <w:sz w:val="20"/>
                <w:szCs w:val="20"/>
                <w:shd w:val="clear" w:color="auto" w:fill="00FF00"/>
              </w:rPr>
              <w:t>(an mind. 1 Standort im Zentrum)</w:t>
            </w:r>
          </w:p>
          <w:p>
            <w:pPr>
              <w:numPr>
                <w:ilvl w:val="0"/>
                <w:numId w:val="104"/>
              </w:numPr>
              <w:spacing w:before="0" w:after="19"/>
              <w:ind w:hanging="283" w:left="283" w:right="0"/>
              <w:rPr>
                <w:rFonts w:ascii="Arial" w:hAnsi="Arial" w:cs="Arial"/>
                <w:sz w:val="20"/>
                <w:szCs w:val="20"/>
              </w:rPr>
            </w:pPr>
            <w:r>
              <w:rPr>
                <w:rFonts w:ascii="Arial" w:hAnsi="Arial" w:cs="Arial"/>
                <w:sz w:val="20"/>
                <w:szCs w:val="20"/>
              </w:rPr>
              <w:t>Lungenbiopsie bzw. Lungenpunktion</w:t>
            </w:r>
          </w:p>
          <w:p>
            <w:pPr>
              <w:numPr>
                <w:ilvl w:val="0"/>
                <w:numId w:val="104"/>
              </w:numPr>
              <w:spacing w:before="0" w:after="19"/>
              <w:ind w:hanging="283" w:left="283" w:right="0"/>
              <w:rPr>
                <w:rFonts w:ascii="Arial" w:hAnsi="Arial" w:cs="Arial"/>
                <w:sz w:val="20"/>
                <w:szCs w:val="20"/>
              </w:rPr>
            </w:pPr>
            <w:r>
              <w:rPr>
                <w:rFonts w:ascii="Arial" w:hAnsi="Arial" w:cs="Arial"/>
                <w:sz w:val="20"/>
                <w:szCs w:val="20"/>
              </w:rPr>
              <w:t>Pleurapunktion</w:t>
            </w:r>
          </w:p>
          <w:p>
            <w:pPr>
              <w:numPr>
                <w:ilvl w:val="0"/>
                <w:numId w:val="104"/>
              </w:numPr>
              <w:spacing w:before="0" w:after="19"/>
              <w:ind w:hanging="283" w:left="283" w:right="0"/>
              <w:rPr>
                <w:rFonts w:ascii="Arial" w:hAnsi="Arial" w:cs="Arial"/>
                <w:sz w:val="20"/>
                <w:szCs w:val="20"/>
              </w:rPr>
            </w:pPr>
            <w:r>
              <w:rPr>
                <w:rFonts w:ascii="Arial" w:hAnsi="Arial" w:cs="Arial"/>
                <w:sz w:val="20"/>
                <w:szCs w:val="20"/>
              </w:rPr>
              <w:t>Lymphknotenbiopsie, bzw.- punktion transbronchial und transtracheal</w:t>
            </w:r>
          </w:p>
          <w:p>
            <w:pPr>
              <w:numPr>
                <w:ilvl w:val="0"/>
                <w:numId w:val="104"/>
              </w:numPr>
              <w:spacing w:before="0" w:after="19"/>
              <w:ind w:hanging="283" w:left="283" w:right="0"/>
              <w:rPr>
                <w:rFonts w:ascii="Arial" w:hAnsi="Arial" w:cs="Arial"/>
                <w:sz w:val="20"/>
                <w:szCs w:val="20"/>
              </w:rPr>
            </w:pPr>
            <w:r>
              <w:rPr>
                <w:rFonts w:ascii="Arial" w:hAnsi="Arial" w:cs="Arial"/>
                <w:sz w:val="20"/>
                <w:szCs w:val="20"/>
              </w:rPr>
              <w:t>Röntgendurchleuchtung</w:t>
            </w:r>
          </w:p>
          <w:p>
            <w:pPr>
              <w:numPr>
                <w:ilvl w:val="0"/>
                <w:numId w:val="104"/>
              </w:numPr>
              <w:spacing w:before="0" w:after="19"/>
              <w:ind w:hanging="283" w:left="283" w:right="0"/>
              <w:rPr>
                <w:rFonts w:ascii="Arial" w:hAnsi="Arial" w:cs="Arial"/>
                <w:sz w:val="20"/>
                <w:szCs w:val="20"/>
              </w:rPr>
            </w:pPr>
            <w:r>
              <w:rPr>
                <w:rFonts w:ascii="Arial" w:hAnsi="Arial" w:cs="Arial"/>
                <w:sz w:val="20"/>
                <w:szCs w:val="20"/>
              </w:rPr>
              <w:t>Endobronchialer/endoluminaler Ultraschall mit Nadelpunktion unter sonografischer Sicht</w:t>
            </w:r>
          </w:p>
          <w:p>
            <w:pPr>
              <w:numPr>
                <w:ilvl w:val="0"/>
                <w:numId w:val="104"/>
              </w:numPr>
              <w:spacing w:before="0" w:after="19"/>
              <w:ind w:hanging="283" w:left="283" w:right="0"/>
              <w:rPr>
                <w:rFonts w:ascii="Arial" w:hAnsi="Arial" w:cs="Arial"/>
                <w:sz w:val="20"/>
                <w:szCs w:val="20"/>
              </w:rPr>
            </w:pPr>
            <w:r>
              <w:rPr>
                <w:rFonts w:ascii="Arial" w:hAnsi="Arial" w:cs="Arial"/>
                <w:sz w:val="20"/>
                <w:szCs w:val="20"/>
              </w:rPr>
              <w:t>CT-gesteuerte Biopsie bzw.- Punktion</w:t>
            </w:r>
          </w:p>
          <w:p>
            <w:pPr>
              <w:numPr>
                <w:ilvl w:val="0"/>
                <w:numId w:val="104"/>
              </w:numPr>
              <w:spacing w:before="0" w:after="19"/>
              <w:ind w:hanging="283" w:left="283" w:right="0"/>
              <w:rPr>
                <w:rFonts w:ascii="Arial" w:hAnsi="Arial" w:cs="Arial"/>
                <w:sz w:val="20"/>
                <w:szCs w:val="20"/>
              </w:rPr>
            </w:pPr>
            <w:r>
              <w:rPr>
                <w:rFonts w:ascii="Arial" w:hAnsi="Arial" w:cs="Arial"/>
                <w:sz w:val="20"/>
                <w:szCs w:val="20"/>
              </w:rPr>
              <w:t>Thermische Verfahren zur Rekanalisation (Nd:YAG-Laser oder Argon-Plasma-Beamer oder Elektrokauter)</w:t>
            </w:r>
          </w:p>
          <w:p>
            <w:pPr>
              <w:numPr>
                <w:ilvl w:val="0"/>
                <w:numId w:val="104"/>
              </w:numPr>
              <w:spacing w:before="0" w:after="19"/>
              <w:ind w:hanging="283" w:left="283" w:right="0"/>
              <w:rPr>
                <w:rFonts w:ascii="Arial" w:hAnsi="Arial" w:cs="Arial"/>
                <w:sz w:val="20"/>
                <w:szCs w:val="20"/>
              </w:rPr>
            </w:pPr>
            <w:r>
              <w:rPr>
                <w:rFonts w:ascii="Arial" w:hAnsi="Arial" w:cs="Arial"/>
                <w:sz w:val="20"/>
                <w:szCs w:val="20"/>
              </w:rPr>
              <w:t xml:space="preserve">Stentimplantation in Trachea und Bronchien </w:t>
            </w:r>
            <w:r>
              <w:rPr>
                <w:rFonts w:ascii="Arial" w:hAnsi="Arial" w:cs="Arial"/>
                <w:sz w:val="20"/>
                <w:szCs w:val="20"/>
                <w:shd w:val="clear" w:color="auto" w:fill="00FF00"/>
              </w:rPr>
              <w:t>(an mind. 1 Standort im Zentrum)</w:t>
            </w:r>
          </w:p>
          <w:p>
            <w:pPr>
              <w:numPr>
                <w:ilvl w:val="0"/>
                <w:numId w:val="104"/>
              </w:numPr>
              <w:spacing w:before="0" w:after="19"/>
              <w:ind w:hanging="283" w:left="283" w:right="0"/>
              <w:rPr>
                <w:rFonts w:ascii="Arial" w:hAnsi="Arial" w:cs="Arial"/>
                <w:sz w:val="20"/>
                <w:szCs w:val="20"/>
              </w:rPr>
            </w:pPr>
            <w:r>
              <w:rPr>
                <w:rFonts w:ascii="Arial" w:hAnsi="Arial" w:cs="Arial"/>
                <w:sz w:val="20"/>
                <w:szCs w:val="20"/>
              </w:rPr>
              <w:t>Elektronische Bilddokumentation und Archivierung für diagnostische endoskopische Verfahren.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Für alle Verfahren muss die Zuständigkeit geklärt sein. Verfahrensbeschreibungen müssen vorliegen.</w:t>
            </w:r>
          </w:p>
          <w:p>
            <w:pPr>
              <w:spacing w:before="0" w:after="19"/>
              <w:ind w:left="0" w:right="0"/>
              <w:rPr>
                <w:rFonts w:ascii="Arial" w:hAnsi="Arial" w:cs="Arial"/>
                <w:sz w:val="20"/>
                <w:szCs w:val="20"/>
              </w:rPr>
            </w:pPr>
            <w:r>
              <w:rPr>
                <w:rFonts w:ascii="Arial" w:hAnsi="Arial" w:cs="Arial"/>
                <w:sz w:val="20"/>
                <w:szCs w:val="20"/>
              </w:rPr>
              <w:t>Eine Geräteliste für alle erforderlichen Geräte muss geführt werden.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shd w:val="clear" w:color="auto" w:fill="00FF00"/>
              </w:rPr>
              <w:t>Wenn im Zentrum Verfahren in Kooperation zwischen den Standorten vorgehalten werden, darf die Transportzeit zum Standort, der diese Verfahren vorhält, nicht länger als 40min betragen.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2.2.3.a</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Expertise für die endoskopischen / interventionellen Verfahren: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2.2.3.b</w:t>
            </w:r>
          </w:p>
        </w:tc>
        <w:tc>
          <w:tcPr>
            <w:tcW w:w="1" w:type="dxa"/>
          </w:tcPr>
          <w:p>
            <w:pPr>
              <w:numPr>
                <w:ilvl w:val="0"/>
                <w:numId w:val="105"/>
              </w:numPr>
              <w:spacing w:before="0" w:after="19"/>
              <w:ind w:hanging="283" w:left="283" w:right="0"/>
              <w:rPr>
                <w:rFonts w:ascii="Arial" w:hAnsi="Arial" w:cs="Arial"/>
                <w:sz w:val="20"/>
                <w:szCs w:val="20"/>
              </w:rPr>
            </w:pPr>
            <w:r>
              <w:rPr>
                <w:rFonts w:ascii="Arial" w:hAnsi="Arial" w:cs="Arial"/>
                <w:sz w:val="20"/>
                <w:szCs w:val="20"/>
              </w:rPr>
              <w:t>Flexible Bronchoskopie: &gt;=500 Bronchoskopien/ Jahr im Zentrum</w:t>
              <w:br w:type="textWrapping"/>
            </w:r>
            <w:r>
              <w:rPr>
                <w:rFonts w:ascii="Arial" w:hAnsi="Arial" w:cs="Arial"/>
                <w:sz w:val="20"/>
                <w:szCs w:val="20"/>
                <w:shd w:val="clear" w:color="auto" w:fill="00FF00"/>
              </w:rPr>
              <w:t>≥ 250 Bronchoskopien/Jahr an jedem pneumologischem Standort bei mehrstandortigen Zentren</w:t>
            </w:r>
            <w:r>
              <w:rPr>
                <w:rFonts w:ascii="Arial" w:hAnsi="Arial" w:cs="Arial"/>
                <w:sz w:val="20"/>
                <w:szCs w:val="20"/>
              </w:rPr>
              <w:br w:type="textWrapping"/>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Angabe in Datenblatt (Excel-Vorlage)</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Kennzahl 8a – Lunge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2.2.3.c</w:t>
            </w:r>
          </w:p>
        </w:tc>
        <w:tc>
          <w:tcPr>
            <w:tcW w:w="1" w:type="dxa"/>
          </w:tcPr>
          <w:p>
            <w:pPr>
              <w:numPr>
                <w:ilvl w:val="0"/>
                <w:numId w:val="106"/>
              </w:numPr>
              <w:spacing w:before="0" w:after="19"/>
              <w:ind w:hanging="283" w:left="283" w:right="0"/>
              <w:rPr>
                <w:rFonts w:ascii="Arial" w:hAnsi="Arial" w:cs="Arial"/>
                <w:sz w:val="20"/>
                <w:szCs w:val="20"/>
              </w:rPr>
            </w:pPr>
            <w:r>
              <w:rPr>
                <w:rFonts w:ascii="Arial" w:hAnsi="Arial" w:cs="Arial"/>
                <w:sz w:val="20"/>
                <w:szCs w:val="20"/>
              </w:rPr>
              <w:t>Interventionelle bronchoskopische Eingriffe bei Tumorverschluss oder Stenosen (auch bei nicht-onkologischen Pat.): ≥ 10/Jahr (Thermische Verfahren und Stenteinlage)</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Angabe in Datenblatt (Excel-Vorlage)</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Kennzahl 9 - Lunge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2.2.3.d</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Für die folgenden Verfahren muss die Zahl pro Jahr angegeben werden (keine Mindestzahl vorgegeben):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2.2.3.e</w:t>
            </w:r>
          </w:p>
        </w:tc>
        <w:tc>
          <w:tcPr>
            <w:tcW w:w="1" w:type="dxa"/>
          </w:tcPr>
          <w:p>
            <w:pPr>
              <w:numPr>
                <w:ilvl w:val="0"/>
                <w:numId w:val="107"/>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Starre Bronchoskopie (1620.1)</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2.2.3.f</w:t>
            </w:r>
          </w:p>
        </w:tc>
        <w:tc>
          <w:tcPr>
            <w:tcW w:w="1" w:type="dxa"/>
          </w:tcPr>
          <w:p>
            <w:pPr>
              <w:numPr>
                <w:ilvl w:val="0"/>
                <w:numId w:val="108"/>
              </w:numPr>
              <w:spacing w:before="0" w:after="19"/>
              <w:ind w:hanging="283" w:left="283" w:right="0"/>
              <w:rPr>
                <w:rFonts w:ascii="Arial" w:hAnsi="Arial" w:cs="Arial"/>
                <w:sz w:val="20"/>
                <w:szCs w:val="20"/>
              </w:rPr>
            </w:pPr>
            <w:r>
              <w:rPr>
                <w:rFonts w:ascii="Arial" w:hAnsi="Arial" w:cs="Arial"/>
                <w:sz w:val="20"/>
                <w:szCs w:val="20"/>
              </w:rPr>
              <w:t>Transbronchiale Lungenbiopsien (1430.2)</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2.2.3.g</w:t>
            </w:r>
          </w:p>
        </w:tc>
        <w:tc>
          <w:tcPr>
            <w:tcW w:w="1" w:type="dxa"/>
          </w:tcPr>
          <w:p>
            <w:pPr>
              <w:spacing w:before="0" w:after="19"/>
              <w:ind w:left="0" w:right="0"/>
              <w:rPr>
                <w:rFonts w:ascii="Arial" w:hAnsi="Arial" w:cs="Arial"/>
                <w:sz w:val="20"/>
                <w:szCs w:val="20"/>
              </w:rPr>
            </w:pPr>
            <w:r>
              <w:rPr>
                <w:rFonts w:ascii="Arial" w:hAnsi="Arial" w:cs="Arial"/>
                <w:sz w:val="20"/>
                <w:szCs w:val="20"/>
                <w:shd w:val="clear" w:color="auto" w:fill="00FF00"/>
              </w:rPr>
              <w:t>Endobronchialer Ultraschall mit Nadelpunktion unter sonografischer Sicht</w:t>
            </w:r>
          </w:p>
          <w:p>
            <w:pPr>
              <w:numPr>
                <w:ilvl w:val="0"/>
                <w:numId w:val="109"/>
              </w:numPr>
              <w:spacing w:before="0" w:after="19"/>
              <w:ind w:hanging="283" w:left="283" w:right="0"/>
              <w:rPr>
                <w:rFonts w:ascii="Arial" w:hAnsi="Arial" w:cs="Arial"/>
                <w:sz w:val="20"/>
                <w:szCs w:val="20"/>
              </w:rPr>
            </w:pPr>
            <w:r>
              <w:rPr>
                <w:rFonts w:ascii="Arial" w:hAnsi="Arial" w:cs="Arial"/>
                <w:sz w:val="20"/>
                <w:szCs w:val="20"/>
              </w:rPr>
              <w:t xml:space="preserve">EBUS-Untersuchungen: </w:t>
            </w:r>
            <w:r>
              <w:rPr>
                <w:rFonts w:ascii="Arial" w:hAnsi="Arial" w:cs="Arial"/>
                <w:sz w:val="20"/>
                <w:szCs w:val="20"/>
                <w:shd w:val="clear" w:color="auto" w:fill="00FF00"/>
              </w:rPr>
              <w:t>≥ 50 EBUS-Untersuchungen/Jahr an jedem pneumologischen Standort</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Angabe in Datenblatt (Excel-Vorlage)</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Kennzahl 8b – Lunge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2.2.3.h</w:t>
            </w:r>
          </w:p>
        </w:tc>
        <w:tc>
          <w:tcPr>
            <w:tcW w:w="1" w:type="dxa"/>
          </w:tcPr>
          <w:p>
            <w:pPr>
              <w:numPr>
                <w:ilvl w:val="0"/>
                <w:numId w:val="110"/>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CT-gesteuerte Lungenbiopsien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2.2.3.i</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Zuständigkeiten für die angewendeten funktionellen Verfahren müssen klar festgelegt sein.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2.2.4</w:t>
            </w:r>
          </w:p>
        </w:tc>
        <w:tc>
          <w:tcPr>
            <w:tcW w:w="1" w:type="dxa"/>
          </w:tcPr>
          <w:p>
            <w:pPr>
              <w:spacing w:before="0" w:after="19"/>
              <w:ind w:left="0" w:right="0"/>
              <w:rPr>
                <w:rFonts w:ascii="Arial" w:hAnsi="Arial" w:cs="Arial"/>
                <w:sz w:val="20"/>
                <w:szCs w:val="20"/>
              </w:rPr>
            </w:pPr>
            <w:r>
              <w:rPr>
                <w:rFonts w:ascii="Arial" w:hAnsi="Arial" w:cs="Arial"/>
                <w:sz w:val="20"/>
                <w:szCs w:val="20"/>
              </w:rPr>
              <w:t>Ärzte in Tätigkeit für das LZ</w:t>
            </w:r>
          </w:p>
          <w:p>
            <w:pPr>
              <w:spacing w:before="0" w:after="19"/>
              <w:ind w:left="0" w:right="0"/>
              <w:rPr>
                <w:rFonts w:ascii="Arial" w:hAnsi="Arial" w:cs="Arial"/>
                <w:sz w:val="20"/>
                <w:szCs w:val="20"/>
              </w:rPr>
            </w:pPr>
            <w:r>
              <w:rPr>
                <w:rFonts w:ascii="Arial" w:hAnsi="Arial" w:cs="Arial"/>
                <w:sz w:val="20"/>
                <w:szCs w:val="20"/>
              </w:rPr>
              <w:t>in der endoskopischen / interventionellen Diagnostik</w:t>
            </w:r>
          </w:p>
          <w:p>
            <w:pPr>
              <w:numPr>
                <w:ilvl w:val="0"/>
                <w:numId w:val="111"/>
              </w:numPr>
              <w:spacing w:before="0" w:after="19"/>
              <w:ind w:hanging="283" w:left="283" w:right="0"/>
              <w:rPr>
                <w:rFonts w:ascii="Arial" w:hAnsi="Arial" w:cs="Arial"/>
                <w:sz w:val="20"/>
                <w:szCs w:val="20"/>
              </w:rPr>
            </w:pPr>
            <w:r>
              <w:rPr>
                <w:rFonts w:ascii="Arial" w:hAnsi="Arial" w:cs="Arial"/>
                <w:sz w:val="20"/>
                <w:szCs w:val="20"/>
              </w:rPr>
              <w:t>Für jedes der angewendeten Verfahren ist der Facharztstandard (mit qualifizierter Vertretungsregelung) sicherzustellen.</w:t>
            </w:r>
          </w:p>
          <w:p>
            <w:pPr>
              <w:numPr>
                <w:ilvl w:val="0"/>
                <w:numId w:val="111"/>
              </w:numPr>
              <w:spacing w:before="0" w:after="19"/>
              <w:ind w:hanging="283" w:left="283" w:right="0"/>
              <w:rPr>
                <w:rFonts w:ascii="Arial" w:hAnsi="Arial" w:cs="Arial"/>
                <w:sz w:val="20"/>
                <w:szCs w:val="20"/>
              </w:rPr>
            </w:pPr>
            <w:r>
              <w:rPr>
                <w:rFonts w:ascii="Arial" w:hAnsi="Arial" w:cs="Arial"/>
                <w:sz w:val="20"/>
                <w:szCs w:val="20"/>
              </w:rPr>
              <w:t>Ärzte sind namentlich zu benennen</w:t>
            </w:r>
          </w:p>
          <w:p>
            <w:pPr>
              <w:numPr>
                <w:ilvl w:val="0"/>
                <w:numId w:val="111"/>
              </w:numPr>
              <w:spacing w:before="0" w:after="19"/>
              <w:ind w:hanging="283" w:left="283" w:right="0"/>
              <w:rPr>
                <w:rFonts w:ascii="Arial" w:hAnsi="Arial" w:cs="Arial"/>
                <w:sz w:val="20"/>
                <w:szCs w:val="20"/>
              </w:rPr>
            </w:pPr>
            <w:r>
              <w:rPr>
                <w:rFonts w:ascii="Arial" w:hAnsi="Arial" w:cs="Arial"/>
                <w:sz w:val="20"/>
                <w:szCs w:val="20"/>
              </w:rPr>
              <w:t>2 Jahre Erfahrung in der Durchführung und Befundung der angewendeten funktionellen Verfahren</w:t>
            </w:r>
          </w:p>
          <w:p>
            <w:pPr>
              <w:numPr>
                <w:ilvl w:val="0"/>
                <w:numId w:val="111"/>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Beschreibung der speziellen Kenntnisse in der Durchführung und Befundung</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2.2.5</w:t>
            </w:r>
          </w:p>
        </w:tc>
        <w:tc>
          <w:tcPr>
            <w:tcW w:w="1" w:type="dxa"/>
          </w:tcPr>
          <w:p>
            <w:pPr>
              <w:spacing w:before="0" w:after="19"/>
              <w:ind w:left="0" w:right="0"/>
              <w:rPr>
                <w:rFonts w:ascii="Arial" w:hAnsi="Arial" w:cs="Arial"/>
                <w:sz w:val="20"/>
                <w:szCs w:val="20"/>
              </w:rPr>
            </w:pPr>
            <w:r>
              <w:rPr>
                <w:rFonts w:ascii="Arial" w:hAnsi="Arial" w:cs="Arial"/>
                <w:sz w:val="20"/>
                <w:szCs w:val="20"/>
              </w:rPr>
              <w:t>Assistenzpersonal (Pflegekräfte oder MTAs)</w:t>
            </w:r>
          </w:p>
          <w:p>
            <w:pPr>
              <w:numPr>
                <w:ilvl w:val="0"/>
                <w:numId w:val="112"/>
              </w:numPr>
              <w:spacing w:before="0" w:after="19"/>
              <w:ind w:hanging="283" w:left="283" w:right="0"/>
              <w:rPr>
                <w:rFonts w:ascii="Arial" w:hAnsi="Arial" w:cs="Arial"/>
                <w:sz w:val="20"/>
                <w:szCs w:val="20"/>
              </w:rPr>
            </w:pPr>
            <w:r>
              <w:rPr>
                <w:rFonts w:ascii="Arial" w:hAnsi="Arial" w:cs="Arial"/>
                <w:sz w:val="20"/>
                <w:szCs w:val="20"/>
              </w:rPr>
              <w:t>mind. 2 qualifizierte Mitarbeiter je Verfahren</w:t>
            </w:r>
          </w:p>
          <w:p>
            <w:pPr>
              <w:numPr>
                <w:ilvl w:val="0"/>
                <w:numId w:val="112"/>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Mitarbeiter sind namentlich zu benennen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2.2.6</w:t>
            </w:r>
          </w:p>
        </w:tc>
        <w:tc>
          <w:tcPr>
            <w:tcW w:w="1" w:type="dxa"/>
          </w:tcPr>
          <w:p>
            <w:pPr>
              <w:spacing w:before="0" w:after="19"/>
              <w:ind w:left="0" w:right="0"/>
              <w:rPr>
                <w:rFonts w:ascii="Arial" w:hAnsi="Arial" w:cs="Arial"/>
                <w:sz w:val="20"/>
                <w:szCs w:val="20"/>
              </w:rPr>
            </w:pPr>
            <w:r>
              <w:rPr>
                <w:rFonts w:ascii="Arial" w:hAnsi="Arial" w:cs="Arial"/>
                <w:sz w:val="20"/>
                <w:szCs w:val="20"/>
              </w:rPr>
              <w:t>Zeitrahmen bis zur Bereitstellung der notwendigen Information an die mit behandelnden Ärzte</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(Möglichst umgehend, immer &lt; 24 h nach Untersuchung)</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2.2.7</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Möglichkeit zur stationären Aufnahme muss gegeben sein.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2.2.8</w:t>
            </w:r>
          </w:p>
        </w:tc>
        <w:tc>
          <w:tcPr>
            <w:tcW w:w="1" w:type="dxa"/>
          </w:tcPr>
          <w:p>
            <w:pPr>
              <w:spacing w:before="0" w:after="19"/>
              <w:ind w:left="0" w:right="0"/>
              <w:rPr>
                <w:rFonts w:ascii="Arial" w:hAnsi="Arial" w:cs="Arial"/>
                <w:sz w:val="20"/>
                <w:szCs w:val="20"/>
              </w:rPr>
            </w:pPr>
            <w:r>
              <w:rPr>
                <w:rFonts w:ascii="Arial" w:hAnsi="Arial" w:cs="Arial"/>
                <w:sz w:val="20"/>
                <w:szCs w:val="20"/>
              </w:rPr>
              <w:t>Fort-/ Weiterbildung:</w:t>
            </w:r>
          </w:p>
          <w:p>
            <w:pPr>
              <w:numPr>
                <w:ilvl w:val="0"/>
                <w:numId w:val="113"/>
              </w:numPr>
              <w:spacing w:before="0" w:after="19"/>
              <w:ind w:hanging="283" w:left="283" w:right="0"/>
              <w:rPr>
                <w:rFonts w:ascii="Arial" w:hAnsi="Arial" w:cs="Arial"/>
                <w:sz w:val="20"/>
                <w:szCs w:val="20"/>
              </w:rPr>
            </w:pPr>
            <w:r>
              <w:rPr>
                <w:rFonts w:ascii="Arial" w:hAnsi="Arial" w:cs="Arial"/>
                <w:sz w:val="20"/>
                <w:szCs w:val="20"/>
              </w:rPr>
              <w:t>Für das an den endoskopischen / interventionellen Verfahren beteiligtem ärztlichen und sonstigen Personal (MTR) ist ein Qualifizierungsplan vorzulegen, in dem die für einen Jahreszeitraum geplanten Qualifizierungen dargestellt sind.</w:t>
            </w:r>
          </w:p>
          <w:p>
            <w:pPr>
              <w:numPr>
                <w:ilvl w:val="0"/>
                <w:numId w:val="113"/>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Jährlich mind. 1 spezifische Fort-/ Weiterbildung pro Mitarbeiter (mind. 1 Tag pro Jahr), sofern dieser qualitätsrelevante Tätigkeiten für das Zentrum wahrnimmt.</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3.</w:t>
        <w:tab/>
        <w:t xml:space="preserve"> Radiologie</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3.1</w:t>
            </w:r>
          </w:p>
        </w:tc>
        <w:tc>
          <w:tcPr>
            <w:tcW w:w="1" w:type="dxa"/>
          </w:tcPr>
          <w:p>
            <w:pPr>
              <w:spacing w:before="0" w:after="19"/>
              <w:ind w:left="0" w:right="0"/>
              <w:rPr>
                <w:rFonts w:ascii="Arial" w:hAnsi="Arial" w:cs="Arial"/>
                <w:sz w:val="20"/>
                <w:szCs w:val="20"/>
              </w:rPr>
            </w:pPr>
            <w:r>
              <w:rPr>
                <w:rFonts w:ascii="Arial" w:hAnsi="Arial" w:cs="Arial"/>
                <w:sz w:val="20"/>
                <w:szCs w:val="20"/>
              </w:rPr>
              <w:t>Fachärzte</w:t>
            </w:r>
          </w:p>
          <w:p>
            <w:pPr>
              <w:numPr>
                <w:ilvl w:val="0"/>
                <w:numId w:val="114"/>
              </w:numPr>
              <w:spacing w:before="0" w:after="19"/>
              <w:ind w:hanging="283" w:left="283" w:right="0"/>
              <w:rPr>
                <w:rFonts w:ascii="Arial" w:hAnsi="Arial" w:cs="Arial"/>
                <w:sz w:val="20"/>
                <w:szCs w:val="20"/>
              </w:rPr>
            </w:pPr>
            <w:r>
              <w:rPr>
                <w:rFonts w:ascii="Arial" w:hAnsi="Arial" w:cs="Arial"/>
                <w:sz w:val="20"/>
                <w:szCs w:val="20"/>
              </w:rPr>
              <w:t xml:space="preserve">Mindestens 1 Facharzt für Radiologie </w:t>
            </w:r>
          </w:p>
          <w:p>
            <w:pPr>
              <w:numPr>
                <w:ilvl w:val="0"/>
                <w:numId w:val="114"/>
              </w:numPr>
              <w:spacing w:before="0" w:after="19"/>
              <w:ind w:hanging="283" w:left="283" w:right="0"/>
              <w:rPr>
                <w:rFonts w:ascii="Arial" w:hAnsi="Arial" w:cs="Arial"/>
                <w:sz w:val="20"/>
                <w:szCs w:val="20"/>
              </w:rPr>
            </w:pPr>
            <w:r>
              <w:rPr>
                <w:rFonts w:ascii="Arial" w:hAnsi="Arial" w:cs="Arial"/>
                <w:sz w:val="20"/>
                <w:szCs w:val="20"/>
              </w:rPr>
              <w:t>Vertretungsregelung mit gleicher Qualifikation ist schriftlich zu belegen</w:t>
            </w:r>
          </w:p>
          <w:p>
            <w:pPr>
              <w:numPr>
                <w:ilvl w:val="0"/>
                <w:numId w:val="114"/>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Facharzt und Vertreter sind namentlich zu benennen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3.2</w:t>
            </w:r>
          </w:p>
        </w:tc>
        <w:tc>
          <w:tcPr>
            <w:tcW w:w="1" w:type="dxa"/>
          </w:tcPr>
          <w:p>
            <w:pPr>
              <w:spacing w:before="0" w:after="19"/>
              <w:ind w:left="0" w:right="0"/>
              <w:rPr>
                <w:rFonts w:ascii="Arial" w:hAnsi="Arial" w:cs="Arial"/>
                <w:sz w:val="20"/>
                <w:szCs w:val="20"/>
              </w:rPr>
            </w:pPr>
            <w:r>
              <w:rPr>
                <w:rFonts w:ascii="Arial" w:hAnsi="Arial" w:cs="Arial"/>
                <w:sz w:val="20"/>
                <w:szCs w:val="20"/>
              </w:rPr>
              <w:t>MTRs der Radiologie:</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Mind. 2 qualifizierte MTR müssen zur Verfügung stehen und namentlich benannt sein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3.3</w:t>
            </w:r>
          </w:p>
        </w:tc>
        <w:tc>
          <w:tcPr>
            <w:tcW w:w="1" w:type="dxa"/>
          </w:tcPr>
          <w:p>
            <w:pPr>
              <w:spacing w:before="0" w:after="19"/>
              <w:ind w:left="0" w:right="0"/>
              <w:rPr>
                <w:rFonts w:ascii="Arial" w:hAnsi="Arial" w:cs="Arial"/>
                <w:sz w:val="20"/>
                <w:szCs w:val="20"/>
              </w:rPr>
            </w:pPr>
            <w:r>
              <w:rPr>
                <w:rFonts w:ascii="Arial" w:hAnsi="Arial" w:cs="Arial"/>
                <w:sz w:val="20"/>
                <w:szCs w:val="20"/>
              </w:rPr>
              <w:t xml:space="preserve">Vorzuhaltende Methoden in der Radiologie: </w:t>
            </w:r>
          </w:p>
          <w:p>
            <w:pPr>
              <w:numPr>
                <w:ilvl w:val="0"/>
                <w:numId w:val="115"/>
              </w:numPr>
              <w:spacing w:before="0" w:after="19"/>
              <w:ind w:hanging="283" w:left="283" w:right="0"/>
              <w:rPr>
                <w:rFonts w:ascii="Arial" w:hAnsi="Arial" w:cs="Arial"/>
                <w:sz w:val="20"/>
                <w:szCs w:val="20"/>
              </w:rPr>
            </w:pPr>
            <w:r>
              <w:rPr>
                <w:rFonts w:ascii="Arial" w:hAnsi="Arial" w:cs="Arial"/>
                <w:sz w:val="20"/>
                <w:szCs w:val="20"/>
              </w:rPr>
              <w:t>Spiral-CT</w:t>
            </w:r>
          </w:p>
          <w:p>
            <w:pPr>
              <w:numPr>
                <w:ilvl w:val="0"/>
                <w:numId w:val="115"/>
              </w:numPr>
              <w:spacing w:before="0" w:after="19"/>
              <w:ind w:hanging="283" w:left="283" w:right="0"/>
              <w:rPr>
                <w:rFonts w:ascii="Arial" w:hAnsi="Arial" w:cs="Arial"/>
                <w:sz w:val="20"/>
                <w:szCs w:val="20"/>
              </w:rPr>
            </w:pPr>
            <w:r>
              <w:rPr>
                <w:rFonts w:ascii="Arial" w:hAnsi="Arial" w:cs="Arial"/>
                <w:sz w:val="20"/>
                <w:szCs w:val="20"/>
              </w:rPr>
              <w:t>MRT</w:t>
            </w:r>
          </w:p>
          <w:p>
            <w:pPr>
              <w:numPr>
                <w:ilvl w:val="0"/>
                <w:numId w:val="115"/>
              </w:numPr>
              <w:spacing w:before="0" w:after="19"/>
              <w:ind w:hanging="283" w:left="283" w:right="0"/>
              <w:rPr>
                <w:rFonts w:ascii="Arial" w:hAnsi="Arial" w:cs="Arial"/>
                <w:sz w:val="20"/>
                <w:szCs w:val="20"/>
              </w:rPr>
            </w:pPr>
            <w:r>
              <w:rPr>
                <w:rFonts w:ascii="Arial" w:hAnsi="Arial" w:cs="Arial"/>
                <w:sz w:val="20"/>
                <w:szCs w:val="20"/>
              </w:rPr>
              <w:t>Röntgen</w:t>
            </w:r>
          </w:p>
          <w:p>
            <w:pPr>
              <w:numPr>
                <w:ilvl w:val="0"/>
                <w:numId w:val="115"/>
              </w:numPr>
              <w:spacing w:before="0" w:after="19"/>
              <w:ind w:hanging="283" w:left="283" w:right="0"/>
              <w:rPr>
                <w:rFonts w:ascii="Arial" w:hAnsi="Arial" w:cs="Arial"/>
                <w:sz w:val="20"/>
                <w:szCs w:val="20"/>
              </w:rPr>
            </w:pPr>
            <w:r>
              <w:rPr>
                <w:rFonts w:ascii="Arial" w:hAnsi="Arial" w:cs="Arial"/>
                <w:sz w:val="20"/>
                <w:szCs w:val="20"/>
              </w:rPr>
              <w:t xml:space="preserve">Interventionelle Radiologie (Cavastent, Embolisation, Abszessdrainage, ...) </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 xml:space="preserve">Für alle Verfahren muss die Zuständigkeit geklärt sein. </w:t>
            </w:r>
          </w:p>
          <w:p>
            <w:pPr>
              <w:spacing w:before="0" w:after="19"/>
              <w:ind w:left="0" w:right="0"/>
              <w:rPr>
                <w:rFonts w:ascii="Arial" w:hAnsi="Arial" w:cs="Arial"/>
                <w:sz w:val="20"/>
                <w:szCs w:val="20"/>
              </w:rPr>
            </w:pPr>
            <w:r>
              <w:rPr>
                <w:rFonts w:ascii="Arial" w:hAnsi="Arial" w:cs="Arial"/>
                <w:sz w:val="20"/>
                <w:szCs w:val="20"/>
              </w:rPr>
              <w:t>Eine Geräteliste muss geführt werden.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Bietet das Zentrum die Verfahren nicht selbst an, müssen entsprechende Kooperationsvereinbarungen vorliegen.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3.4</w:t>
            </w:r>
          </w:p>
        </w:tc>
        <w:tc>
          <w:tcPr>
            <w:tcW w:w="1" w:type="dxa"/>
          </w:tcPr>
          <w:p>
            <w:pPr>
              <w:spacing w:before="0" w:after="19"/>
              <w:ind w:left="0" w:right="0"/>
              <w:rPr>
                <w:rFonts w:ascii="Arial" w:hAnsi="Arial" w:cs="Arial"/>
                <w:sz w:val="20"/>
                <w:szCs w:val="20"/>
              </w:rPr>
            </w:pPr>
            <w:r>
              <w:rPr>
                <w:rFonts w:ascii="Arial" w:hAnsi="Arial" w:cs="Arial"/>
                <w:sz w:val="20"/>
                <w:szCs w:val="20"/>
              </w:rPr>
              <w:t>Prozessbeschreibungen der Radiologie (SOPs)</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Bildgebungsverfahren sind zu beschreiben und 1x jährlich auf Aktualität zu überprüfen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3.5</w:t>
            </w:r>
          </w:p>
        </w:tc>
        <w:tc>
          <w:tcPr>
            <w:tcW w:w="1" w:type="dxa"/>
          </w:tcPr>
          <w:p>
            <w:pPr>
              <w:spacing w:before="0" w:after="19"/>
              <w:ind w:left="0" w:right="0"/>
              <w:rPr>
                <w:rFonts w:ascii="Arial" w:hAnsi="Arial" w:cs="Arial"/>
                <w:sz w:val="20"/>
                <w:szCs w:val="20"/>
              </w:rPr>
            </w:pPr>
            <w:r>
              <w:rPr>
                <w:rFonts w:ascii="Arial" w:hAnsi="Arial" w:cs="Arial"/>
                <w:sz w:val="20"/>
                <w:szCs w:val="20"/>
              </w:rPr>
              <w:t>Befunderstellung</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Der schriftliche Befund der Radiologen muss spätestens 24 h nach der Untersuchung den mitbehandelnden Ärzten vorliegen.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3.6</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Möglichkeit zur stationären Aufnahme muss gegeben sein.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3.7</w:t>
            </w:r>
          </w:p>
        </w:tc>
        <w:tc>
          <w:tcPr>
            <w:tcW w:w="1" w:type="dxa"/>
          </w:tcPr>
          <w:p>
            <w:pPr>
              <w:spacing w:before="0" w:after="19"/>
              <w:ind w:left="0" w:right="0"/>
              <w:rPr>
                <w:rFonts w:ascii="Arial" w:hAnsi="Arial" w:cs="Arial"/>
                <w:sz w:val="20"/>
                <w:szCs w:val="20"/>
              </w:rPr>
            </w:pPr>
            <w:r>
              <w:rPr>
                <w:rFonts w:ascii="Arial" w:hAnsi="Arial" w:cs="Arial"/>
                <w:sz w:val="20"/>
                <w:szCs w:val="20"/>
              </w:rPr>
              <w:t>Fort-/ Weiterbildung:</w:t>
            </w:r>
          </w:p>
          <w:p>
            <w:pPr>
              <w:numPr>
                <w:ilvl w:val="0"/>
                <w:numId w:val="116"/>
              </w:numPr>
              <w:spacing w:before="0" w:after="19"/>
              <w:ind w:hanging="283" w:left="283" w:right="0"/>
              <w:rPr>
                <w:rFonts w:ascii="Arial" w:hAnsi="Arial" w:cs="Arial"/>
                <w:sz w:val="20"/>
                <w:szCs w:val="20"/>
              </w:rPr>
            </w:pPr>
            <w:r>
              <w:rPr>
                <w:rFonts w:ascii="Arial" w:hAnsi="Arial" w:cs="Arial"/>
                <w:sz w:val="20"/>
                <w:szCs w:val="20"/>
              </w:rPr>
              <w:t>Für das an den bildgebenden Verfahren beteiligte ärztliche und sonstige Personal (MTR) ist jeweils ein Qualifizierungsplan vorzulegen, in dem die für einen Jahreszeitraum geplanten Qualifizierungen dargestellt sind.</w:t>
            </w:r>
          </w:p>
          <w:p>
            <w:pPr>
              <w:numPr>
                <w:ilvl w:val="0"/>
                <w:numId w:val="116"/>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Jährlich mind. 1 spezifische Fort-/ Weiterbildung pro Mitarbeiter (mind. 1 Tag pro Jahr), sofern dieser qualitätsrelevante Tätigkeiten für das Zentrum wahrnimmt.</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4.</w:t>
        <w:tab/>
        <w:t xml:space="preserve"> Nuklearmedizin</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4.1</w:t>
            </w:r>
          </w:p>
        </w:tc>
        <w:tc>
          <w:tcPr>
            <w:tcW w:w="1" w:type="dxa"/>
          </w:tcPr>
          <w:p>
            <w:pPr>
              <w:spacing w:before="0" w:after="19"/>
              <w:ind w:left="0" w:right="0"/>
              <w:rPr>
                <w:rFonts w:ascii="Arial" w:hAnsi="Arial" w:cs="Arial"/>
                <w:sz w:val="20"/>
                <w:szCs w:val="20"/>
              </w:rPr>
            </w:pPr>
            <w:r>
              <w:rPr>
                <w:rFonts w:ascii="Arial" w:hAnsi="Arial" w:cs="Arial"/>
                <w:sz w:val="20"/>
                <w:szCs w:val="20"/>
              </w:rPr>
              <w:t>Fachärzte der Nuklearmedizin:</w:t>
            </w:r>
          </w:p>
          <w:p>
            <w:pPr>
              <w:numPr>
                <w:ilvl w:val="0"/>
                <w:numId w:val="117"/>
              </w:numPr>
              <w:spacing w:before="0" w:after="19"/>
              <w:ind w:hanging="283" w:left="283" w:right="0"/>
              <w:rPr>
                <w:rFonts w:ascii="Arial" w:hAnsi="Arial" w:cs="Arial"/>
                <w:sz w:val="20"/>
                <w:szCs w:val="20"/>
              </w:rPr>
            </w:pPr>
            <w:r>
              <w:rPr>
                <w:rFonts w:ascii="Arial" w:hAnsi="Arial" w:cs="Arial"/>
                <w:sz w:val="20"/>
                <w:szCs w:val="20"/>
              </w:rPr>
              <w:t>Mind. 1 Facharzt für Nuklearmedizin steht zur Verfügung. Als FÄ werden auch Radiologen mit Zusatz-Weiterbildung Nuklearmedizinische Diagnostik anerkannt.</w:t>
            </w:r>
          </w:p>
          <w:p>
            <w:pPr>
              <w:numPr>
                <w:ilvl w:val="0"/>
                <w:numId w:val="117"/>
              </w:numPr>
              <w:spacing w:before="0" w:after="19"/>
              <w:ind w:hanging="283" w:left="283" w:right="0"/>
              <w:rPr>
                <w:rFonts w:ascii="Arial" w:hAnsi="Arial" w:cs="Arial"/>
                <w:sz w:val="20"/>
                <w:szCs w:val="20"/>
              </w:rPr>
            </w:pPr>
            <w:r>
              <w:rPr>
                <w:rFonts w:ascii="Arial" w:hAnsi="Arial" w:cs="Arial"/>
                <w:sz w:val="20"/>
                <w:szCs w:val="20"/>
              </w:rPr>
              <w:t>Vertretungsregelung mit gleicher Qualifikation ist schriftlich zu belegen</w:t>
            </w:r>
          </w:p>
          <w:p>
            <w:pPr>
              <w:numPr>
                <w:ilvl w:val="0"/>
                <w:numId w:val="117"/>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Facharzt und Vertreter sind namentlich zu benennen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4.2</w:t>
            </w:r>
          </w:p>
        </w:tc>
        <w:tc>
          <w:tcPr>
            <w:tcW w:w="1" w:type="dxa"/>
          </w:tcPr>
          <w:p>
            <w:pPr>
              <w:spacing w:before="0" w:after="19"/>
              <w:ind w:left="0" w:right="0"/>
              <w:rPr>
                <w:rFonts w:ascii="Arial" w:hAnsi="Arial" w:cs="Arial"/>
                <w:sz w:val="20"/>
                <w:szCs w:val="20"/>
              </w:rPr>
            </w:pPr>
            <w:r>
              <w:rPr>
                <w:rFonts w:ascii="Arial" w:hAnsi="Arial" w:cs="Arial"/>
                <w:sz w:val="20"/>
                <w:szCs w:val="20"/>
              </w:rPr>
              <w:t>MTR der Nuklearmedizin: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Mind. 2 qualifizierte MTR müssen zur Verfügung stehen und namentlich benannt sein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4.3</w:t>
            </w:r>
          </w:p>
        </w:tc>
        <w:tc>
          <w:tcPr>
            <w:tcW w:w="1" w:type="dxa"/>
          </w:tcPr>
          <w:p>
            <w:pPr>
              <w:spacing w:before="0" w:after="19"/>
              <w:ind w:left="0" w:right="0"/>
              <w:rPr>
                <w:rFonts w:ascii="Arial" w:hAnsi="Arial" w:cs="Arial"/>
                <w:sz w:val="20"/>
                <w:szCs w:val="20"/>
              </w:rPr>
            </w:pPr>
            <w:r>
              <w:rPr>
                <w:rFonts w:ascii="Arial" w:hAnsi="Arial" w:cs="Arial"/>
                <w:sz w:val="20"/>
                <w:szCs w:val="20"/>
              </w:rPr>
              <w:t>Vorzuhaltende Methoden in der Nuklearmedizin:</w:t>
            </w:r>
          </w:p>
          <w:p>
            <w:pPr>
              <w:numPr>
                <w:ilvl w:val="0"/>
                <w:numId w:val="118"/>
              </w:numPr>
              <w:spacing w:before="0" w:after="19"/>
              <w:ind w:hanging="283" w:left="283" w:right="0"/>
              <w:rPr>
                <w:rFonts w:ascii="Arial" w:hAnsi="Arial" w:cs="Arial"/>
                <w:sz w:val="20"/>
                <w:szCs w:val="20"/>
              </w:rPr>
            </w:pPr>
            <w:r>
              <w:rPr>
                <w:rFonts w:ascii="Arial" w:hAnsi="Arial" w:cs="Arial"/>
                <w:sz w:val="20"/>
                <w:szCs w:val="20"/>
              </w:rPr>
              <w:t>Knochenszintigrafie</w:t>
            </w:r>
          </w:p>
          <w:p>
            <w:pPr>
              <w:numPr>
                <w:ilvl w:val="0"/>
                <w:numId w:val="118"/>
              </w:numPr>
              <w:spacing w:before="0" w:after="19"/>
              <w:ind w:hanging="283" w:left="283" w:right="0"/>
              <w:rPr>
                <w:rFonts w:ascii="Arial" w:hAnsi="Arial" w:cs="Arial"/>
                <w:sz w:val="20"/>
                <w:szCs w:val="20"/>
              </w:rPr>
            </w:pPr>
            <w:r>
              <w:rPr>
                <w:rFonts w:ascii="Arial" w:hAnsi="Arial" w:cs="Arial"/>
                <w:sz w:val="20"/>
                <w:szCs w:val="20"/>
              </w:rPr>
              <w:t>Lungenszintigrafie</w:t>
            </w:r>
          </w:p>
          <w:p>
            <w:pPr>
              <w:numPr>
                <w:ilvl w:val="0"/>
                <w:numId w:val="118"/>
              </w:numPr>
              <w:spacing w:before="0" w:after="19"/>
              <w:ind w:hanging="283" w:left="283" w:right="0"/>
              <w:rPr>
                <w:rFonts w:ascii="Arial" w:hAnsi="Arial" w:cs="Arial"/>
                <w:sz w:val="20"/>
                <w:szCs w:val="20"/>
              </w:rPr>
            </w:pPr>
            <w:r>
              <w:rPr>
                <w:rFonts w:ascii="Arial" w:hAnsi="Arial" w:cs="Arial"/>
                <w:sz w:val="20"/>
                <w:szCs w:val="20"/>
              </w:rPr>
              <w:t>FDG-PET/CT</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Bietet das Zentrum die Verfahren nicht selbst an, müssen entsprechende Kooperationsvereinbarungen vorliegen.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Durchführung PET-CT</w:t>
            </w:r>
          </w:p>
          <w:p>
            <w:pPr>
              <w:spacing w:before="0" w:after="19"/>
              <w:ind w:left="0" w:right="0"/>
              <w:rPr>
                <w:rFonts w:ascii="Arial" w:hAnsi="Arial" w:cs="Arial"/>
                <w:sz w:val="20"/>
                <w:szCs w:val="20"/>
              </w:rPr>
            </w:pPr>
            <w:r>
              <w:rPr>
                <w:rFonts w:ascii="Arial" w:hAnsi="Arial" w:cs="Arial"/>
                <w:sz w:val="20"/>
                <w:szCs w:val="20"/>
              </w:rPr>
              <w:t>- Wenn ein PET-CT durchgeführt werden soll, ist es prätherapeutisch vor einer kurativ intendierten Therapie durchzuführen (und nicht postoperativ)</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 Bei V.a. OMD bei der Primärdiagnose: Durchführung PET-CT prätherapeutisch</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4.4</w:t>
            </w:r>
          </w:p>
        </w:tc>
        <w:tc>
          <w:tcPr>
            <w:tcW w:w="1" w:type="dxa"/>
          </w:tcPr>
          <w:p>
            <w:pPr>
              <w:spacing w:before="0" w:after="19"/>
              <w:ind w:left="0" w:right="0"/>
              <w:rPr>
                <w:rFonts w:ascii="Arial" w:hAnsi="Arial" w:cs="Arial"/>
                <w:sz w:val="20"/>
                <w:szCs w:val="20"/>
              </w:rPr>
            </w:pPr>
            <w:r>
              <w:rPr>
                <w:rFonts w:ascii="Arial" w:hAnsi="Arial" w:cs="Arial"/>
                <w:sz w:val="20"/>
                <w:szCs w:val="20"/>
              </w:rPr>
              <w:t>Prozessbeschreibungen (SOPs)</w:t>
            </w:r>
          </w:p>
          <w:p>
            <w:pPr>
              <w:spacing w:before="0" w:after="19"/>
              <w:ind w:left="0" w:right="0"/>
              <w:rPr>
                <w:rFonts w:ascii="Arial" w:hAnsi="Arial" w:cs="Arial"/>
                <w:sz w:val="20"/>
                <w:szCs w:val="20"/>
              </w:rPr>
            </w:pPr>
            <w:r>
              <w:rPr>
                <w:rFonts w:ascii="Arial" w:hAnsi="Arial" w:cs="Arial"/>
                <w:sz w:val="20"/>
                <w:szCs w:val="20"/>
              </w:rPr>
              <w:t>Die Bildgebungsverfahren in der Nuklearmedizin sind zu beschreiben und 1x jährlich auf Aktualität zu überprüfen.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Besonderheiten PET-CTs</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Bei Durchführung von PET-</w:t>
            </w:r>
            <w:r>
              <w:rPr>
                <w:rFonts w:ascii="Arial" w:hAnsi="Arial" w:cs="Arial"/>
                <w:strike w:val="1"/>
                <w:sz w:val="20"/>
                <w:szCs w:val="20"/>
                <w:shd w:val="clear" w:color="auto" w:fill="00FE00"/>
              </w:rPr>
              <w:t xml:space="preserve">CTs </w:t>
            </w:r>
            <w:r>
              <w:rPr>
                <w:rFonts w:ascii="Arial" w:hAnsi="Arial" w:cs="Arial"/>
                <w:sz w:val="20"/>
                <w:szCs w:val="20"/>
                <w:shd w:val="clear" w:color="auto" w:fill="00FF00"/>
              </w:rPr>
              <w:t xml:space="preserve">mit diagnostischem CT </w:t>
            </w:r>
            <w:r>
              <w:rPr>
                <w:rFonts w:ascii="Arial" w:hAnsi="Arial" w:cs="Arial"/>
                <w:sz w:val="20"/>
                <w:szCs w:val="20"/>
              </w:rPr>
              <w:t xml:space="preserve">muss ein Facharzt für Radiologie oder </w:t>
            </w:r>
            <w:r>
              <w:rPr>
                <w:rFonts w:ascii="Arial" w:hAnsi="Arial" w:cs="Arial"/>
                <w:sz w:val="20"/>
                <w:szCs w:val="20"/>
                <w:shd w:val="clear" w:color="auto" w:fill="00FF00"/>
              </w:rPr>
              <w:t>FA für Nuklearmedizin mit Zusatzbezeichnung Röntgendiagnostik für Nuklearmediziner</w:t>
            </w:r>
            <w:r>
              <w:rPr>
                <w:rFonts w:ascii="Arial" w:hAnsi="Arial" w:cs="Arial"/>
                <w:sz w:val="20"/>
                <w:szCs w:val="20"/>
              </w:rPr>
              <w:t xml:space="preserve"> anwesend sein.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4.5</w:t>
            </w:r>
          </w:p>
        </w:tc>
        <w:tc>
          <w:tcPr>
            <w:tcW w:w="1" w:type="dxa"/>
          </w:tcPr>
          <w:p>
            <w:pPr>
              <w:spacing w:before="0" w:after="19"/>
              <w:ind w:left="0" w:right="0"/>
              <w:rPr>
                <w:rFonts w:ascii="Arial" w:hAnsi="Arial" w:cs="Arial"/>
                <w:sz w:val="20"/>
                <w:szCs w:val="20"/>
              </w:rPr>
            </w:pPr>
            <w:r>
              <w:rPr>
                <w:rFonts w:ascii="Arial" w:hAnsi="Arial" w:cs="Arial"/>
                <w:sz w:val="20"/>
                <w:szCs w:val="20"/>
              </w:rPr>
              <w:t>Befunderstellung</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 xml:space="preserve">Der schriftliche Befund </w:t>
            </w:r>
            <w:r>
              <w:rPr>
                <w:rFonts w:ascii="Arial" w:hAnsi="Arial" w:cs="Arial"/>
                <w:strike w:val="1"/>
                <w:sz w:val="20"/>
                <w:szCs w:val="20"/>
                <w:shd w:val="clear" w:color="auto" w:fill="00FE00"/>
              </w:rPr>
              <w:t>des Nuklearmediziners</w:t>
            </w:r>
            <w:r>
              <w:rPr>
                <w:rFonts w:ascii="Arial" w:hAnsi="Arial" w:cs="Arial"/>
                <w:sz w:val="20"/>
                <w:szCs w:val="20"/>
              </w:rPr>
              <w:t xml:space="preserve"> </w:t>
            </w:r>
            <w:r>
              <w:rPr>
                <w:rFonts w:ascii="Arial" w:hAnsi="Arial" w:cs="Arial"/>
                <w:sz w:val="20"/>
                <w:szCs w:val="20"/>
                <w:shd w:val="clear" w:color="auto" w:fill="00FF00"/>
              </w:rPr>
              <w:t>der Nuklearmedizin "Szintigraphie" (Gammakameradiagnostik)</w:t>
            </w:r>
            <w:r>
              <w:rPr>
                <w:rFonts w:ascii="Arial" w:hAnsi="Arial" w:cs="Arial"/>
                <w:sz w:val="20"/>
                <w:szCs w:val="20"/>
              </w:rPr>
              <w:t xml:space="preserve"> muss spätestens 24 h nach </w:t>
            </w:r>
            <w:r>
              <w:rPr>
                <w:rFonts w:ascii="Arial" w:hAnsi="Arial" w:cs="Arial"/>
                <w:sz w:val="20"/>
                <w:szCs w:val="20"/>
                <w:shd w:val="clear" w:color="auto" w:fill="00FF00"/>
              </w:rPr>
              <w:t>Abschluss</w:t>
            </w:r>
            <w:r>
              <w:rPr>
                <w:rFonts w:ascii="Arial" w:hAnsi="Arial" w:cs="Arial"/>
                <w:sz w:val="20"/>
                <w:szCs w:val="20"/>
              </w:rPr>
              <w:t xml:space="preserve"> der Untersuchung den mitbehandelnden Ärzten vorliegen. </w:t>
            </w:r>
            <w:r>
              <w:rPr>
                <w:rFonts w:ascii="Arial" w:hAnsi="Arial" w:cs="Arial"/>
                <w:sz w:val="20"/>
                <w:szCs w:val="20"/>
                <w:shd w:val="clear" w:color="auto" w:fill="00FF00"/>
              </w:rPr>
              <w:t>Für die Befunderstellung der radiologisch-nuklearmedizinischen Hybriddiagnostik ist max. eine Zeitspanne von jeweils 24h pro beteiligter Fachdisziplin vorgesehen.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4.6</w:t>
            </w:r>
          </w:p>
        </w:tc>
        <w:tc>
          <w:tcPr>
            <w:tcW w:w="1" w:type="dxa"/>
          </w:tcPr>
          <w:p>
            <w:pPr>
              <w:spacing w:before="0" w:after="19"/>
              <w:ind w:left="0" w:right="0"/>
              <w:rPr>
                <w:rFonts w:ascii="Arial" w:hAnsi="Arial" w:cs="Arial"/>
                <w:sz w:val="20"/>
                <w:szCs w:val="20"/>
              </w:rPr>
            </w:pPr>
            <w:r>
              <w:rPr>
                <w:rFonts w:ascii="Arial" w:hAnsi="Arial" w:cs="Arial"/>
                <w:sz w:val="20"/>
                <w:szCs w:val="20"/>
              </w:rPr>
              <w:t>Einarbeitung neuer Mitarbeiter</w:t>
            </w:r>
          </w:p>
          <w:p>
            <w:pPr>
              <w:spacing w:before="0" w:after="19"/>
              <w:ind w:left="0" w:right="0"/>
              <w:rPr>
                <w:rFonts w:ascii="Arial" w:hAnsi="Arial" w:cs="Arial"/>
                <w:sz w:val="20"/>
                <w:szCs w:val="20"/>
              </w:rPr>
            </w:pPr>
            <w:r>
              <w:rPr>
                <w:rFonts w:ascii="Arial" w:hAnsi="Arial" w:cs="Arial"/>
                <w:sz w:val="20"/>
                <w:szCs w:val="20"/>
              </w:rPr>
              <w:t>Es ist eine systematische, protokollierte Einarbeitung neuer Mitarbeiter sicherzustellen, die Kenntnisse zum Zentrum in Beziehung zum jeweiligen Tätigkeitsbereich vermittelt.</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Diese Einarbeitung hat innerhalb von 3 Monaten nach Beschäftigungsbeginn zu erfolgen.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4.7</w:t>
            </w:r>
          </w:p>
        </w:tc>
        <w:tc>
          <w:tcPr>
            <w:tcW w:w="1" w:type="dxa"/>
          </w:tcPr>
          <w:p>
            <w:pPr>
              <w:spacing w:before="0" w:after="19"/>
              <w:ind w:left="0" w:right="0"/>
              <w:rPr>
                <w:rFonts w:ascii="Arial" w:hAnsi="Arial" w:cs="Arial"/>
                <w:sz w:val="20"/>
                <w:szCs w:val="20"/>
              </w:rPr>
            </w:pPr>
            <w:r>
              <w:rPr>
                <w:rFonts w:ascii="Arial" w:hAnsi="Arial" w:cs="Arial"/>
                <w:sz w:val="20"/>
                <w:szCs w:val="20"/>
              </w:rPr>
              <w:t>Fort-/ Weiterbildung:</w:t>
            </w:r>
          </w:p>
          <w:p>
            <w:pPr>
              <w:numPr>
                <w:ilvl w:val="0"/>
                <w:numId w:val="119"/>
              </w:numPr>
              <w:spacing w:before="0" w:after="19"/>
              <w:ind w:hanging="283" w:left="283" w:right="0"/>
              <w:rPr>
                <w:rFonts w:ascii="Arial" w:hAnsi="Arial" w:cs="Arial"/>
                <w:sz w:val="20"/>
                <w:szCs w:val="20"/>
              </w:rPr>
            </w:pPr>
            <w:r>
              <w:rPr>
                <w:rFonts w:ascii="Arial" w:hAnsi="Arial" w:cs="Arial"/>
                <w:sz w:val="20"/>
                <w:szCs w:val="20"/>
              </w:rPr>
              <w:t>Es ist ein Qualifizierungsplan für das ärztliche und sonstige Personal vorzulegen, in dem die für einen Jahreszeitraum geplanten Qualifizierungen dargestellt sind.</w:t>
            </w:r>
          </w:p>
          <w:p>
            <w:pPr>
              <w:numPr>
                <w:ilvl w:val="0"/>
                <w:numId w:val="119"/>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Jährlich mind. 1 spezifische Fort-/ Weiterbildung pro Mitarbeiter (mind. 1 Tag pro Jahr), sofern dieser qualitätsrelevante Tätigkeiten für das Zentrum wahrnimmt</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5.</w:t>
        <w:tab/>
        <w:t xml:space="preserve"> Operative Onkologie</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5.1</w:t>
              <w:tab/>
              <w:t xml:space="preserve"> Organübergreifende operative Therapie  (Nicht belegt)</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5.1</w:t>
            </w:r>
          </w:p>
        </w:tc>
        <w:tc>
          <w:tcPr>
            <w:tcW w:w="1" w:type="dxa"/>
          </w:tcPr>
          <w:p>
            <w:pPr>
              <w:spacing w:before="0" w:after="19"/>
              <w:ind w:left="0" w:right="0"/>
              <w:rPr>
                <w:rFonts w:ascii="Arial" w:hAnsi="Arial" w:cs="Arial"/>
                <w:sz w:val="20"/>
                <w:szCs w:val="20"/>
              </w:rPr>
            </w:pPr>
            <w:r>
              <w:rPr>
                <w:rFonts w:ascii="Arial" w:hAnsi="Arial" w:cs="Arial"/>
                <w:sz w:val="20"/>
                <w:szCs w:val="20"/>
              </w:rPr>
              <w:t xml:space="preserve">Die Erhebungsbögen der Organkrebszentren und Onkologischen Zentren verfügen über ein einheitliches Inhaltsverzeichnis.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Für Lungenkrebszentren ist das vorliegende Kapitel nicht mit Fachlichen Anforderungen hinterlegt.</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5.2</w:t>
              <w:tab/>
              <w:t xml:space="preserve"> Organspezifische operative Therapie</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5.2.1</w:t>
            </w:r>
          </w:p>
        </w:tc>
        <w:tc>
          <w:tcPr>
            <w:tcW w:w="1" w:type="dxa"/>
          </w:tcPr>
          <w:p>
            <w:pPr>
              <w:spacing w:before="0" w:after="19"/>
              <w:ind w:left="0" w:right="0"/>
              <w:rPr>
                <w:rFonts w:ascii="Arial" w:hAnsi="Arial" w:cs="Arial"/>
                <w:sz w:val="20"/>
                <w:szCs w:val="20"/>
              </w:rPr>
            </w:pPr>
            <w:r>
              <w:rPr>
                <w:rFonts w:ascii="Arial" w:hAnsi="Arial" w:cs="Arial"/>
                <w:sz w:val="20"/>
                <w:szCs w:val="20"/>
              </w:rPr>
              <w:t>OP-Säle:</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Mindestens 1 OP muss ganztägig 7 Tage pro Woche regelmäßig für Lungenoperationen belegbar sein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5.2.2</w:t>
            </w:r>
          </w:p>
        </w:tc>
        <w:tc>
          <w:tcPr>
            <w:tcW w:w="1" w:type="dxa"/>
          </w:tcPr>
          <w:p>
            <w:pPr>
              <w:spacing w:before="0" w:after="19"/>
              <w:ind w:left="0" w:right="0"/>
              <w:rPr>
                <w:rFonts w:ascii="Arial" w:hAnsi="Arial" w:cs="Arial"/>
                <w:sz w:val="20"/>
                <w:szCs w:val="20"/>
              </w:rPr>
            </w:pPr>
            <w:r>
              <w:rPr>
                <w:rFonts w:ascii="Arial" w:hAnsi="Arial" w:cs="Arial"/>
                <w:sz w:val="20"/>
                <w:szCs w:val="20"/>
              </w:rPr>
              <w:t>Pro Abteilung sind mind. 75 anatomische Lungenresektionen /Jahr (OPS: 5-323 bis 5-328) bei Pat. mit Diagnose ICD-10: C34.0-.9, C78.</w:t>
            </w:r>
            <w:r>
              <w:rPr>
                <w:rFonts w:ascii="Arial" w:hAnsi="Arial" w:cs="Arial"/>
                <w:sz w:val="20"/>
                <w:szCs w:val="20"/>
                <w:shd w:val="clear" w:color="auto" w:fill="00FF00"/>
              </w:rPr>
              <w:t>0</w:t>
            </w:r>
            <w:r>
              <w:rPr>
                <w:rFonts w:ascii="Arial" w:hAnsi="Arial" w:cs="Arial"/>
                <w:sz w:val="20"/>
                <w:szCs w:val="20"/>
              </w:rPr>
              <w:t xml:space="preserve"> durchzuführen.</w:t>
            </w:r>
          </w:p>
          <w:p>
            <w:pPr>
              <w:spacing w:before="0" w:after="19"/>
              <w:ind w:left="0" w:right="0"/>
              <w:rPr>
                <w:rFonts w:ascii="Arial" w:hAnsi="Arial" w:cs="Arial"/>
                <w:sz w:val="20"/>
                <w:szCs w:val="20"/>
              </w:rPr>
            </w:pPr>
            <w:r>
              <w:rPr>
                <w:rFonts w:ascii="Arial" w:hAnsi="Arial" w:cs="Arial"/>
                <w:sz w:val="20"/>
                <w:szCs w:val="20"/>
              </w:rPr>
              <w:t xml:space="preserve">Bei einem Anteil von ≤75 C34-Diagnosen an der Gesamtheit der anatomischen Resektionen, muss für alle Eingriffe, die bei Nicht-C34 durchgeführt wurden, auf Einzelfallebene nachgewiesen werden, dass </w:t>
            </w:r>
            <w:r>
              <w:rPr>
                <w:rFonts w:ascii="Arial" w:hAnsi="Arial" w:cs="Arial"/>
                <w:sz w:val="20"/>
                <w:szCs w:val="20"/>
                <w:shd w:val="clear" w:color="auto" w:fill="00FF00"/>
              </w:rPr>
              <w:t>alle</w:t>
            </w:r>
            <w:r>
              <w:rPr>
                <w:rFonts w:ascii="Arial" w:hAnsi="Arial" w:cs="Arial"/>
                <w:sz w:val="20"/>
                <w:szCs w:val="20"/>
              </w:rPr>
              <w:t xml:space="preserve"> </w:t>
            </w:r>
            <w:r>
              <w:rPr>
                <w:rFonts w:ascii="Arial" w:hAnsi="Arial" w:cs="Arial"/>
                <w:strike w:val="1"/>
                <w:sz w:val="20"/>
                <w:szCs w:val="20"/>
                <w:shd w:val="clear" w:color="auto" w:fill="00FE00"/>
              </w:rPr>
              <w:t>die</w:t>
            </w:r>
            <w:r>
              <w:rPr>
                <w:rFonts w:ascii="Arial" w:hAnsi="Arial" w:cs="Arial"/>
                <w:sz w:val="20"/>
                <w:szCs w:val="20"/>
              </w:rPr>
              <w:t xml:space="preserve"> Merkmale anatomischer Lungenresektionen („Definition Anatomische Lungenresektion“) erfüllt sind.</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u w:val="single"/>
              </w:rPr>
              <w:t>Definition operative Therapie:</w:t>
            </w:r>
          </w:p>
          <w:p>
            <w:pPr>
              <w:numPr>
                <w:ilvl w:val="0"/>
                <w:numId w:val="120"/>
              </w:numPr>
              <w:spacing w:before="0" w:after="19"/>
              <w:ind w:hanging="283" w:left="283" w:right="0"/>
              <w:rPr>
                <w:rFonts w:ascii="Arial" w:hAnsi="Arial" w:cs="Arial"/>
                <w:sz w:val="20"/>
                <w:szCs w:val="20"/>
              </w:rPr>
            </w:pPr>
            <w:r>
              <w:rPr>
                <w:rFonts w:ascii="Arial" w:hAnsi="Arial" w:cs="Arial"/>
                <w:sz w:val="20"/>
                <w:szCs w:val="20"/>
              </w:rPr>
              <w:t>Anatomische Resektionen (Anatomische Segmentresektion, Lobektomie, Pneumektomie, bronchio- u. angioplastische Operationen).</w:t>
            </w:r>
          </w:p>
          <w:p>
            <w:pPr>
              <w:numPr>
                <w:ilvl w:val="0"/>
                <w:numId w:val="120"/>
              </w:numPr>
              <w:spacing w:before="0" w:after="19"/>
              <w:ind w:hanging="283" w:left="283" w:right="0"/>
              <w:rPr>
                <w:rFonts w:ascii="Arial" w:hAnsi="Arial" w:cs="Arial"/>
                <w:sz w:val="20"/>
                <w:szCs w:val="20"/>
              </w:rPr>
            </w:pPr>
            <w:r>
              <w:rPr>
                <w:rFonts w:ascii="Arial" w:hAnsi="Arial" w:cs="Arial"/>
                <w:sz w:val="20"/>
                <w:szCs w:val="20"/>
              </w:rPr>
              <w:t>Atypische Resektionen (Keilresektionen) können nicht zu den operativen Primärfällen bzw. nicht zu den operierten Pat. mit Diagnose ICD-10: C34.0-9, C78.0 gezählt werden.</w:t>
            </w:r>
          </w:p>
          <w:p>
            <w:pPr>
              <w:numPr>
                <w:ilvl w:val="0"/>
                <w:numId w:val="120"/>
              </w:numPr>
              <w:spacing w:before="0" w:after="19"/>
              <w:ind w:hanging="283" w:left="283" w:right="0"/>
              <w:rPr>
                <w:rFonts w:ascii="Arial" w:hAnsi="Arial" w:cs="Arial"/>
                <w:sz w:val="20"/>
                <w:szCs w:val="20"/>
              </w:rPr>
            </w:pPr>
            <w:r>
              <w:rPr>
                <w:rFonts w:ascii="Arial" w:hAnsi="Arial" w:cs="Arial"/>
                <w:sz w:val="20"/>
                <w:szCs w:val="20"/>
              </w:rPr>
              <w:t>Das Operationsspektrum muss anhand der 6-stelligen OPS-Ziffern (OPS: 5-323 bis 5-328) belegt werden.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u w:val="single"/>
              </w:rPr>
              <w:t>Definition Anatomische Lungenresektion:</w:t>
            </w:r>
          </w:p>
          <w:p>
            <w:pPr>
              <w:numPr>
                <w:ilvl w:val="0"/>
                <w:numId w:val="121"/>
              </w:numPr>
              <w:spacing w:before="0" w:after="19"/>
              <w:ind w:hanging="283" w:left="283" w:right="0"/>
              <w:rPr>
                <w:rFonts w:ascii="Arial" w:hAnsi="Arial" w:cs="Arial"/>
                <w:sz w:val="20"/>
                <w:szCs w:val="20"/>
              </w:rPr>
            </w:pPr>
            <w:r>
              <w:rPr>
                <w:rFonts w:ascii="Arial" w:hAnsi="Arial" w:cs="Arial"/>
                <w:sz w:val="20"/>
                <w:szCs w:val="20"/>
              </w:rPr>
              <w:t>Separate chirurgische Versorgung von Gefäßen (Arterie und Vene) und Bronchus unabhängig von der Parenchymdurchtrennung mit Dokumentation im OP-Bericht.</w:t>
            </w:r>
          </w:p>
          <w:p>
            <w:pPr>
              <w:numPr>
                <w:ilvl w:val="0"/>
                <w:numId w:val="121"/>
              </w:numPr>
              <w:spacing w:before="0" w:after="19"/>
              <w:ind w:hanging="283" w:left="283" w:right="0"/>
              <w:rPr>
                <w:rFonts w:ascii="Arial" w:hAnsi="Arial" w:cs="Arial"/>
                <w:sz w:val="20"/>
                <w:szCs w:val="20"/>
              </w:rPr>
            </w:pPr>
            <w:r>
              <w:rPr>
                <w:rFonts w:ascii="Arial" w:hAnsi="Arial" w:cs="Arial"/>
                <w:sz w:val="20"/>
                <w:szCs w:val="20"/>
              </w:rPr>
              <w:t>Parenchymdurchtrennung entlang der anatomischen Segment-/Lappengrenzen</w:t>
            </w:r>
          </w:p>
          <w:p>
            <w:pPr>
              <w:numPr>
                <w:ilvl w:val="0"/>
                <w:numId w:val="121"/>
              </w:numPr>
              <w:spacing w:before="0" w:after="19"/>
              <w:ind w:hanging="283" w:left="283" w:right="0"/>
              <w:rPr>
                <w:rFonts w:ascii="Arial" w:hAnsi="Arial" w:cs="Arial"/>
                <w:sz w:val="20"/>
                <w:szCs w:val="20"/>
              </w:rPr>
            </w:pPr>
            <w:r>
              <w:rPr>
                <w:rFonts w:ascii="Arial" w:hAnsi="Arial" w:cs="Arial"/>
                <w:sz w:val="20"/>
                <w:szCs w:val="20"/>
              </w:rPr>
              <w:t>Pathologische Untersuchung der Absetzungsränder separat: Arterie(n),</w:t>
            </w:r>
            <w:r>
              <w:rPr>
                <w:rFonts w:ascii="Arial" w:hAnsi="Arial" w:cs="Arial"/>
                <w:strike w:val="1"/>
                <w:sz w:val="20"/>
                <w:szCs w:val="20"/>
                <w:shd w:val="clear" w:color="auto" w:fill="00FE00"/>
              </w:rPr>
              <w:t xml:space="preserve"> Vene(n),</w:t>
            </w:r>
            <w:r>
              <w:rPr>
                <w:rFonts w:ascii="Arial" w:hAnsi="Arial" w:cs="Arial"/>
                <w:sz w:val="20"/>
                <w:szCs w:val="20"/>
              </w:rPr>
              <w:t xml:space="preserve"> Bronchus, Parenchym</w:t>
            </w:r>
          </w:p>
          <w:p>
            <w:pPr>
              <w:numPr>
                <w:ilvl w:val="0"/>
                <w:numId w:val="121"/>
              </w:numPr>
              <w:spacing w:before="0" w:after="19"/>
              <w:ind w:hanging="283" w:left="283" w:right="0"/>
              <w:rPr>
                <w:rFonts w:ascii="Arial" w:hAnsi="Arial" w:cs="Arial"/>
                <w:sz w:val="20"/>
                <w:szCs w:val="20"/>
              </w:rPr>
            </w:pPr>
            <w:r>
              <w:rPr>
                <w:rFonts w:ascii="Arial" w:hAnsi="Arial" w:cs="Arial"/>
                <w:sz w:val="20"/>
                <w:szCs w:val="20"/>
                <w:shd w:val="clear" w:color="auto" w:fill="00FF00"/>
              </w:rPr>
              <w:t>bei C34: systematische Lymphadenektomie (mind. nach den IASLC-Kriterien:</w:t>
              <w:br w:type="textWrapping"/>
              <w:t>= mind. 3 N1-Stationen + mind. 3 N2-Stationen, subcarinal obligat)</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VATS-/RATS-anatomische Resektionen zusätzlich:</w:t>
            </w:r>
          </w:p>
          <w:p>
            <w:pPr>
              <w:numPr>
                <w:ilvl w:val="0"/>
                <w:numId w:val="122"/>
              </w:numPr>
              <w:spacing w:before="0" w:after="19"/>
              <w:ind w:hanging="283" w:left="283" w:right="0"/>
              <w:rPr>
                <w:rFonts w:ascii="Arial" w:hAnsi="Arial" w:cs="Arial"/>
                <w:sz w:val="20"/>
                <w:szCs w:val="20"/>
              </w:rPr>
            </w:pPr>
            <w:r>
              <w:rPr>
                <w:rFonts w:ascii="Arial" w:hAnsi="Arial" w:cs="Arial"/>
                <w:sz w:val="20"/>
                <w:szCs w:val="20"/>
              </w:rPr>
              <w:t>Operation video-assistiert (minimal-invasiv)</w:t>
            </w:r>
          </w:p>
          <w:p>
            <w:pPr>
              <w:numPr>
                <w:ilvl w:val="0"/>
                <w:numId w:val="122"/>
              </w:numPr>
              <w:spacing w:before="0" w:after="19"/>
              <w:ind w:hanging="283" w:left="283" w:right="0"/>
              <w:rPr>
                <w:rFonts w:ascii="Arial" w:hAnsi="Arial" w:cs="Arial"/>
                <w:sz w:val="20"/>
                <w:szCs w:val="20"/>
              </w:rPr>
            </w:pPr>
            <w:r>
              <w:rPr>
                <w:rFonts w:ascii="Arial" w:hAnsi="Arial" w:cs="Arial"/>
                <w:sz w:val="20"/>
                <w:szCs w:val="20"/>
              </w:rPr>
              <w:t>Hilfsinzision max. 7cm lang</w:t>
            </w:r>
          </w:p>
          <w:p>
            <w:pPr>
              <w:numPr>
                <w:ilvl w:val="0"/>
                <w:numId w:val="122"/>
              </w:numPr>
              <w:spacing w:before="0" w:after="19"/>
              <w:ind w:hanging="283" w:left="283" w:right="0"/>
              <w:rPr>
                <w:rFonts w:ascii="Arial" w:hAnsi="Arial" w:cs="Arial"/>
                <w:sz w:val="20"/>
                <w:szCs w:val="20"/>
              </w:rPr>
            </w:pPr>
            <w:r>
              <w:rPr>
                <w:rFonts w:ascii="Arial" w:hAnsi="Arial" w:cs="Arial"/>
                <w:sz w:val="20"/>
                <w:szCs w:val="20"/>
              </w:rPr>
              <w:t>Keine Rippenspreizung</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b w:val="1"/>
                <w:color w:val="FF00FF"/>
                <w:sz w:val="20"/>
                <w:szCs w:val="20"/>
              </w:rPr>
              <w:t>Bei zusätzlicher Zertifizierung als Mesotheliomeinheit:</w:t>
            </w:r>
          </w:p>
          <w:p>
            <w:pPr>
              <w:spacing w:before="0" w:after="19"/>
              <w:ind w:left="0" w:right="0"/>
              <w:rPr>
                <w:rFonts w:ascii="Arial" w:hAnsi="Arial" w:cs="Arial"/>
                <w:sz w:val="20"/>
                <w:szCs w:val="20"/>
              </w:rPr>
            </w:pPr>
            <w:r>
              <w:rPr>
                <w:rFonts w:ascii="Arial" w:hAnsi="Arial" w:cs="Arial"/>
                <w:color w:val="FF00FF"/>
                <w:sz w:val="20"/>
                <w:szCs w:val="20"/>
              </w:rPr>
              <w:t>Definition operative Resektion Pleuramesotheli-om:</w:t>
            </w:r>
          </w:p>
          <w:p>
            <w:pPr>
              <w:numPr>
                <w:ilvl w:val="0"/>
                <w:numId w:val="123"/>
              </w:numPr>
              <w:spacing w:before="0" w:after="19"/>
              <w:ind w:hanging="283" w:left="283" w:right="0"/>
              <w:rPr>
                <w:rFonts w:ascii="Arial" w:hAnsi="Arial" w:cs="Arial"/>
                <w:sz w:val="20"/>
                <w:szCs w:val="20"/>
              </w:rPr>
            </w:pPr>
            <w:r>
              <w:rPr>
                <w:rFonts w:ascii="Arial" w:hAnsi="Arial" w:cs="Arial"/>
                <w:color w:val="FF00FF"/>
                <w:sz w:val="20"/>
                <w:szCs w:val="20"/>
              </w:rPr>
              <w:t>Extrapleurale Pleuropneumektomie (EPP) (OPS 5-328.6)</w:t>
            </w:r>
          </w:p>
          <w:p>
            <w:pPr>
              <w:numPr>
                <w:ilvl w:val="0"/>
                <w:numId w:val="123"/>
              </w:numPr>
              <w:spacing w:before="0" w:after="19"/>
              <w:ind w:hanging="283" w:left="283" w:right="0"/>
              <w:rPr>
                <w:rFonts w:ascii="Arial" w:hAnsi="Arial" w:cs="Arial"/>
                <w:sz w:val="20"/>
                <w:szCs w:val="20"/>
              </w:rPr>
            </w:pPr>
            <w:r>
              <w:rPr>
                <w:rFonts w:ascii="Arial" w:hAnsi="Arial" w:cs="Arial"/>
                <w:color w:val="FF00FF"/>
                <w:sz w:val="20"/>
                <w:szCs w:val="20"/>
              </w:rPr>
              <w:t>Pleurektomie/ Dekortikation (P/D) (OPS 5-344.0 und 5-344.2)</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Angabe in Datenblatt (Excel-Vorlage)</w:t>
            </w:r>
          </w:p>
          <w:p>
            <w:pPr>
              <w:spacing w:before="0" w:after="19"/>
              <w:ind w:left="0" w:right="0"/>
              <w:rPr>
                <w:rFonts w:ascii="Arial" w:hAnsi="Arial" w:cs="Arial"/>
                <w:sz w:val="20"/>
                <w:szCs w:val="20"/>
              </w:rPr>
            </w:pPr>
            <w:r>
              <w:rPr>
                <w:rFonts w:ascii="Arial" w:hAnsi="Arial" w:cs="Arial"/>
                <w:sz w:val="20"/>
                <w:szCs w:val="20"/>
              </w:rPr>
              <w:t>Kennzahl 11a und 11b – Lunge</w:t>
            </w:r>
          </w:p>
          <w:p>
            <w:pPr>
              <w:spacing w:before="0" w:after="19" w:beforeAutospacing="0" w:afterAutospacing="0"/>
              <w:ind w:left="0" w:right="0"/>
              <w:rPr>
                <w:rFonts w:ascii="Arial" w:hAnsi="Arial" w:cs="Arial" w:eastAsia="Times New Roman"/>
                <w:sz w:val="20"/>
                <w:szCs w:val="20"/>
              </w:rPr>
            </w:pPr>
            <w:r>
              <w:rPr>
                <w:rFonts w:ascii="Arial" w:hAnsi="Arial" w:cs="Arial"/>
                <w:color w:val="FF00FF"/>
                <w:sz w:val="20"/>
                <w:szCs w:val="20"/>
              </w:rPr>
              <w:t>Kennzahl 2 - Mesotheliom</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5.2.3</w:t>
            </w:r>
          </w:p>
        </w:tc>
        <w:tc>
          <w:tcPr>
            <w:tcW w:w="1" w:type="dxa"/>
          </w:tcPr>
          <w:p>
            <w:pPr>
              <w:spacing w:before="0" w:after="19"/>
              <w:ind w:left="0" w:right="0"/>
              <w:rPr>
                <w:rFonts w:ascii="Arial" w:hAnsi="Arial" w:cs="Arial"/>
                <w:sz w:val="20"/>
                <w:szCs w:val="20"/>
              </w:rPr>
            </w:pPr>
            <w:r>
              <w:rPr>
                <w:rFonts w:ascii="Arial" w:hAnsi="Arial" w:cs="Arial"/>
                <w:sz w:val="20"/>
                <w:szCs w:val="20"/>
              </w:rPr>
              <w:t>Thoraxchirurgen für das Lungenkrebszentrum:</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Mindestens zwei in Vollzeit bzw. eine entsprechende Anzahl von in Teilzeit tätigen Fachärzten für Thoraxchirurgie in Tätigkeit für das Lungenkrebszentrum gemäß Stellenplan. Die Fachärzte sind namentlich zu benennen.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5.2.4</w:t>
            </w:r>
          </w:p>
        </w:tc>
        <w:tc>
          <w:tcPr>
            <w:tcW w:w="1" w:type="dxa"/>
          </w:tcPr>
          <w:p>
            <w:pPr>
              <w:spacing w:before="0" w:after="19"/>
              <w:ind w:left="0" w:right="0"/>
              <w:rPr>
                <w:rFonts w:ascii="Arial" w:hAnsi="Arial" w:cs="Arial"/>
                <w:sz w:val="20"/>
                <w:szCs w:val="20"/>
              </w:rPr>
            </w:pPr>
            <w:r>
              <w:rPr>
                <w:rFonts w:ascii="Arial" w:hAnsi="Arial" w:cs="Arial"/>
                <w:sz w:val="20"/>
                <w:szCs w:val="20"/>
              </w:rPr>
              <w:t>Die Beschreibung der Qualifikation der in 5.2.3 benannten Thoraxchirurgen erfolgt über Curricula.</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Folgende Parameter müssen erfüllt werden:</w:t>
            </w:r>
          </w:p>
          <w:p>
            <w:pPr>
              <w:numPr>
                <w:ilvl w:val="0"/>
                <w:numId w:val="124"/>
              </w:numPr>
              <w:spacing w:before="0" w:after="19"/>
              <w:ind w:hanging="283" w:left="283" w:right="0"/>
              <w:rPr>
                <w:rFonts w:ascii="Arial" w:hAnsi="Arial" w:cs="Arial"/>
                <w:sz w:val="20"/>
                <w:szCs w:val="20"/>
              </w:rPr>
            </w:pPr>
            <w:r>
              <w:rPr>
                <w:rFonts w:ascii="Arial" w:hAnsi="Arial" w:cs="Arial"/>
                <w:sz w:val="20"/>
                <w:szCs w:val="20"/>
              </w:rPr>
              <w:t>Führen der Facharzt- oder Schwerpunktbezeichnung Thoraxchirurgie</w:t>
            </w:r>
          </w:p>
          <w:p>
            <w:pPr>
              <w:numPr>
                <w:ilvl w:val="0"/>
                <w:numId w:val="124"/>
              </w:numPr>
              <w:spacing w:before="0" w:after="19"/>
              <w:ind w:hanging="283" w:left="283" w:right="0"/>
              <w:rPr>
                <w:rFonts w:ascii="Arial" w:hAnsi="Arial" w:cs="Arial"/>
                <w:sz w:val="20"/>
                <w:szCs w:val="20"/>
              </w:rPr>
            </w:pPr>
            <w:r>
              <w:rPr>
                <w:rFonts w:ascii="Arial" w:hAnsi="Arial" w:cs="Arial"/>
                <w:sz w:val="20"/>
                <w:szCs w:val="20"/>
              </w:rPr>
              <w:t>Nachweis folgender Eingriffe:</w:t>
            </w:r>
          </w:p>
          <w:p>
            <w:pPr>
              <w:numPr>
                <w:ilvl w:val="0"/>
                <w:numId w:val="124"/>
              </w:numPr>
              <w:spacing w:before="0" w:after="19"/>
              <w:ind w:hanging="283" w:left="283" w:right="0"/>
              <w:rPr>
                <w:rFonts w:ascii="Arial" w:hAnsi="Arial" w:cs="Arial"/>
                <w:sz w:val="20"/>
                <w:szCs w:val="20"/>
              </w:rPr>
            </w:pPr>
            <w:r>
              <w:rPr>
                <w:rFonts w:ascii="Arial" w:hAnsi="Arial" w:cs="Arial"/>
                <w:sz w:val="20"/>
                <w:szCs w:val="20"/>
              </w:rPr>
              <w:t xml:space="preserve">Mind. 100 selbstständig durchgeführte </w:t>
            </w:r>
            <w:r>
              <w:rPr>
                <w:rFonts w:ascii="Arial" w:hAnsi="Arial" w:cs="Arial"/>
                <w:sz w:val="20"/>
                <w:szCs w:val="20"/>
                <w:shd w:val="clear" w:color="auto" w:fill="00FF00"/>
              </w:rPr>
              <w:t>anatomische</w:t>
            </w:r>
            <w:r>
              <w:rPr>
                <w:rFonts w:ascii="Arial" w:hAnsi="Arial" w:cs="Arial"/>
                <w:sz w:val="20"/>
                <w:szCs w:val="20"/>
              </w:rPr>
              <w:t xml:space="preserve"> Lungenresektionen mit systematischer Lymphadenektomie nach dem Facharzt, davon mind. </w:t>
            </w:r>
            <w:r>
              <w:rPr>
                <w:rFonts w:ascii="Arial" w:hAnsi="Arial" w:cs="Arial"/>
                <w:strike w:val="1"/>
                <w:sz w:val="20"/>
                <w:szCs w:val="20"/>
                <w:shd w:val="clear" w:color="auto" w:fill="00FE00"/>
              </w:rPr>
              <w:t>15</w:t>
            </w:r>
            <w:r>
              <w:rPr>
                <w:rFonts w:ascii="Arial" w:hAnsi="Arial" w:cs="Arial"/>
                <w:sz w:val="20"/>
                <w:szCs w:val="20"/>
              </w:rPr>
              <w:t xml:space="preserve"> </w:t>
            </w:r>
            <w:r>
              <w:rPr>
                <w:rFonts w:ascii="Arial" w:hAnsi="Arial" w:cs="Arial"/>
                <w:sz w:val="20"/>
                <w:szCs w:val="20"/>
                <w:shd w:val="clear" w:color="auto" w:fill="00FF00"/>
              </w:rPr>
              <w:t>5</w:t>
            </w:r>
            <w:r>
              <w:rPr>
                <w:rFonts w:ascii="Arial" w:hAnsi="Arial" w:cs="Arial"/>
                <w:sz w:val="20"/>
                <w:szCs w:val="20"/>
              </w:rPr>
              <w:t xml:space="preserve"> Pneumonektomien, 10 bronchio/angioplastische Resektionen, 10 erweiterte Resektionen</w:t>
            </w:r>
          </w:p>
          <w:p>
            <w:pPr>
              <w:numPr>
                <w:ilvl w:val="0"/>
                <w:numId w:val="124"/>
              </w:numPr>
              <w:spacing w:before="0" w:after="19"/>
              <w:ind w:hanging="283" w:left="283" w:right="0"/>
              <w:rPr>
                <w:rFonts w:ascii="Arial" w:hAnsi="Arial" w:cs="Arial"/>
                <w:sz w:val="20"/>
                <w:szCs w:val="20"/>
              </w:rPr>
            </w:pPr>
            <w:r>
              <w:rPr>
                <w:rFonts w:ascii="Arial" w:hAnsi="Arial" w:cs="Arial"/>
                <w:sz w:val="20"/>
                <w:szCs w:val="20"/>
              </w:rPr>
              <w:t>Jährlich mind. 1 lungenspezifische Fortbildung pro Operateur</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shd w:val="clear" w:color="auto" w:fill="00FF00"/>
              </w:rPr>
              <w:t>Operateure</w:t>
            </w:r>
          </w:p>
          <w:p>
            <w:pPr>
              <w:spacing w:before="0" w:after="19"/>
              <w:ind w:left="0" w:right="0"/>
              <w:rPr>
                <w:rFonts w:ascii="Arial" w:hAnsi="Arial" w:cs="Arial"/>
                <w:sz w:val="20"/>
                <w:szCs w:val="20"/>
              </w:rPr>
            </w:pPr>
            <w:r>
              <w:rPr>
                <w:rFonts w:ascii="Arial" w:hAnsi="Arial" w:cs="Arial"/>
                <w:sz w:val="20"/>
                <w:szCs w:val="20"/>
                <w:shd w:val="clear" w:color="auto" w:fill="00FF00"/>
              </w:rPr>
              <w:t>Jeder Zentrumspat. muss von einem der benannten Operateure operiert werden (bzw. im Rahmen einer Lehrassistenz).</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shd w:val="clear" w:color="auto" w:fill="00FF00"/>
              </w:rPr>
              <w:t>Assistenz</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shd w:val="clear" w:color="auto" w:fill="00FF00"/>
              </w:rPr>
              <w:t>Anerkennung als Assistenz nur möglich, wenn diese im Rahmen der Ausbildung erfolgt (keine parallele Anerkennung der Fälle bei 2 Operateuren).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5.2.5.a</w:t>
            </w:r>
          </w:p>
        </w:tc>
        <w:tc>
          <w:tcPr>
            <w:tcW w:w="1" w:type="dxa"/>
          </w:tcPr>
          <w:p>
            <w:pPr>
              <w:spacing w:before="0" w:after="19"/>
              <w:ind w:left="0" w:right="0"/>
              <w:rPr>
                <w:rFonts w:ascii="Arial" w:hAnsi="Arial" w:cs="Arial"/>
                <w:sz w:val="20"/>
                <w:szCs w:val="20"/>
              </w:rPr>
            </w:pPr>
            <w:r>
              <w:rPr>
                <w:rFonts w:ascii="Arial" w:hAnsi="Arial" w:cs="Arial"/>
                <w:sz w:val="20"/>
                <w:szCs w:val="20"/>
              </w:rPr>
              <w:t>Ergebnisqualität Lungenkarzinom:</w:t>
            </w:r>
          </w:p>
          <w:p>
            <w:pPr>
              <w:numPr>
                <w:ilvl w:val="0"/>
                <w:numId w:val="125"/>
              </w:numPr>
              <w:spacing w:before="0" w:after="19"/>
              <w:ind w:hanging="283" w:left="283" w:right="0"/>
              <w:rPr>
                <w:rFonts w:ascii="Arial" w:hAnsi="Arial" w:cs="Arial"/>
                <w:sz w:val="20"/>
                <w:szCs w:val="20"/>
              </w:rPr>
            </w:pPr>
            <w:r>
              <w:rPr>
                <w:rFonts w:ascii="Arial" w:hAnsi="Arial" w:cs="Arial"/>
                <w:sz w:val="20"/>
                <w:szCs w:val="20"/>
              </w:rPr>
              <w:t>30-Tage Letalität nach Resektion &lt; 5%</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Angabe in Datenblatt (Excel-Vorlage)</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Kennzahl 14 - Lunge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5.2.5.b</w:t>
            </w:r>
          </w:p>
        </w:tc>
        <w:tc>
          <w:tcPr>
            <w:tcW w:w="1" w:type="dxa"/>
          </w:tcPr>
          <w:p>
            <w:pPr>
              <w:numPr>
                <w:ilvl w:val="0"/>
                <w:numId w:val="126"/>
              </w:numPr>
              <w:spacing w:before="0" w:after="19"/>
              <w:ind w:hanging="283" w:left="283" w:right="0"/>
              <w:rPr>
                <w:rFonts w:ascii="Arial" w:hAnsi="Arial" w:cs="Arial"/>
                <w:sz w:val="20"/>
                <w:szCs w:val="20"/>
              </w:rPr>
            </w:pPr>
            <w:r>
              <w:rPr>
                <w:rFonts w:ascii="Arial" w:hAnsi="Arial" w:cs="Arial"/>
                <w:sz w:val="20"/>
                <w:szCs w:val="20"/>
              </w:rPr>
              <w:t>Bronchusstumpf-/Anastomoseninsuffizienz &lt; 5%</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Angabe in Datenblatt (Excel-Vorlage)</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Kennzahl 15 - Lunge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5.2.5.c</w:t>
            </w:r>
          </w:p>
        </w:tc>
        <w:tc>
          <w:tcPr>
            <w:tcW w:w="1" w:type="dxa"/>
          </w:tcPr>
          <w:p>
            <w:pPr>
              <w:numPr>
                <w:ilvl w:val="0"/>
                <w:numId w:val="127"/>
              </w:numPr>
              <w:spacing w:before="0" w:after="19"/>
              <w:ind w:hanging="283" w:left="283" w:right="0"/>
              <w:rPr>
                <w:rFonts w:ascii="Arial" w:hAnsi="Arial" w:cs="Arial"/>
                <w:sz w:val="20"/>
                <w:szCs w:val="20"/>
              </w:rPr>
            </w:pPr>
            <w:r>
              <w:rPr>
                <w:rFonts w:ascii="Arial" w:hAnsi="Arial" w:cs="Arial"/>
                <w:sz w:val="20"/>
                <w:szCs w:val="20"/>
              </w:rPr>
              <w:t>R0-Resektionen im Stadium I u. II &gt; 95%</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Angabe in Datenblatt (Excel-Vorlage)</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Kennzahl 16 - Lunge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5.2.5.d</w:t>
            </w:r>
          </w:p>
        </w:tc>
        <w:tc>
          <w:tcPr>
            <w:tcW w:w="1" w:type="dxa"/>
          </w:tcPr>
          <w:p>
            <w:pPr>
              <w:numPr>
                <w:ilvl w:val="0"/>
                <w:numId w:val="128"/>
              </w:numPr>
              <w:spacing w:before="0" w:after="19"/>
              <w:ind w:hanging="283" w:left="283" w:right="0"/>
              <w:rPr>
                <w:rFonts w:ascii="Arial" w:hAnsi="Arial" w:cs="Arial"/>
                <w:sz w:val="20"/>
                <w:szCs w:val="20"/>
              </w:rPr>
            </w:pPr>
            <w:r>
              <w:rPr>
                <w:rFonts w:ascii="Arial" w:hAnsi="Arial" w:cs="Arial"/>
                <w:sz w:val="20"/>
                <w:szCs w:val="20"/>
              </w:rPr>
              <w:t>R0-Resektionen im Stadium III &gt; 85%</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Angabe in Datenblatt (Excel-Vorlage)</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Kennzahl 17 - Lunge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5.2.5.e</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Bei Überschreitung Vorlegen einer Einzelfallanalyse mit entsprechendem Maßnahmenplan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5.2.6</w:t>
            </w:r>
          </w:p>
        </w:tc>
        <w:tc>
          <w:tcPr>
            <w:tcW w:w="1" w:type="dxa"/>
          </w:tcPr>
          <w:p>
            <w:pPr>
              <w:spacing w:before="0" w:after="19"/>
              <w:ind w:left="0" w:right="0"/>
              <w:rPr>
                <w:rFonts w:ascii="Arial" w:hAnsi="Arial" w:cs="Arial"/>
                <w:sz w:val="20"/>
                <w:szCs w:val="20"/>
              </w:rPr>
            </w:pPr>
            <w:r>
              <w:rPr>
                <w:rFonts w:ascii="Arial" w:hAnsi="Arial" w:cs="Arial"/>
                <w:sz w:val="20"/>
                <w:szCs w:val="20"/>
              </w:rPr>
              <w:t>Folgende qualitätsbestimmenden Prozesse sind unter Angabe von Verantwortlichkeiten zu beschreiben:</w:t>
            </w:r>
          </w:p>
          <w:p>
            <w:pPr>
              <w:numPr>
                <w:ilvl w:val="0"/>
                <w:numId w:val="129"/>
              </w:numPr>
              <w:spacing w:before="0" w:after="19"/>
              <w:ind w:hanging="283" w:left="283" w:right="0"/>
              <w:rPr>
                <w:rFonts w:ascii="Arial" w:hAnsi="Arial" w:cs="Arial"/>
                <w:sz w:val="20"/>
                <w:szCs w:val="20"/>
              </w:rPr>
            </w:pPr>
            <w:r>
              <w:rPr>
                <w:rFonts w:ascii="Arial" w:hAnsi="Arial" w:cs="Arial"/>
                <w:sz w:val="20"/>
                <w:szCs w:val="20"/>
              </w:rPr>
              <w:t>(Prä-)stationäre Aufnahme</w:t>
            </w:r>
          </w:p>
          <w:p>
            <w:pPr>
              <w:numPr>
                <w:ilvl w:val="0"/>
                <w:numId w:val="129"/>
              </w:numPr>
              <w:spacing w:before="0" w:after="19"/>
              <w:ind w:hanging="283" w:left="283" w:right="0"/>
              <w:rPr>
                <w:rFonts w:ascii="Arial" w:hAnsi="Arial" w:cs="Arial"/>
                <w:sz w:val="20"/>
                <w:szCs w:val="20"/>
              </w:rPr>
            </w:pPr>
            <w:r>
              <w:rPr>
                <w:rFonts w:ascii="Arial" w:hAnsi="Arial" w:cs="Arial"/>
                <w:sz w:val="20"/>
                <w:szCs w:val="20"/>
              </w:rPr>
              <w:t>Therapieplanung (Zeitpunkt präoperativ)</w:t>
            </w:r>
          </w:p>
          <w:p>
            <w:pPr>
              <w:numPr>
                <w:ilvl w:val="0"/>
                <w:numId w:val="129"/>
              </w:numPr>
              <w:spacing w:before="0" w:after="19"/>
              <w:ind w:hanging="283" w:left="283" w:right="0"/>
              <w:rPr>
                <w:rFonts w:ascii="Arial" w:hAnsi="Arial" w:cs="Arial"/>
                <w:sz w:val="20"/>
                <w:szCs w:val="20"/>
              </w:rPr>
            </w:pPr>
            <w:r>
              <w:rPr>
                <w:rFonts w:ascii="Arial" w:hAnsi="Arial" w:cs="Arial"/>
                <w:sz w:val="20"/>
                <w:szCs w:val="20"/>
              </w:rPr>
              <w:t>Perioperatives Management</w:t>
            </w:r>
          </w:p>
          <w:p>
            <w:pPr>
              <w:numPr>
                <w:ilvl w:val="0"/>
                <w:numId w:val="129"/>
              </w:numPr>
              <w:spacing w:before="0" w:after="19"/>
              <w:ind w:hanging="283" w:left="283" w:right="0"/>
              <w:rPr>
                <w:rFonts w:ascii="Arial" w:hAnsi="Arial" w:cs="Arial"/>
                <w:sz w:val="20"/>
                <w:szCs w:val="20"/>
              </w:rPr>
            </w:pPr>
            <w:r>
              <w:rPr>
                <w:rFonts w:ascii="Arial" w:hAnsi="Arial" w:cs="Arial"/>
                <w:sz w:val="20"/>
                <w:szCs w:val="20"/>
              </w:rPr>
              <w:t>Operatives Management (Abläufe OP, Wiederaufbereitung Material, Dokumentation)</w:t>
            </w:r>
          </w:p>
          <w:p>
            <w:pPr>
              <w:numPr>
                <w:ilvl w:val="0"/>
                <w:numId w:val="129"/>
              </w:numPr>
              <w:spacing w:before="0" w:after="19"/>
              <w:ind w:hanging="283" w:left="283" w:right="0"/>
              <w:rPr>
                <w:rFonts w:ascii="Arial" w:hAnsi="Arial" w:cs="Arial"/>
                <w:sz w:val="20"/>
                <w:szCs w:val="20"/>
              </w:rPr>
            </w:pPr>
            <w:r>
              <w:rPr>
                <w:rFonts w:ascii="Arial" w:hAnsi="Arial" w:cs="Arial"/>
                <w:sz w:val="20"/>
                <w:szCs w:val="20"/>
              </w:rPr>
              <w:t>Postoperative Schmerztherapie</w:t>
            </w:r>
          </w:p>
          <w:p>
            <w:pPr>
              <w:numPr>
                <w:ilvl w:val="0"/>
                <w:numId w:val="129"/>
              </w:numPr>
              <w:spacing w:before="0" w:after="19"/>
              <w:ind w:hanging="283" w:left="283" w:right="0"/>
              <w:rPr>
                <w:rFonts w:ascii="Arial" w:hAnsi="Arial" w:cs="Arial"/>
                <w:sz w:val="20"/>
                <w:szCs w:val="20"/>
              </w:rPr>
            </w:pPr>
            <w:r>
              <w:rPr>
                <w:rFonts w:ascii="Arial" w:hAnsi="Arial" w:cs="Arial"/>
                <w:sz w:val="20"/>
                <w:szCs w:val="20"/>
              </w:rPr>
              <w:t>Stationsmanagement</w:t>
            </w:r>
          </w:p>
          <w:p>
            <w:pPr>
              <w:numPr>
                <w:ilvl w:val="0"/>
                <w:numId w:val="129"/>
              </w:numPr>
              <w:spacing w:before="0" w:after="19"/>
              <w:ind w:hanging="283" w:left="283" w:right="0"/>
              <w:rPr>
                <w:rFonts w:ascii="Arial" w:hAnsi="Arial" w:cs="Arial"/>
                <w:sz w:val="20"/>
                <w:szCs w:val="20"/>
              </w:rPr>
            </w:pPr>
            <w:r>
              <w:rPr>
                <w:rFonts w:ascii="Arial" w:hAnsi="Arial" w:cs="Arial"/>
                <w:sz w:val="20"/>
                <w:szCs w:val="20"/>
              </w:rPr>
              <w:t>Entlassmanagement</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Für die Ausführung der Prozesse müssen ausreichende Ressourcen verfügbar sein.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trike w:val="1"/>
                <w:sz w:val="20"/>
                <w:szCs w:val="20"/>
                <w:shd w:val="clear" w:color="auto" w:fill="00FE00"/>
              </w:rPr>
              <w:t>Durchschnittswerte für die Wartezeit zwischen Abschluss der Diagnostik / Anmeldung zur OP durch den niedergelassenen Arzt / Beschlussfassung in der Tumorkonferenz und stationärer Aufnahme zur Operation sowie die postop. Verweildauer sind zu erheben.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5.2.7</w:t>
            </w:r>
          </w:p>
        </w:tc>
        <w:tc>
          <w:tcPr>
            <w:tcW w:w="1" w:type="dxa"/>
          </w:tcPr>
          <w:p>
            <w:pPr>
              <w:spacing w:before="0" w:after="19"/>
              <w:ind w:left="0" w:right="0"/>
              <w:rPr>
                <w:rFonts w:ascii="Arial" w:hAnsi="Arial" w:cs="Arial"/>
                <w:sz w:val="20"/>
                <w:szCs w:val="20"/>
              </w:rPr>
            </w:pPr>
            <w:r>
              <w:rPr>
                <w:rFonts w:ascii="Arial" w:hAnsi="Arial" w:cs="Arial"/>
                <w:sz w:val="20"/>
                <w:szCs w:val="20"/>
              </w:rPr>
              <w:t>Fort- und Weiterbildung</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Es ist ein Qualifizierungsplan für das ärztliche, pflegerische und sonstige Personal vorzulegen, in dem die für einen Jahreszeitraum geplanten Qualifizierungen dargestellt sind.</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5.2.8</w:t>
            </w:r>
          </w:p>
        </w:tc>
        <w:tc>
          <w:tcPr>
            <w:tcW w:w="1" w:type="dxa"/>
          </w:tcPr>
          <w:p>
            <w:pPr>
              <w:spacing w:before="0" w:after="19"/>
              <w:ind w:left="0" w:right="0"/>
              <w:rPr>
                <w:rFonts w:ascii="Arial" w:hAnsi="Arial" w:cs="Arial"/>
                <w:sz w:val="20"/>
                <w:szCs w:val="20"/>
              </w:rPr>
            </w:pPr>
            <w:r>
              <w:rPr>
                <w:rFonts w:ascii="Arial" w:hAnsi="Arial" w:cs="Arial"/>
                <w:sz w:val="20"/>
                <w:szCs w:val="20"/>
              </w:rPr>
              <w:t>Qualifikation Personal - Pflegepersonal</w:t>
            </w:r>
          </w:p>
          <w:p>
            <w:pPr>
              <w:numPr>
                <w:ilvl w:val="0"/>
                <w:numId w:val="130"/>
              </w:numPr>
              <w:spacing w:before="0" w:after="19"/>
              <w:ind w:hanging="283" w:left="283" w:right="0"/>
              <w:rPr>
                <w:rFonts w:ascii="Arial" w:hAnsi="Arial" w:cs="Arial"/>
                <w:sz w:val="20"/>
                <w:szCs w:val="20"/>
              </w:rPr>
            </w:pPr>
            <w:r>
              <w:rPr>
                <w:rFonts w:ascii="Arial" w:hAnsi="Arial" w:cs="Arial"/>
                <w:sz w:val="20"/>
                <w:szCs w:val="20"/>
              </w:rPr>
              <w:t xml:space="preserve">Mind. 1 Qualitätszirkel unter Mitwirkung einer erfahrenen thoraxchirurgischen Pflegekraft </w:t>
            </w:r>
          </w:p>
          <w:p>
            <w:pPr>
              <w:numPr>
                <w:ilvl w:val="0"/>
                <w:numId w:val="130"/>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Jährlich mind. 1 Weiterbildung mit Tätigkeitsbezug für das Lungenkrebszentrum in Zusammenarbeit mit dem ärztlichen Bereich</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5.2.9</w:t>
            </w:r>
          </w:p>
        </w:tc>
        <w:tc>
          <w:tcPr>
            <w:tcW w:w="1" w:type="dxa"/>
          </w:tcPr>
          <w:p>
            <w:pPr>
              <w:spacing w:before="0" w:after="19"/>
              <w:ind w:left="0" w:right="0"/>
              <w:rPr>
                <w:rFonts w:ascii="Arial" w:hAnsi="Arial" w:cs="Arial"/>
                <w:sz w:val="20"/>
                <w:szCs w:val="20"/>
              </w:rPr>
            </w:pPr>
            <w:r>
              <w:rPr>
                <w:rFonts w:ascii="Arial" w:hAnsi="Arial" w:cs="Arial"/>
                <w:sz w:val="20"/>
                <w:szCs w:val="20"/>
              </w:rPr>
              <w:t>Intensivmedizin</w:t>
            </w:r>
          </w:p>
          <w:p>
            <w:pPr>
              <w:spacing w:before="0" w:after="19"/>
              <w:ind w:left="0" w:right="0"/>
              <w:rPr>
                <w:rFonts w:ascii="Arial" w:hAnsi="Arial" w:cs="Arial"/>
                <w:sz w:val="20"/>
                <w:szCs w:val="20"/>
              </w:rPr>
            </w:pPr>
            <w:r>
              <w:rPr>
                <w:rFonts w:ascii="Arial" w:hAnsi="Arial" w:cs="Arial"/>
                <w:sz w:val="20"/>
                <w:szCs w:val="20"/>
              </w:rPr>
              <w:t>Zahl der intensivmedizinischen Betten für das Lungenkrebszentrum ist anzugeben (Intensivmedizin und Intermediate Care).</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Falls die Intensivmedizin nicht der Leitung des Lungenkrebszentrums untersteht, ist eine Kooperationsvereinbarung abzuschließen.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5.2.10</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Ausstattung der Station und der Plätze (Monitoring) ist zu beschreiben.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5.2.11</w:t>
            </w:r>
          </w:p>
        </w:tc>
        <w:tc>
          <w:tcPr>
            <w:tcW w:w="1" w:type="dxa"/>
          </w:tcPr>
          <w:p>
            <w:pPr>
              <w:spacing w:before="0" w:after="19"/>
              <w:ind w:left="0" w:right="0"/>
              <w:rPr>
                <w:rFonts w:ascii="Arial" w:hAnsi="Arial" w:cs="Arial"/>
                <w:sz w:val="20"/>
                <w:szCs w:val="20"/>
              </w:rPr>
            </w:pPr>
            <w:r>
              <w:rPr>
                <w:rFonts w:ascii="Arial" w:hAnsi="Arial" w:cs="Arial"/>
                <w:sz w:val="20"/>
                <w:szCs w:val="20"/>
              </w:rPr>
              <w:t>Die Häufigkeit nosokomialer Infektionen gemäß den RKI/IfSG-Richtlinien ist zu erfassen und zu bewerten.</w:t>
            </w:r>
          </w:p>
          <w:p>
            <w:pPr>
              <w:spacing w:before="0" w:after="19"/>
              <w:ind w:left="0" w:right="0"/>
              <w:rPr>
                <w:rFonts w:ascii="Arial" w:hAnsi="Arial" w:cs="Arial"/>
                <w:sz w:val="20"/>
                <w:szCs w:val="20"/>
              </w:rPr>
            </w:pPr>
            <w:r>
              <w:rPr>
                <w:rFonts w:ascii="Arial" w:hAnsi="Arial" w:cs="Arial"/>
                <w:sz w:val="20"/>
                <w:szCs w:val="20"/>
              </w:rPr>
              <w:t xml:space="preserve">Die Erfassung muss nicht auf die Pat. des LZ beschränkt sein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Eine Teilnahme am NRZ - KISS-Modul Lobektomie ist empfehlenswert.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5.2.12</w:t>
            </w:r>
          </w:p>
        </w:tc>
        <w:tc>
          <w:tcPr>
            <w:tcW w:w="1" w:type="dxa"/>
          </w:tcPr>
          <w:p>
            <w:pPr>
              <w:spacing w:before="0" w:after="19"/>
              <w:ind w:left="0" w:right="0"/>
              <w:rPr>
                <w:rFonts w:ascii="Arial" w:hAnsi="Arial" w:cs="Arial"/>
                <w:sz w:val="20"/>
                <w:szCs w:val="20"/>
              </w:rPr>
            </w:pPr>
            <w:r>
              <w:rPr>
                <w:rFonts w:ascii="Arial" w:hAnsi="Arial" w:cs="Arial"/>
                <w:sz w:val="20"/>
                <w:szCs w:val="20"/>
              </w:rPr>
              <w:t>Folgende qualitätsbestimmenden Prozesse sind unter Angabe von Verantwortlichkeiten zu beschreiben:</w:t>
            </w:r>
          </w:p>
          <w:p>
            <w:pPr>
              <w:numPr>
                <w:ilvl w:val="0"/>
                <w:numId w:val="131"/>
              </w:numPr>
              <w:spacing w:before="0" w:after="19"/>
              <w:ind w:hanging="283" w:left="283" w:right="0"/>
              <w:rPr>
                <w:rFonts w:ascii="Arial" w:hAnsi="Arial" w:cs="Arial"/>
                <w:sz w:val="20"/>
                <w:szCs w:val="20"/>
              </w:rPr>
            </w:pPr>
            <w:r>
              <w:rPr>
                <w:rFonts w:ascii="Arial" w:hAnsi="Arial" w:cs="Arial"/>
                <w:sz w:val="20"/>
                <w:szCs w:val="20"/>
              </w:rPr>
              <w:t>Postoperative Betreuung von Lungenpat.</w:t>
            </w:r>
          </w:p>
          <w:p>
            <w:pPr>
              <w:numPr>
                <w:ilvl w:val="0"/>
                <w:numId w:val="131"/>
              </w:numPr>
              <w:spacing w:before="0" w:after="19"/>
              <w:ind w:hanging="283" w:left="283" w:right="0"/>
              <w:rPr>
                <w:rFonts w:ascii="Arial" w:hAnsi="Arial" w:cs="Arial"/>
                <w:sz w:val="20"/>
                <w:szCs w:val="20"/>
              </w:rPr>
            </w:pPr>
            <w:r>
              <w:rPr>
                <w:rFonts w:ascii="Arial" w:hAnsi="Arial" w:cs="Arial"/>
                <w:sz w:val="20"/>
                <w:szCs w:val="20"/>
              </w:rPr>
              <w:t>Entwöhnung</w:t>
            </w:r>
          </w:p>
          <w:p>
            <w:pPr>
              <w:numPr>
                <w:ilvl w:val="0"/>
                <w:numId w:val="131"/>
              </w:numPr>
              <w:spacing w:before="0" w:after="19"/>
              <w:ind w:hanging="283" w:left="283" w:right="0"/>
              <w:rPr>
                <w:rFonts w:ascii="Arial" w:hAnsi="Arial" w:cs="Arial"/>
                <w:sz w:val="20"/>
                <w:szCs w:val="20"/>
              </w:rPr>
            </w:pPr>
            <w:r>
              <w:rPr>
                <w:rFonts w:ascii="Arial" w:hAnsi="Arial" w:cs="Arial"/>
                <w:sz w:val="20"/>
                <w:szCs w:val="20"/>
              </w:rPr>
              <w:t>Verlegung auf Normal-Station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Für die Ausführung der Prozesse müssen ausreichende Ressourcen verfügbar sein.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6.</w:t>
        <w:tab/>
        <w:t xml:space="preserve"> Medikamentöse / Internistische  Onkologie</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6.1</w:t>
              <w:tab/>
              <w:t xml:space="preserve"> Hämatologie und Onkologie (Nicht belegt)</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6.1</w:t>
            </w:r>
          </w:p>
        </w:tc>
        <w:tc>
          <w:tcPr>
            <w:tcW w:w="1" w:type="dxa"/>
          </w:tcPr>
          <w:p>
            <w:pPr>
              <w:spacing w:before="0" w:after="19"/>
              <w:ind w:left="0" w:right="0"/>
              <w:rPr>
                <w:rFonts w:ascii="Arial" w:hAnsi="Arial" w:cs="Arial"/>
                <w:sz w:val="20"/>
                <w:szCs w:val="20"/>
              </w:rPr>
            </w:pPr>
            <w:r>
              <w:rPr>
                <w:rFonts w:ascii="Arial" w:hAnsi="Arial" w:cs="Arial"/>
                <w:sz w:val="20"/>
                <w:szCs w:val="20"/>
              </w:rPr>
              <w:t xml:space="preserve">Die Erhebungsbögen der Organkrebszentren und Onkologischen Zentren verfügen über ein einheitliches Inhaltsverzeichnis.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Für Lungenkrebszentren ist das vorliegende Kapitel nicht mit Fachlichen Anforderungen hinterlegt.</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6.2</w:t>
              <w:tab/>
              <w:t xml:space="preserve"> Organspezifische medikamentöse onkologische Therapie</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6.2.1.a</w:t>
            </w:r>
          </w:p>
        </w:tc>
        <w:tc>
          <w:tcPr>
            <w:tcW w:w="1" w:type="dxa"/>
          </w:tcPr>
          <w:p>
            <w:pPr>
              <w:spacing w:before="0" w:after="19"/>
              <w:ind w:left="0" w:right="0"/>
              <w:rPr>
                <w:rFonts w:ascii="Arial" w:hAnsi="Arial" w:cs="Arial"/>
                <w:sz w:val="20"/>
                <w:szCs w:val="20"/>
              </w:rPr>
            </w:pPr>
            <w:r>
              <w:rPr>
                <w:rFonts w:ascii="Arial" w:hAnsi="Arial" w:cs="Arial"/>
                <w:sz w:val="20"/>
                <w:szCs w:val="20"/>
              </w:rPr>
              <w:t>Durchführung der medikamentösen onkologischen Therapie (Chemotherapie, AK-therapie, TKI-Therapie) durch:</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a) FA für Innere Medizin und Hämatologie und Onkologie oder</w:t>
            </w:r>
          </w:p>
          <w:p>
            <w:pPr>
              <w:spacing w:before="0" w:after="19"/>
              <w:ind w:left="0" w:right="0"/>
              <w:rPr>
                <w:rFonts w:ascii="Arial" w:hAnsi="Arial" w:cs="Arial"/>
                <w:sz w:val="20"/>
                <w:szCs w:val="20"/>
              </w:rPr>
            </w:pPr>
            <w:r>
              <w:rPr>
                <w:rFonts w:ascii="Arial" w:hAnsi="Arial" w:cs="Arial"/>
                <w:sz w:val="20"/>
                <w:szCs w:val="20"/>
              </w:rPr>
              <w:t>b) FA für Pneumologie bzw. Innere Medizin und Pneumologie oder</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c) FA für Strahlentherapie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6.2.1.b</w:t>
            </w:r>
          </w:p>
        </w:tc>
        <w:tc>
          <w:tcPr>
            <w:tcW w:w="1" w:type="dxa"/>
          </w:tcPr>
          <w:p>
            <w:pPr>
              <w:spacing w:before="0" w:after="19"/>
              <w:ind w:left="0" w:right="0"/>
              <w:rPr>
                <w:rFonts w:ascii="Arial" w:hAnsi="Arial" w:cs="Arial"/>
                <w:sz w:val="20"/>
                <w:szCs w:val="20"/>
              </w:rPr>
            </w:pPr>
            <w:r>
              <w:rPr>
                <w:rFonts w:ascii="Arial" w:hAnsi="Arial" w:cs="Arial"/>
                <w:sz w:val="20"/>
                <w:szCs w:val="20"/>
              </w:rPr>
              <w:t>Für die Durchführung der alleinigen Systemtherapie sind zumindest zwei Vertreter aus dem Kreis der internistischen Fachärzte a) u. b) zu benennen. FÄ aus der Gruppe c) mit entsprechender Qualifikation können im Rahmen radio-chemotherapeutischer Therapiekonzepte die medikamentöse onkologische Therapie durchführen.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Ausnahmen gelten für die intraoperative Applikation von Cisplatin oder sonstigen Formen der lokalen Chemotherapie. Diese können von FÄ für Thoraxchirurgie in Kooperation mit Internistischen Fachkollegen (Pneumologen, Onkologen) nach gemeinsamer Indikationsstellung vorgenommen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6.2.1.c</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oben benannten Fachärzte müssen die aktive Durchführung der medikamentösen Tumortherapie nachweisen.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6.2.1.d</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Es muss nach dem Erwerb der Facharztbezeichnung eine 2-jährige kontinuierliche Tätigkeit auf dem Gebiet der onkologischen Systemtherapie mit Nachweis der Durchführung sowie Behandlung von Komplikationen und Nebenwirkungen nachgewiesen werden. Für die alleinige systemische Therapie (für Fachärzte a) und b)) muss in 2 Jahren für insgesamt 100 Chemotherapieserien bestehend aus durchschnittlich 4-6 Chemotherapiezyklen, hiervon zumindest 50 Chemotherapieserien bei thoraxonkologischen Krankheitsbildern, die Indikation gestellt, die Überwachung der Applikation, die Information und Führung der Pat. sowie deren weitere Kontrolle und Überwachung erfolgt und dokumentiert sein.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6.2.1.e</w:t>
            </w:r>
          </w:p>
        </w:tc>
        <w:tc>
          <w:tcPr>
            <w:tcW w:w="1" w:type="dxa"/>
          </w:tcPr>
          <w:p>
            <w:pPr>
              <w:spacing w:before="0" w:after="19"/>
              <w:ind w:left="0" w:right="0"/>
              <w:rPr>
                <w:rFonts w:ascii="Arial" w:hAnsi="Arial" w:cs="Arial"/>
                <w:sz w:val="20"/>
                <w:szCs w:val="20"/>
              </w:rPr>
            </w:pPr>
            <w:r>
              <w:rPr>
                <w:rFonts w:ascii="Arial" w:hAnsi="Arial" w:cs="Arial"/>
                <w:sz w:val="20"/>
                <w:szCs w:val="20"/>
              </w:rPr>
              <w:t>Für Fachärzte aus der Gruppe c) sind 80 Pat. mit simultaner Radio-Chemotherapie in 2 Jahren, davon mind. 1/3 bei thoraxonkologischen Krankheitsbildern nachzuweisen.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Zum Zeitpunkt der Zertifizierung/Rezertifizierung darf der Zeitraum des Nachweises der vorgenannten Expertise nicht länger als vier Jahre zurückliegen.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6.2.2</w:t>
            </w:r>
          </w:p>
        </w:tc>
        <w:tc>
          <w:tcPr>
            <w:tcW w:w="1" w:type="dxa"/>
          </w:tcPr>
          <w:p>
            <w:pPr>
              <w:spacing w:before="0" w:after="19"/>
              <w:ind w:left="0" w:right="0"/>
              <w:rPr>
                <w:rFonts w:ascii="Arial" w:hAnsi="Arial" w:cs="Arial"/>
                <w:sz w:val="20"/>
                <w:szCs w:val="20"/>
              </w:rPr>
            </w:pPr>
            <w:r>
              <w:rPr>
                <w:rFonts w:ascii="Arial" w:hAnsi="Arial" w:cs="Arial"/>
                <w:sz w:val="20"/>
                <w:szCs w:val="20"/>
              </w:rPr>
              <w:t>Pflegefachkraft / medizinische Fachangestellte</w:t>
            </w:r>
          </w:p>
          <w:p>
            <w:pPr>
              <w:numPr>
                <w:ilvl w:val="0"/>
                <w:numId w:val="132"/>
              </w:numPr>
              <w:spacing w:before="0" w:after="19"/>
              <w:ind w:hanging="283" w:left="283" w:right="0"/>
              <w:rPr>
                <w:rFonts w:ascii="Arial" w:hAnsi="Arial" w:cs="Arial"/>
                <w:sz w:val="20"/>
                <w:szCs w:val="20"/>
              </w:rPr>
            </w:pPr>
            <w:r>
              <w:rPr>
                <w:rFonts w:ascii="Arial" w:hAnsi="Arial" w:cs="Arial"/>
                <w:sz w:val="20"/>
                <w:szCs w:val="20"/>
              </w:rPr>
              <w:t>Stationäre, tagesstationäre oder klinik-ambulante Bereiche, in denen medikamentöse onkologische Therapien von nicht-ärztlichem Personal durchgeführt werden, müssen unter fachlicher Führung einer onkologischen Fachpflegekraft stehen. Kooperierende Praxen sind von dieser Regelung nicht betroffen.</w:t>
            </w:r>
          </w:p>
          <w:p>
            <w:pPr>
              <w:numPr>
                <w:ilvl w:val="0"/>
                <w:numId w:val="132"/>
              </w:numPr>
              <w:spacing w:before="0" w:after="19"/>
              <w:ind w:hanging="283" w:left="283" w:right="0"/>
              <w:rPr>
                <w:rFonts w:ascii="Arial" w:hAnsi="Arial" w:cs="Arial"/>
                <w:sz w:val="20"/>
                <w:szCs w:val="20"/>
              </w:rPr>
            </w:pPr>
            <w:r>
              <w:rPr>
                <w:rFonts w:ascii="Arial" w:hAnsi="Arial" w:cs="Arial"/>
                <w:sz w:val="20"/>
                <w:szCs w:val="20"/>
              </w:rPr>
              <w:t>Voraussetzungen für die Pflegefachkraft / medizinische Fachangestellte, die eine Chemotherapie verantwortlich appliziert:</w:t>
            </w:r>
          </w:p>
          <w:p>
            <w:pPr>
              <w:numPr>
                <w:ilvl w:val="0"/>
                <w:numId w:val="132"/>
              </w:numPr>
              <w:spacing w:before="0" w:after="19"/>
              <w:ind w:hanging="283" w:left="283" w:right="0"/>
              <w:rPr>
                <w:rFonts w:ascii="Arial" w:hAnsi="Arial" w:cs="Arial"/>
                <w:sz w:val="20"/>
                <w:szCs w:val="20"/>
              </w:rPr>
            </w:pPr>
            <w:r>
              <w:rPr>
                <w:rFonts w:ascii="Arial" w:hAnsi="Arial" w:cs="Arial"/>
                <w:sz w:val="20"/>
                <w:szCs w:val="20"/>
              </w:rPr>
              <w:t>mind. 1 Jahr Berufserfahrung in der Onkologie</w:t>
            </w:r>
          </w:p>
          <w:p>
            <w:pPr>
              <w:numPr>
                <w:ilvl w:val="0"/>
                <w:numId w:val="132"/>
              </w:numPr>
              <w:spacing w:before="0" w:after="19"/>
              <w:ind w:hanging="283" w:left="283" w:right="0"/>
              <w:rPr>
                <w:rFonts w:ascii="Arial" w:hAnsi="Arial" w:cs="Arial"/>
                <w:sz w:val="20"/>
                <w:szCs w:val="20"/>
              </w:rPr>
            </w:pPr>
            <w:r>
              <w:rPr>
                <w:rFonts w:ascii="Arial" w:hAnsi="Arial" w:cs="Arial"/>
                <w:sz w:val="20"/>
                <w:szCs w:val="20"/>
              </w:rPr>
              <w:t>50 Chemotherapieapplikationen (Bei der Erstzertifizierung Schätzung möglich, in den Folgejahren muss ein Nachweis erfolgen.)</w:t>
            </w:r>
          </w:p>
          <w:p>
            <w:pPr>
              <w:numPr>
                <w:ilvl w:val="0"/>
                <w:numId w:val="132"/>
              </w:numPr>
              <w:spacing w:before="0" w:after="19"/>
              <w:ind w:hanging="283" w:left="283" w:right="0"/>
              <w:rPr>
                <w:rFonts w:ascii="Arial" w:hAnsi="Arial" w:cs="Arial"/>
                <w:sz w:val="20"/>
                <w:szCs w:val="20"/>
              </w:rPr>
            </w:pPr>
            <w:r>
              <w:rPr>
                <w:rFonts w:ascii="Arial" w:hAnsi="Arial" w:cs="Arial"/>
                <w:sz w:val="20"/>
                <w:szCs w:val="20"/>
              </w:rPr>
              <w:t xml:space="preserve">Nachweis einer Schulung nach den Empfehlungen der KOK (Handlungsempfehlung der KOK, Applikation von Zytostatika durch Pflegefachkräfte) </w:t>
            </w:r>
          </w:p>
          <w:p>
            <w:pPr>
              <w:numPr>
                <w:ilvl w:val="0"/>
                <w:numId w:val="132"/>
              </w:numPr>
              <w:spacing w:before="0" w:after="19"/>
              <w:ind w:hanging="283" w:left="283" w:right="0"/>
              <w:rPr>
                <w:rFonts w:ascii="Arial" w:hAnsi="Arial" w:cs="Arial"/>
                <w:sz w:val="20"/>
                <w:szCs w:val="20"/>
              </w:rPr>
            </w:pPr>
            <w:r>
              <w:rPr>
                <w:rFonts w:ascii="Arial" w:hAnsi="Arial" w:cs="Arial"/>
                <w:sz w:val="20"/>
                <w:szCs w:val="20"/>
              </w:rPr>
              <w:t xml:space="preserve">Aktive Einbindung in die Umsetzung der Anforderungen an die Notfallbehandlung und Therapie von Begleit- und Folgeerkrankungen </w:t>
            </w:r>
          </w:p>
          <w:p>
            <w:pPr>
              <w:numPr>
                <w:ilvl w:val="0"/>
                <w:numId w:val="132"/>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pflegerische Beratung und/oder Edukation der Pat. ist dokumentiert nachzuweisen.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6.2.3</w:t>
            </w:r>
          </w:p>
        </w:tc>
        <w:tc>
          <w:tcPr>
            <w:tcW w:w="1" w:type="dxa"/>
          </w:tcPr>
          <w:p>
            <w:pPr>
              <w:spacing w:before="0" w:after="19"/>
              <w:ind w:left="0" w:right="0"/>
              <w:rPr>
                <w:rFonts w:ascii="Arial" w:hAnsi="Arial" w:cs="Arial"/>
                <w:sz w:val="20"/>
                <w:szCs w:val="20"/>
              </w:rPr>
            </w:pPr>
            <w:r>
              <w:rPr>
                <w:rFonts w:ascii="Arial" w:hAnsi="Arial" w:cs="Arial"/>
                <w:sz w:val="20"/>
                <w:szCs w:val="20"/>
              </w:rPr>
              <w:t>Das Zentrum muss folgende Verfahren anbieten:</w:t>
            </w:r>
          </w:p>
          <w:p>
            <w:pPr>
              <w:numPr>
                <w:ilvl w:val="0"/>
                <w:numId w:val="133"/>
              </w:numPr>
              <w:spacing w:before="0" w:after="19"/>
              <w:ind w:hanging="283" w:left="283" w:right="0"/>
              <w:rPr>
                <w:rFonts w:ascii="Arial" w:hAnsi="Arial" w:cs="Arial"/>
                <w:sz w:val="20"/>
                <w:szCs w:val="20"/>
              </w:rPr>
            </w:pPr>
            <w:r>
              <w:rPr>
                <w:rFonts w:ascii="Arial" w:hAnsi="Arial" w:cs="Arial"/>
                <w:sz w:val="20"/>
                <w:szCs w:val="20"/>
              </w:rPr>
              <w:t>Chemotherapie (neoadjuvant, adjuvant, palliativ), einschließlich Supportivtherapie (S3-Leitlinie Supportiv)</w:t>
            </w:r>
          </w:p>
          <w:p>
            <w:pPr>
              <w:numPr>
                <w:ilvl w:val="0"/>
                <w:numId w:val="133"/>
              </w:numPr>
              <w:spacing w:before="0" w:after="19"/>
              <w:ind w:hanging="283" w:left="283" w:right="0"/>
              <w:rPr>
                <w:rFonts w:ascii="Arial" w:hAnsi="Arial" w:cs="Arial"/>
                <w:sz w:val="20"/>
                <w:szCs w:val="20"/>
              </w:rPr>
            </w:pPr>
            <w:r>
              <w:rPr>
                <w:rFonts w:ascii="Arial" w:hAnsi="Arial" w:cs="Arial"/>
                <w:sz w:val="20"/>
                <w:szCs w:val="20"/>
              </w:rPr>
              <w:t>Systemische Therapien mit zielgerichteten Therapeutika (monoklonale Antikörper, Angiogenesehemmer, sog. „small molecules“) auch in Kombination zur systemischen Chemotherapie</w:t>
            </w:r>
          </w:p>
          <w:p>
            <w:pPr>
              <w:numPr>
                <w:ilvl w:val="0"/>
                <w:numId w:val="133"/>
              </w:numPr>
              <w:spacing w:before="0" w:after="19"/>
              <w:ind w:hanging="283" w:left="283" w:right="0"/>
              <w:rPr>
                <w:rFonts w:ascii="Arial" w:hAnsi="Arial" w:cs="Arial"/>
                <w:sz w:val="20"/>
                <w:szCs w:val="20"/>
              </w:rPr>
            </w:pPr>
            <w:r>
              <w:rPr>
                <w:rFonts w:ascii="Arial" w:hAnsi="Arial" w:cs="Arial"/>
                <w:sz w:val="20"/>
                <w:szCs w:val="20"/>
              </w:rPr>
              <w:t>Kombinierte Radio-Chemotherapie (sequentiell und simultan), einschließlich Supportivtherapie (S3-Leitlinie Supportiv)</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Für alle Verfahren muss die Zuständigkeit geklärt sein. Verfahrensbeschreibungen müssen vorliegen.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Eine Geräteliste für alle erforderlichen Geräte muss geführt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6.2.4.a</w:t>
            </w:r>
          </w:p>
        </w:tc>
        <w:tc>
          <w:tcPr>
            <w:tcW w:w="1" w:type="dxa"/>
          </w:tcPr>
          <w:p>
            <w:pPr>
              <w:spacing w:before="0" w:after="19"/>
              <w:ind w:left="0" w:right="0"/>
              <w:rPr>
                <w:rFonts w:ascii="Arial" w:hAnsi="Arial" w:cs="Arial"/>
                <w:sz w:val="20"/>
                <w:szCs w:val="20"/>
              </w:rPr>
            </w:pPr>
            <w:r>
              <w:rPr>
                <w:rFonts w:ascii="Arial" w:hAnsi="Arial" w:cs="Arial"/>
                <w:sz w:val="20"/>
                <w:szCs w:val="20"/>
              </w:rPr>
              <w:t>Qualifikation der jeweiligen Behandlungseinheit (klinische Abteilung oder niedergelassene Kooperationspartner)</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a) 150 medikamentöse Tumortherapien (zytostatische Therapien und/ oder Targeted Therapeutika und/ oder AK/ Immun-Therapien, keine Hormontherapien) pro Jahr bei Lungenkarzinompat. oder</w:t>
            </w:r>
          </w:p>
          <w:p>
            <w:pPr>
              <w:spacing w:before="0" w:after="19"/>
              <w:ind w:left="0" w:right="0"/>
              <w:rPr>
                <w:rFonts w:ascii="Arial" w:hAnsi="Arial" w:cs="Arial"/>
                <w:sz w:val="20"/>
                <w:szCs w:val="20"/>
              </w:rPr>
            </w:pPr>
            <w:r>
              <w:rPr>
                <w:rFonts w:ascii="Arial" w:hAnsi="Arial" w:cs="Arial"/>
                <w:sz w:val="20"/>
                <w:szCs w:val="20"/>
              </w:rPr>
              <w:t>b) 50 medikamentöse Tumortherapien (zytostatische Therapien und/ oder Targeted Therapeutika und/ oder AK/ Immun-Therapien, keine Hormontherapien) pro Jahr bei Primärfällen des Zentrums</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oder</w:t>
            </w:r>
          </w:p>
          <w:p>
            <w:pPr>
              <w:spacing w:before="0" w:after="19"/>
              <w:ind w:left="0" w:right="0"/>
              <w:rPr>
                <w:rFonts w:ascii="Arial" w:hAnsi="Arial" w:cs="Arial"/>
                <w:sz w:val="20"/>
                <w:szCs w:val="20"/>
              </w:rPr>
            </w:pPr>
            <w:r>
              <w:rPr>
                <w:rFonts w:ascii="Arial" w:hAnsi="Arial" w:cs="Arial"/>
                <w:sz w:val="20"/>
                <w:szCs w:val="20"/>
              </w:rPr>
              <w:t>200 medikamentöse Tumortherapien (zytostatische Therapien und/ oder Targeted Therapeutika und/ oder AK/ Immun-Therapien, keine Hormontherapien) insgesamt (verschiedene Tumorentitäten).</w:t>
            </w:r>
          </w:p>
          <w:p>
            <w:pPr>
              <w:spacing w:before="0" w:after="19"/>
              <w:ind w:left="0" w:right="0"/>
              <w:rPr>
                <w:rFonts w:ascii="Arial" w:hAnsi="Arial" w:cs="Arial"/>
                <w:sz w:val="20"/>
                <w:szCs w:val="20"/>
              </w:rPr>
            </w:pPr>
            <w:r>
              <w:rPr>
                <w:rFonts w:ascii="Arial" w:hAnsi="Arial" w:cs="Arial"/>
                <w:sz w:val="20"/>
                <w:szCs w:val="20"/>
              </w:rPr>
              <w:t> </w:t>
            </w:r>
          </w:p>
          <w:p>
            <w:pPr>
              <w:numPr>
                <w:ilvl w:val="0"/>
                <w:numId w:val="134"/>
              </w:numPr>
              <w:spacing w:before="0" w:after="19"/>
              <w:ind w:hanging="283" w:left="283" w:right="0"/>
              <w:rPr>
                <w:rFonts w:ascii="Arial" w:hAnsi="Arial" w:cs="Arial"/>
                <w:sz w:val="20"/>
                <w:szCs w:val="20"/>
              </w:rPr>
            </w:pPr>
            <w:r>
              <w:rPr>
                <w:rFonts w:ascii="Arial" w:hAnsi="Arial" w:cs="Arial"/>
                <w:sz w:val="20"/>
                <w:szCs w:val="20"/>
              </w:rPr>
              <w:t xml:space="preserve">Zählweise: abgeschlossene systemische/ zytostatische/ targeted Therapie pro Pat. (bestehend aus </w:t>
            </w:r>
            <w:r>
              <w:rPr>
                <w:rFonts w:ascii="Arial" w:hAnsi="Arial" w:cs="Arial"/>
                <w:b w:val="1"/>
                <w:sz w:val="20"/>
                <w:szCs w:val="20"/>
              </w:rPr>
              <w:t>mehreren</w:t>
            </w:r>
            <w:r>
              <w:rPr>
                <w:rFonts w:ascii="Arial" w:hAnsi="Arial" w:cs="Arial"/>
                <w:sz w:val="20"/>
                <w:szCs w:val="20"/>
              </w:rPr>
              <w:t xml:space="preserve"> Zyklen bzw. Applikationen, Kombinationstherapien zählen als 1 Therapie). Bei jahresübergreifenden Therapien zählt die im Erhebungsjahr begonnene Therapie. 1 Therapie pro Pat. = 1 Therapielinie pro Erkrankung pro Pat.</w:t>
            </w:r>
          </w:p>
          <w:p>
            <w:pPr>
              <w:numPr>
                <w:ilvl w:val="0"/>
                <w:numId w:val="134"/>
              </w:numPr>
              <w:spacing w:before="0" w:after="19"/>
              <w:ind w:hanging="283" w:left="283" w:right="0"/>
              <w:rPr>
                <w:rFonts w:ascii="Arial" w:hAnsi="Arial" w:cs="Arial"/>
                <w:sz w:val="20"/>
                <w:szCs w:val="20"/>
              </w:rPr>
            </w:pPr>
            <w:r>
              <w:rPr>
                <w:rFonts w:ascii="Arial" w:hAnsi="Arial" w:cs="Arial"/>
                <w:sz w:val="20"/>
                <w:szCs w:val="20"/>
              </w:rPr>
              <w:t>Bei Unterschreitung kann Expertise nicht über Kooperationen nachgewiesen werden (von jeder Behandlungseinheit einzeln nachzuweisen).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6.2.4.b</w:t>
            </w:r>
          </w:p>
        </w:tc>
        <w:tc>
          <w:tcPr>
            <w:tcW w:w="1" w:type="dxa"/>
          </w:tcPr>
          <w:p>
            <w:pPr>
              <w:spacing w:before="0" w:after="19"/>
              <w:ind w:left="0" w:right="0"/>
              <w:rPr>
                <w:rFonts w:ascii="Arial" w:hAnsi="Arial" w:cs="Arial"/>
                <w:sz w:val="20"/>
                <w:szCs w:val="20"/>
              </w:rPr>
            </w:pPr>
            <w:r>
              <w:rPr>
                <w:rFonts w:ascii="Arial" w:hAnsi="Arial" w:cs="Arial"/>
                <w:sz w:val="20"/>
                <w:szCs w:val="20"/>
              </w:rPr>
              <w:t>Für die simultane Radio-Chemotherapie durch Radioonkologen gilt:</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Mind. 30 Lungenkrebs-Pat. mit simultaner Radio-Chemotherapie/Jahr.</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6.2.5</w:t>
            </w:r>
          </w:p>
        </w:tc>
        <w:tc>
          <w:tcPr>
            <w:tcW w:w="1" w:type="dxa"/>
          </w:tcPr>
          <w:p>
            <w:pPr>
              <w:spacing w:before="0" w:after="19"/>
              <w:ind w:left="0" w:right="0"/>
              <w:rPr>
                <w:rFonts w:ascii="Arial" w:hAnsi="Arial" w:cs="Arial"/>
                <w:sz w:val="20"/>
                <w:szCs w:val="20"/>
              </w:rPr>
            </w:pPr>
            <w:r>
              <w:rPr>
                <w:rFonts w:ascii="Arial" w:hAnsi="Arial" w:cs="Arial"/>
                <w:sz w:val="20"/>
                <w:szCs w:val="20"/>
              </w:rPr>
              <w:t>Prozessbeschreibungen</w:t>
            </w:r>
          </w:p>
          <w:p>
            <w:pPr>
              <w:numPr>
                <w:ilvl w:val="0"/>
                <w:numId w:val="135"/>
              </w:numPr>
              <w:spacing w:before="0" w:after="19"/>
              <w:ind w:hanging="283" w:left="283" w:right="0"/>
              <w:rPr>
                <w:rFonts w:ascii="Arial" w:hAnsi="Arial" w:cs="Arial"/>
                <w:sz w:val="20"/>
                <w:szCs w:val="20"/>
              </w:rPr>
            </w:pPr>
            <w:r>
              <w:rPr>
                <w:rFonts w:ascii="Arial" w:hAnsi="Arial" w:cs="Arial"/>
                <w:sz w:val="20"/>
                <w:szCs w:val="20"/>
              </w:rPr>
              <w:t xml:space="preserve">Das Verfahren für die medikamentöse onkologische Therapie ist für alle Phasen (Therapiebeginn, Therapiedurchführung und Therapieabschluss) zu beschreiben. </w:t>
            </w:r>
          </w:p>
          <w:p>
            <w:pPr>
              <w:numPr>
                <w:ilvl w:val="0"/>
                <w:numId w:val="135"/>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Leitlinien gerechte supportive Maßnahmen sind für die einzelnen Therapiekonzepte zu beschreiben (z.B. Antiemese, Vorgehen bei Anämie, bei Schleimhaut- und Hauttoxizität, Gabe von Wachstumsfaktoren, Bisposphonaten, Ernährung, Umgang mit Portsystemen) und pat.bezogen zu dokumentieren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6.2.6</w:t>
            </w:r>
          </w:p>
        </w:tc>
        <w:tc>
          <w:tcPr>
            <w:tcW w:w="1" w:type="dxa"/>
          </w:tcPr>
          <w:p>
            <w:pPr>
              <w:spacing w:before="0" w:after="19"/>
              <w:ind w:left="0" w:right="0"/>
              <w:rPr>
                <w:rFonts w:ascii="Arial" w:hAnsi="Arial" w:cs="Arial"/>
                <w:sz w:val="20"/>
                <w:szCs w:val="20"/>
              </w:rPr>
            </w:pPr>
            <w:r>
              <w:rPr>
                <w:rFonts w:ascii="Arial" w:hAnsi="Arial" w:cs="Arial"/>
                <w:sz w:val="20"/>
                <w:szCs w:val="20"/>
              </w:rPr>
              <w:t>Standards Begleit- und Folgeerkrankungen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Für die Therapie von Begleit- und Folgeerkrankungen, insbesondere die Behandlung von Paravasaten, Infektionen, thromboembolischen Komplikationen sind Standards zu erstellen.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6.2.7</w:t>
            </w:r>
          </w:p>
        </w:tc>
        <w:tc>
          <w:tcPr>
            <w:tcW w:w="1" w:type="dxa"/>
          </w:tcPr>
          <w:p>
            <w:pPr>
              <w:spacing w:before="0" w:after="19"/>
              <w:ind w:left="0" w:right="0"/>
              <w:rPr>
                <w:rFonts w:ascii="Arial" w:hAnsi="Arial" w:cs="Arial"/>
                <w:sz w:val="20"/>
                <w:szCs w:val="20"/>
              </w:rPr>
            </w:pPr>
            <w:r>
              <w:rPr>
                <w:rFonts w:ascii="Arial" w:hAnsi="Arial" w:cs="Arial"/>
                <w:sz w:val="20"/>
                <w:szCs w:val="20"/>
              </w:rPr>
              <w:t>Notfallbehandlung</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Verfügbarkeit Notfallausrüstung und schriftlicher Ablaufplan für Notfälle.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6.2.8</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 xml:space="preserve">Die </w:t>
            </w:r>
            <w:r>
              <w:rPr>
                <w:rFonts w:ascii="Arial" w:hAnsi="Arial" w:cs="Arial"/>
                <w:strike w:val="1"/>
                <w:sz w:val="20"/>
                <w:szCs w:val="20"/>
                <w:shd w:val="clear" w:color="auto" w:fill="00FE00"/>
              </w:rPr>
              <w:t>Chemotherapie</w:t>
            </w:r>
            <w:r>
              <w:rPr>
                <w:rFonts w:ascii="Arial" w:hAnsi="Arial" w:cs="Arial"/>
                <w:sz w:val="20"/>
                <w:szCs w:val="20"/>
              </w:rPr>
              <w:t xml:space="preserve"> </w:t>
            </w:r>
            <w:r>
              <w:rPr>
                <w:rFonts w:ascii="Arial" w:hAnsi="Arial" w:cs="Arial"/>
                <w:sz w:val="20"/>
                <w:szCs w:val="20"/>
                <w:shd w:val="clear" w:color="auto" w:fill="00FF00"/>
              </w:rPr>
              <w:t>medikamentöse Tumortherapie</w:t>
            </w:r>
            <w:r>
              <w:rPr>
                <w:rFonts w:ascii="Arial" w:hAnsi="Arial" w:cs="Arial"/>
                <w:sz w:val="20"/>
                <w:szCs w:val="20"/>
              </w:rPr>
              <w:t xml:space="preserve"> muss </w:t>
            </w:r>
            <w:r>
              <w:rPr>
                <w:rFonts w:ascii="Arial" w:hAnsi="Arial" w:cs="Arial"/>
                <w:sz w:val="20"/>
                <w:szCs w:val="20"/>
                <w:shd w:val="clear" w:color="auto" w:fill="00FF00"/>
              </w:rPr>
              <w:t>(im Zentrum)</w:t>
            </w:r>
            <w:r>
              <w:rPr>
                <w:rFonts w:ascii="Arial" w:hAnsi="Arial" w:cs="Arial"/>
                <w:sz w:val="20"/>
                <w:szCs w:val="20"/>
              </w:rPr>
              <w:t xml:space="preserve"> ambulant </w:t>
            </w:r>
            <w:r>
              <w:rPr>
                <w:rFonts w:ascii="Arial" w:hAnsi="Arial" w:cs="Arial"/>
                <w:sz w:val="20"/>
                <w:szCs w:val="20"/>
                <w:shd w:val="clear" w:color="auto" w:fill="00FF00"/>
              </w:rPr>
              <w:t xml:space="preserve">oder </w:t>
            </w:r>
            <w:r>
              <w:rPr>
                <w:rFonts w:ascii="Arial" w:hAnsi="Arial" w:cs="Arial"/>
                <w:strike w:val="1"/>
                <w:sz w:val="20"/>
                <w:szCs w:val="20"/>
                <w:shd w:val="clear" w:color="auto" w:fill="00FE00"/>
              </w:rPr>
              <w:t>,</w:t>
            </w:r>
            <w:r>
              <w:rPr>
                <w:rFonts w:ascii="Arial" w:hAnsi="Arial" w:cs="Arial"/>
                <w:sz w:val="20"/>
                <w:szCs w:val="20"/>
              </w:rPr>
              <w:t xml:space="preserve"> tagesklinisch </w:t>
            </w:r>
            <w:r>
              <w:rPr>
                <w:rFonts w:ascii="Arial" w:hAnsi="Arial" w:cs="Arial"/>
                <w:strike w:val="1"/>
                <w:sz w:val="20"/>
                <w:szCs w:val="20"/>
                <w:shd w:val="clear" w:color="auto" w:fill="00FE00"/>
              </w:rPr>
              <w:t>oder</w:t>
            </w:r>
            <w:r>
              <w:rPr>
                <w:rFonts w:ascii="Arial" w:hAnsi="Arial" w:cs="Arial"/>
                <w:sz w:val="20"/>
                <w:szCs w:val="20"/>
              </w:rPr>
              <w:t xml:space="preserve"> </w:t>
            </w:r>
            <w:r>
              <w:rPr>
                <w:rFonts w:ascii="Arial" w:hAnsi="Arial" w:cs="Arial"/>
                <w:sz w:val="20"/>
                <w:szCs w:val="20"/>
                <w:shd w:val="clear" w:color="auto" w:fill="00FF00"/>
              </w:rPr>
              <w:t>und</w:t>
            </w:r>
            <w:r>
              <w:rPr>
                <w:rFonts w:ascii="Arial" w:hAnsi="Arial" w:cs="Arial"/>
                <w:sz w:val="20"/>
                <w:szCs w:val="20"/>
              </w:rPr>
              <w:t xml:space="preserve"> stationär möglich sein.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6.2.9</w:t>
            </w:r>
          </w:p>
        </w:tc>
        <w:tc>
          <w:tcPr>
            <w:tcW w:w="1" w:type="dxa"/>
          </w:tcPr>
          <w:p>
            <w:pPr>
              <w:spacing w:before="0" w:after="19"/>
              <w:ind w:left="0" w:right="0"/>
              <w:rPr>
                <w:rFonts w:ascii="Arial" w:hAnsi="Arial" w:cs="Arial"/>
                <w:sz w:val="20"/>
                <w:szCs w:val="20"/>
              </w:rPr>
            </w:pPr>
            <w:r>
              <w:rPr>
                <w:rFonts w:ascii="Arial" w:hAnsi="Arial" w:cs="Arial"/>
                <w:sz w:val="20"/>
                <w:szCs w:val="20"/>
              </w:rPr>
              <w:t>Zytostatikazubereitung</w:t>
            </w:r>
          </w:p>
          <w:p>
            <w:pPr>
              <w:numPr>
                <w:ilvl w:val="0"/>
                <w:numId w:val="136"/>
              </w:numPr>
              <w:spacing w:before="0" w:after="19"/>
              <w:ind w:hanging="283" w:left="283" w:right="0"/>
              <w:rPr>
                <w:rFonts w:ascii="Arial" w:hAnsi="Arial" w:cs="Arial"/>
                <w:sz w:val="20"/>
                <w:szCs w:val="20"/>
              </w:rPr>
            </w:pPr>
            <w:r>
              <w:rPr>
                <w:rFonts w:ascii="Arial" w:hAnsi="Arial" w:cs="Arial"/>
                <w:sz w:val="20"/>
                <w:szCs w:val="20"/>
              </w:rPr>
              <w:t>Die Zubereitung der Zytostatika-Lösungen muss innerhalb von 48h durch die Apotheke möglich sein (ggf. in Kooperation)</w:t>
            </w:r>
          </w:p>
          <w:p>
            <w:pPr>
              <w:numPr>
                <w:ilvl w:val="0"/>
                <w:numId w:val="136"/>
              </w:numPr>
              <w:spacing w:before="0" w:after="19"/>
              <w:ind w:hanging="283" w:left="283" w:right="0"/>
              <w:rPr>
                <w:rFonts w:ascii="Arial" w:hAnsi="Arial" w:cs="Arial"/>
                <w:sz w:val="20"/>
                <w:szCs w:val="20"/>
              </w:rPr>
            </w:pPr>
            <w:r>
              <w:rPr>
                <w:rFonts w:ascii="Arial" w:hAnsi="Arial" w:cs="Arial"/>
                <w:sz w:val="20"/>
                <w:szCs w:val="20"/>
              </w:rPr>
              <w:t>Die Zubereitung findet unter Berücksichtigung aller gesetzlichen Vorgaben statt.</w:t>
            </w:r>
          </w:p>
          <w:p>
            <w:pPr>
              <w:numPr>
                <w:ilvl w:val="0"/>
                <w:numId w:val="136"/>
              </w:numPr>
              <w:spacing w:before="0" w:after="19"/>
              <w:ind w:hanging="283" w:left="283" w:right="0"/>
              <w:rPr>
                <w:rFonts w:ascii="Arial" w:hAnsi="Arial" w:cs="Arial"/>
                <w:sz w:val="20"/>
                <w:szCs w:val="20"/>
              </w:rPr>
            </w:pPr>
            <w:r>
              <w:rPr>
                <w:rFonts w:ascii="Arial" w:hAnsi="Arial" w:cs="Arial"/>
                <w:sz w:val="20"/>
                <w:szCs w:val="20"/>
              </w:rPr>
              <w:t>Die Rücksprache mit der zubereitenden Stelle muss während der Zeit, in der die Therapie appliziert sein, möglich sein.</w:t>
            </w:r>
          </w:p>
          <w:p>
            <w:pPr>
              <w:numPr>
                <w:ilvl w:val="0"/>
                <w:numId w:val="136"/>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Verfahrensbeschreibung zur Zubereitung existiert.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6.2.10.a</w:t>
            </w:r>
          </w:p>
        </w:tc>
        <w:tc>
          <w:tcPr>
            <w:tcW w:w="1" w:type="dxa"/>
          </w:tcPr>
          <w:p>
            <w:pPr>
              <w:spacing w:before="0" w:after="19"/>
              <w:ind w:left="0" w:right="0"/>
              <w:rPr>
                <w:rFonts w:ascii="Arial" w:hAnsi="Arial" w:cs="Arial"/>
                <w:sz w:val="20"/>
                <w:szCs w:val="20"/>
              </w:rPr>
            </w:pPr>
            <w:r>
              <w:rPr>
                <w:rFonts w:ascii="Arial" w:hAnsi="Arial" w:cs="Arial"/>
                <w:sz w:val="20"/>
                <w:szCs w:val="20"/>
              </w:rPr>
              <w:t>Medikamentöse Therapie in der metastasierten Situation</w:t>
            </w:r>
          </w:p>
          <w:p>
            <w:pPr>
              <w:numPr>
                <w:ilvl w:val="0"/>
                <w:numId w:val="137"/>
              </w:numPr>
              <w:spacing w:before="0" w:after="19"/>
              <w:ind w:hanging="283" w:left="283" w:right="0"/>
              <w:rPr>
                <w:rFonts w:ascii="Arial" w:hAnsi="Arial" w:cs="Arial"/>
                <w:sz w:val="20"/>
                <w:szCs w:val="20"/>
              </w:rPr>
            </w:pPr>
            <w:r>
              <w:rPr>
                <w:rFonts w:ascii="Arial" w:hAnsi="Arial" w:cs="Arial"/>
                <w:sz w:val="20"/>
                <w:szCs w:val="20"/>
              </w:rPr>
              <w:t>Die Verfahren für die Versorgung (Diagnose/Therapie) von Pat. mit Lokalrezidiv/Metastasierung sind zu beschreiben (Darstellung der Pat.pfade)</w:t>
            </w:r>
          </w:p>
          <w:p>
            <w:pPr>
              <w:numPr>
                <w:ilvl w:val="0"/>
                <w:numId w:val="137"/>
              </w:numPr>
              <w:spacing w:before="0" w:after="19"/>
              <w:ind w:hanging="283" w:left="283" w:right="0"/>
              <w:rPr>
                <w:rFonts w:ascii="Arial" w:hAnsi="Arial" w:cs="Arial"/>
                <w:sz w:val="20"/>
                <w:szCs w:val="20"/>
              </w:rPr>
            </w:pPr>
            <w:r>
              <w:rPr>
                <w:rFonts w:ascii="Arial" w:hAnsi="Arial" w:cs="Arial"/>
                <w:sz w:val="20"/>
                <w:szCs w:val="20"/>
              </w:rPr>
              <w:t>Eine regelmäßige Toxizitätsbeurteilung der Therapie hat anhand ausgewählter u. dokumentierter Messparameter (Symptome, Leitmetastase o.ä.) zu erfolgen.</w:t>
            </w:r>
          </w:p>
          <w:p>
            <w:pPr>
              <w:numPr>
                <w:ilvl w:val="0"/>
                <w:numId w:val="137"/>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Eine Evaluierung des Therapieeffektes muss alle 3 Monate pat.bezogen dokumentiert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6.2.10.b</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Bei NSCLC-Pat. Stad. IV soll vor Einleitung der medikamentösen Systemtherapie eine PDL1-Expressionsbestimmung durchgeführt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6.2.11</w:t>
            </w:r>
          </w:p>
        </w:tc>
        <w:tc>
          <w:tcPr>
            <w:tcW w:w="1" w:type="dxa"/>
          </w:tcPr>
          <w:p>
            <w:pPr>
              <w:spacing w:before="0" w:after="19"/>
              <w:ind w:left="0" w:right="0"/>
              <w:rPr>
                <w:rFonts w:ascii="Arial" w:hAnsi="Arial" w:cs="Arial"/>
                <w:sz w:val="20"/>
                <w:szCs w:val="20"/>
              </w:rPr>
            </w:pPr>
            <w:r>
              <w:rPr>
                <w:rFonts w:ascii="Arial" w:hAnsi="Arial" w:cs="Arial"/>
                <w:sz w:val="20"/>
                <w:szCs w:val="20"/>
              </w:rPr>
              <w:t>Information / Dialog mit Pat.</w:t>
            </w:r>
          </w:p>
          <w:p>
            <w:pPr>
              <w:spacing w:before="0" w:after="19"/>
              <w:ind w:left="0" w:right="0"/>
              <w:rPr>
                <w:rFonts w:ascii="Arial" w:hAnsi="Arial" w:cs="Arial"/>
                <w:sz w:val="20"/>
                <w:szCs w:val="20"/>
              </w:rPr>
            </w:pPr>
            <w:r>
              <w:rPr>
                <w:rFonts w:ascii="Arial" w:hAnsi="Arial" w:cs="Arial"/>
                <w:sz w:val="20"/>
                <w:szCs w:val="20"/>
              </w:rPr>
              <w:t>Hinsichtlich Diagnose und Therapieplanung sind ausreichende Informationen zu vermitteln und es ist ein Aufklärungsgespräch zu führen. Dies beinhaltet u.a.:</w:t>
            </w:r>
          </w:p>
          <w:p>
            <w:pPr>
              <w:numPr>
                <w:ilvl w:val="0"/>
                <w:numId w:val="138"/>
              </w:numPr>
              <w:spacing w:before="0" w:after="19"/>
              <w:ind w:hanging="283" w:left="283" w:right="0"/>
              <w:rPr>
                <w:rFonts w:ascii="Arial" w:hAnsi="Arial" w:cs="Arial"/>
                <w:sz w:val="20"/>
                <w:szCs w:val="20"/>
              </w:rPr>
            </w:pPr>
            <w:r>
              <w:rPr>
                <w:rFonts w:ascii="Arial" w:hAnsi="Arial" w:cs="Arial"/>
                <w:sz w:val="20"/>
                <w:szCs w:val="20"/>
              </w:rPr>
              <w:t>Darstellung alternativer Behandlungskonzepte</w:t>
            </w:r>
          </w:p>
          <w:p>
            <w:pPr>
              <w:numPr>
                <w:ilvl w:val="0"/>
                <w:numId w:val="138"/>
              </w:numPr>
              <w:spacing w:before="0" w:after="19"/>
              <w:ind w:hanging="283" w:left="283" w:right="0"/>
              <w:rPr>
                <w:rFonts w:ascii="Arial" w:hAnsi="Arial" w:cs="Arial"/>
                <w:sz w:val="20"/>
                <w:szCs w:val="20"/>
              </w:rPr>
            </w:pPr>
            <w:r>
              <w:rPr>
                <w:rFonts w:ascii="Arial" w:hAnsi="Arial" w:cs="Arial"/>
                <w:sz w:val="20"/>
                <w:szCs w:val="20"/>
              </w:rPr>
              <w:t xml:space="preserve">Angebot und </w:t>
            </w:r>
            <w:r>
              <w:rPr>
                <w:rFonts w:ascii="Arial" w:hAnsi="Arial" w:cs="Arial"/>
                <w:strike w:val="1"/>
                <w:sz w:val="20"/>
                <w:szCs w:val="20"/>
                <w:shd w:val="clear" w:color="auto" w:fill="00FE00"/>
              </w:rPr>
              <w:t>Vermittlung</w:t>
            </w:r>
            <w:r>
              <w:rPr>
                <w:rFonts w:ascii="Arial" w:hAnsi="Arial" w:cs="Arial"/>
                <w:sz w:val="20"/>
                <w:szCs w:val="20"/>
              </w:rPr>
              <w:t xml:space="preserve"> </w:t>
            </w:r>
            <w:r>
              <w:rPr>
                <w:rFonts w:ascii="Arial" w:hAnsi="Arial" w:cs="Arial"/>
                <w:sz w:val="20"/>
                <w:szCs w:val="20"/>
                <w:shd w:val="clear" w:color="auto" w:fill="00FF00"/>
              </w:rPr>
              <w:t>Unterstützung bei der Einholung</w:t>
            </w:r>
            <w:r>
              <w:rPr>
                <w:rFonts w:ascii="Arial" w:hAnsi="Arial" w:cs="Arial"/>
                <w:sz w:val="20"/>
                <w:szCs w:val="20"/>
              </w:rPr>
              <w:t xml:space="preserve"> von Zweitmeinungen</w:t>
            </w:r>
          </w:p>
          <w:p>
            <w:pPr>
              <w:numPr>
                <w:ilvl w:val="0"/>
                <w:numId w:val="138"/>
              </w:numPr>
              <w:spacing w:before="0" w:after="19"/>
              <w:ind w:hanging="283" w:left="283" w:right="0"/>
              <w:rPr>
                <w:rFonts w:ascii="Arial" w:hAnsi="Arial" w:cs="Arial"/>
                <w:sz w:val="20"/>
                <w:szCs w:val="20"/>
              </w:rPr>
            </w:pPr>
            <w:r>
              <w:rPr>
                <w:rFonts w:ascii="Arial" w:hAnsi="Arial" w:cs="Arial"/>
                <w:sz w:val="20"/>
                <w:szCs w:val="20"/>
              </w:rPr>
              <w:t>Entlassungsgespräche als Standard</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Art und Weise der Informationsbereitstellung sowie des Dialoges ist allgemein zu beschreiben. Pat.bezogen ist dies in Arztbriefen und Protokollen/Aufzeichnungen zu dokumentieren.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6.2.12</w:t>
            </w:r>
          </w:p>
        </w:tc>
        <w:tc>
          <w:tcPr>
            <w:tcW w:w="1" w:type="dxa"/>
          </w:tcPr>
          <w:p>
            <w:pPr>
              <w:spacing w:before="0" w:after="19"/>
              <w:ind w:left="0" w:right="0"/>
              <w:rPr>
                <w:rFonts w:ascii="Arial" w:hAnsi="Arial" w:cs="Arial"/>
                <w:sz w:val="20"/>
                <w:szCs w:val="20"/>
              </w:rPr>
            </w:pPr>
            <w:r>
              <w:rPr>
                <w:rFonts w:ascii="Arial" w:hAnsi="Arial" w:cs="Arial"/>
                <w:sz w:val="20"/>
                <w:szCs w:val="20"/>
              </w:rPr>
              <w:t>Fort-/ Weiterbildung</w:t>
            </w:r>
          </w:p>
          <w:p>
            <w:pPr>
              <w:numPr>
                <w:ilvl w:val="0"/>
                <w:numId w:val="139"/>
              </w:numPr>
              <w:spacing w:before="0" w:after="19"/>
              <w:ind w:hanging="283" w:left="283" w:right="0"/>
              <w:rPr>
                <w:rFonts w:ascii="Arial" w:hAnsi="Arial" w:cs="Arial"/>
                <w:sz w:val="20"/>
                <w:szCs w:val="20"/>
              </w:rPr>
            </w:pPr>
            <w:r>
              <w:rPr>
                <w:rFonts w:ascii="Arial" w:hAnsi="Arial" w:cs="Arial"/>
                <w:sz w:val="20"/>
                <w:szCs w:val="20"/>
              </w:rPr>
              <w:t>Es ist ein Qualifizierungsplan für das ärztliche und pflegerische Personal vorzulegen, in dem die für einen Jahreszeitraum geplanten Qualifizierungen dargestellt sind.</w:t>
            </w:r>
          </w:p>
          <w:p>
            <w:pPr>
              <w:numPr>
                <w:ilvl w:val="0"/>
                <w:numId w:val="139"/>
              </w:numPr>
              <w:spacing w:before="0" w:after="19"/>
              <w:ind w:hanging="283" w:left="283" w:right="0"/>
              <w:rPr>
                <w:rFonts w:ascii="Arial" w:hAnsi="Arial" w:cs="Arial"/>
                <w:sz w:val="20"/>
                <w:szCs w:val="20"/>
              </w:rPr>
            </w:pPr>
            <w:r>
              <w:rPr>
                <w:rFonts w:ascii="Arial" w:hAnsi="Arial" w:cs="Arial"/>
                <w:sz w:val="20"/>
                <w:szCs w:val="20"/>
              </w:rPr>
              <w:t>Jährlich mind. 1 spezifische Fort-/ Weiterbildung pro Mitarbeiter (mind. 1 Tag pro Jahr), sofern dieser qualitätsrelevante Tätigkeiten für das Zentrum wahrnimmt</w:t>
            </w:r>
          </w:p>
          <w:p>
            <w:pPr>
              <w:numPr>
                <w:ilvl w:val="0"/>
                <w:numId w:val="139"/>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von pneumologischen , thoraxchirurgischen, strahlentherapeutischen und internistisch-onkologischen Arbeitsgemeinschaften gekennzeichneten Fortbildungen für Lungenkrebszentren sollen Teil des Qualifizierungsplans sein (in Vorbereitung)</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7.</w:t>
        <w:tab/>
        <w:t xml:space="preserve"> Radioonkologie</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7.0</w:t>
            </w:r>
          </w:p>
        </w:tc>
        <w:tc>
          <w:tcPr>
            <w:tcW w:w="1" w:type="dxa"/>
          </w:tcPr>
          <w:p>
            <w:pPr>
              <w:spacing w:before="0" w:after="19"/>
              <w:ind w:left="0" w:right="0"/>
              <w:rPr>
                <w:rFonts w:ascii="Arial" w:hAnsi="Arial" w:cs="Arial"/>
                <w:sz w:val="20"/>
                <w:szCs w:val="20"/>
              </w:rPr>
            </w:pPr>
            <w:r>
              <w:rPr>
                <w:rFonts w:ascii="Arial" w:hAnsi="Arial" w:cs="Arial"/>
                <w:sz w:val="20"/>
                <w:szCs w:val="20"/>
              </w:rPr>
              <w:t>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Mehrfachdarlegungen/-begehungen innerhalb eines Auditjahres). Der „Erhebungsbogen Radioonkologie“ stellt damit eine Anlage zu diesem Erhebungsbogen dar.</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 xml:space="preserve">Download organübergreifender „Erhebungsbogen Radioonkologie“ unter </w:t>
            </w:r>
            <w:hyperlink xmlns:r="http://schemas.openxmlformats.org/officeDocument/2006/relationships" r:id="R4" w:tgtFrame="_blank">
              <w:r>
                <w:rPr>
                  <w:rFonts w:ascii="Arial" w:hAnsi="Arial" w:cs="Arial"/>
                  <w:color w:val="0000FF"/>
                  <w:sz w:val="20"/>
                  <w:szCs w:val="20"/>
                  <w:u w:val="single"/>
                </w:rPr>
                <w:t>https://www.krebsgesellschaft.de/zertdokumente.html</w:t>
              </w:r>
            </w:hyperlink>
            <w:r>
              <w:rPr>
                <w:rFonts w:ascii="Arial" w:hAnsi="Arial" w:cs="Arial"/>
                <w:sz w:val="20"/>
                <w:szCs w:val="20"/>
              </w:rPr>
              <w:t xml:space="preserve"> und </w:t>
            </w:r>
            <w:hyperlink xmlns:r="http://schemas.openxmlformats.org/officeDocument/2006/relationships" r:id="R5" w:tgtFrame="_blank">
              <w:r>
                <w:rPr>
                  <w:rFonts w:ascii="Arial" w:hAnsi="Arial" w:cs="Arial"/>
                  <w:color w:val="0000FF"/>
                  <w:sz w:val="20"/>
                  <w:szCs w:val="20"/>
                  <w:u w:val="single"/>
                </w:rPr>
                <w:t>www.onkozert.de</w:t>
              </w:r>
            </w:hyperlink>
            <w:r>
              <w:rPr>
                <w:rFonts w:ascii="Arial" w:hAnsi="Arial" w:cs="Arial"/>
                <w:sz w:val="20"/>
                <w:szCs w:val="20"/>
              </w:rPr>
              <w:t>.</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8.</w:t>
        <w:tab/>
        <w:t xml:space="preserve"> Pathologie</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8.0</w:t>
            </w:r>
          </w:p>
        </w:tc>
        <w:tc>
          <w:tcPr>
            <w:tcW w:w="1" w:type="dxa"/>
          </w:tcPr>
          <w:p>
            <w:pPr>
              <w:spacing w:before="0" w:after="19"/>
              <w:ind w:left="0" w:right="0"/>
              <w:rPr>
                <w:rFonts w:ascii="Arial" w:hAnsi="Arial" w:cs="Arial"/>
                <w:sz w:val="20"/>
                <w:szCs w:val="20"/>
              </w:rPr>
            </w:pPr>
            <w:r>
              <w:rPr>
                <w:rFonts w:ascii="Arial" w:hAnsi="Arial" w:cs="Arial"/>
                <w:sz w:val="20"/>
                <w:szCs w:val="20"/>
              </w:rPr>
              <w:t>Die fachlichen 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Mehrfachdarlegungen/-begehungen innerhalb eines Auditjahres). Der „Erhebungsbogen Pathologie“ stellt damit eine Anlage zu diesem Erhebungsbogen dar.</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 xml:space="preserve">Download organübergreifender „Erhebungsbogen Pathologie“ unter </w:t>
            </w:r>
            <w:hyperlink xmlns:r="http://schemas.openxmlformats.org/officeDocument/2006/relationships" r:id="R6" w:tgtFrame="_blank">
              <w:r>
                <w:rPr>
                  <w:rFonts w:ascii="Arial" w:hAnsi="Arial" w:cs="Arial"/>
                  <w:color w:val="0000FF"/>
                  <w:sz w:val="20"/>
                  <w:szCs w:val="20"/>
                  <w:u w:val="single"/>
                </w:rPr>
                <w:t>https://www.krebsgesellschaft.de/zertdokumente.html</w:t>
              </w:r>
            </w:hyperlink>
            <w:r>
              <w:rPr>
                <w:rFonts w:ascii="Arial" w:hAnsi="Arial" w:cs="Arial"/>
                <w:sz w:val="20"/>
                <w:szCs w:val="20"/>
              </w:rPr>
              <w:t xml:space="preserve"> und </w:t>
            </w:r>
            <w:hyperlink xmlns:r="http://schemas.openxmlformats.org/officeDocument/2006/relationships" r:id="R7" w:tgtFrame="_blank">
              <w:r>
                <w:rPr>
                  <w:rFonts w:ascii="Arial" w:hAnsi="Arial" w:cs="Arial"/>
                  <w:color w:val="0000FF"/>
                  <w:sz w:val="20"/>
                  <w:szCs w:val="20"/>
                  <w:u w:val="single"/>
                </w:rPr>
                <w:t>www.onkozert.de</w:t>
              </w:r>
            </w:hyperlink>
            <w:r>
              <w:rPr>
                <w:rFonts w:ascii="Arial" w:hAnsi="Arial" w:cs="Arial"/>
                <w:sz w:val="20"/>
                <w:szCs w:val="20"/>
              </w:rPr>
              <w:t>.</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9.</w:t>
        <w:tab/>
        <w:t xml:space="preserve"> Palliativversorgung und Hospizarbeit</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9.1</w:t>
            </w:r>
          </w:p>
        </w:tc>
        <w:tc>
          <w:tcPr>
            <w:tcW w:w="1" w:type="dxa"/>
          </w:tcPr>
          <w:p>
            <w:pPr>
              <w:spacing w:before="0" w:after="19"/>
              <w:ind w:left="0" w:right="0"/>
              <w:rPr>
                <w:rFonts w:ascii="Arial" w:hAnsi="Arial" w:cs="Arial"/>
                <w:sz w:val="20"/>
                <w:szCs w:val="20"/>
              </w:rPr>
            </w:pPr>
            <w:r>
              <w:rPr>
                <w:rFonts w:ascii="Arial" w:hAnsi="Arial" w:cs="Arial"/>
                <w:sz w:val="20"/>
                <w:szCs w:val="20"/>
              </w:rPr>
              <w:t>Palliativversorgung</w:t>
            </w:r>
          </w:p>
          <w:p>
            <w:pPr>
              <w:numPr>
                <w:ilvl w:val="0"/>
                <w:numId w:val="140"/>
              </w:numPr>
              <w:spacing w:before="0" w:after="19"/>
              <w:ind w:hanging="283" w:left="283" w:right="0"/>
              <w:rPr>
                <w:rFonts w:ascii="Arial" w:hAnsi="Arial" w:cs="Arial"/>
                <w:sz w:val="20"/>
                <w:szCs w:val="20"/>
              </w:rPr>
            </w:pPr>
            <w:r>
              <w:rPr>
                <w:rFonts w:ascii="Arial" w:hAnsi="Arial" w:cs="Arial"/>
                <w:sz w:val="20"/>
                <w:szCs w:val="20"/>
              </w:rPr>
              <w:t xml:space="preserve">Es sind jeweils Kooperationsvereinbarungen mit spezialisierten stationären und ambulanten Palliative–Care (SAPV)-Teams, palliativmedizinischen Konsiliardiensten, stationären Hospizen und Palliativstationen nachzuweisen. </w:t>
            </w:r>
          </w:p>
          <w:p>
            <w:pPr>
              <w:numPr>
                <w:ilvl w:val="0"/>
                <w:numId w:val="140"/>
              </w:numPr>
              <w:spacing w:before="0" w:after="19"/>
              <w:ind w:hanging="283" w:left="283" w:right="0"/>
              <w:rPr>
                <w:rFonts w:ascii="Arial" w:hAnsi="Arial" w:cs="Arial"/>
                <w:sz w:val="20"/>
                <w:szCs w:val="20"/>
              </w:rPr>
            </w:pPr>
            <w:r>
              <w:rPr>
                <w:rFonts w:ascii="Arial" w:hAnsi="Arial" w:cs="Arial"/>
                <w:sz w:val="20"/>
                <w:szCs w:val="20"/>
              </w:rPr>
              <w:t xml:space="preserve">Regionale Versorgungskonzepte zur Integration der Palliativversorgung sind auf der Basis des Behandlungspfades für Pat. und Angehörige aus der S3-leitlinie Palliativmedizin (Abb. 1, S. 47) unter Nennung aller Beteiligten sind zu beschreiben. </w:t>
            </w:r>
          </w:p>
          <w:p>
            <w:pPr>
              <w:numPr>
                <w:ilvl w:val="0"/>
                <w:numId w:val="140"/>
              </w:numPr>
              <w:spacing w:before="0" w:after="19"/>
              <w:ind w:hanging="283" w:left="283" w:right="0"/>
              <w:rPr>
                <w:rFonts w:ascii="Arial" w:hAnsi="Arial" w:cs="Arial"/>
                <w:sz w:val="20"/>
                <w:szCs w:val="20"/>
              </w:rPr>
            </w:pPr>
            <w:r>
              <w:rPr>
                <w:rFonts w:ascii="Arial" w:hAnsi="Arial" w:cs="Arial"/>
                <w:sz w:val="20"/>
                <w:szCs w:val="20"/>
              </w:rPr>
              <w:t>Ein Arzt mit Zusatzweiterbildung Palliativmedizin muss für Konsile und Tumorkonferenzen zur Verfügung stehen.</w:t>
            </w:r>
          </w:p>
          <w:p>
            <w:pPr>
              <w:numPr>
                <w:ilvl w:val="0"/>
                <w:numId w:val="140"/>
              </w:numPr>
              <w:spacing w:before="0" w:after="19"/>
              <w:ind w:hanging="283" w:left="283" w:right="0"/>
              <w:rPr>
                <w:rFonts w:ascii="Arial" w:hAnsi="Arial" w:cs="Arial"/>
                <w:sz w:val="20"/>
                <w:szCs w:val="20"/>
              </w:rPr>
            </w:pPr>
            <w:r>
              <w:rPr>
                <w:rFonts w:ascii="Arial" w:hAnsi="Arial" w:cs="Arial"/>
                <w:sz w:val="20"/>
                <w:szCs w:val="20"/>
              </w:rPr>
              <w:t>Die Gruppe der Pat. mit nicht heilbarer Krebserkrankung ist zu definieren. Diese sind frühzeitig über Palliativmedizinische Unterstützungsangebote zu informieren (SOP). (S3-Leitlinie Palliativmedizin)</w:t>
            </w:r>
          </w:p>
          <w:p>
            <w:pPr>
              <w:numPr>
                <w:ilvl w:val="0"/>
                <w:numId w:val="140"/>
              </w:numPr>
              <w:spacing w:before="0" w:after="19"/>
              <w:ind w:hanging="283" w:left="283" w:right="0"/>
              <w:rPr>
                <w:rFonts w:ascii="Arial" w:hAnsi="Arial" w:cs="Arial"/>
                <w:sz w:val="20"/>
                <w:szCs w:val="20"/>
              </w:rPr>
            </w:pPr>
            <w:r>
              <w:rPr>
                <w:rFonts w:ascii="Arial" w:hAnsi="Arial" w:cs="Arial"/>
                <w:sz w:val="20"/>
                <w:szCs w:val="20"/>
              </w:rPr>
              <w:t>Zur Identifikation des Behandlungsbedarfs ist es erforderlich, ein Screening zur Erfassung von Symptomen und Belastungen (siehe S3-Leitlinie Palliativmedizin) durchzuführen (MIDOS o. IPOS).</w:t>
            </w:r>
          </w:p>
          <w:p>
            <w:pPr>
              <w:numPr>
                <w:ilvl w:val="0"/>
                <w:numId w:val="140"/>
              </w:numPr>
              <w:spacing w:before="0" w:after="19"/>
              <w:ind w:hanging="283" w:left="283" w:right="0"/>
              <w:rPr>
                <w:rFonts w:ascii="Arial" w:hAnsi="Arial" w:cs="Arial"/>
                <w:sz w:val="20"/>
                <w:szCs w:val="20"/>
              </w:rPr>
            </w:pPr>
            <w:r>
              <w:rPr>
                <w:rFonts w:ascii="Arial" w:hAnsi="Arial" w:cs="Arial"/>
                <w:sz w:val="20"/>
                <w:szCs w:val="20"/>
              </w:rPr>
              <w:t>Der Zugang zur Palliativversorgung soll Pat. mit einer nicht heilbaren Krebserkrankung parallel zur tumorspezifischen Therapie angeboten werden. Das Vorgehen im Zentrum ist in einer SOP zu beschreiben.</w:t>
            </w:r>
          </w:p>
          <w:p>
            <w:pPr>
              <w:numPr>
                <w:ilvl w:val="0"/>
                <w:numId w:val="140"/>
              </w:numPr>
              <w:spacing w:before="0" w:after="19"/>
              <w:ind w:hanging="283" w:left="283" w:right="0"/>
              <w:rPr>
                <w:rFonts w:ascii="Arial" w:hAnsi="Arial" w:cs="Arial"/>
                <w:sz w:val="20"/>
                <w:szCs w:val="20"/>
              </w:rPr>
            </w:pPr>
            <w:r>
              <w:rPr>
                <w:rFonts w:ascii="Arial" w:hAnsi="Arial" w:cs="Arial"/>
                <w:sz w:val="20"/>
                <w:szCs w:val="20"/>
              </w:rPr>
              <w:t>Die Anzahl der Primärfälle mit nicht heilbarer Krebserkrankung ist zu dokumentieren</w:t>
            </w:r>
          </w:p>
          <w:p>
            <w:pPr>
              <w:numPr>
                <w:ilvl w:val="0"/>
                <w:numId w:val="140"/>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Das Angebot zur Palliativberatung und -betreuung sollte in den ersten 2 Monaten nach Diagnosestellung einer nichtheilbaren Krebserkrankung erfolgen.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9.2</w:t>
            </w:r>
          </w:p>
        </w:tc>
        <w:tc>
          <w:tcPr>
            <w:tcW w:w="1" w:type="dxa"/>
          </w:tcPr>
          <w:p>
            <w:pPr>
              <w:spacing w:before="0" w:after="19"/>
              <w:ind w:left="0" w:right="0"/>
              <w:rPr>
                <w:rFonts w:ascii="Arial" w:hAnsi="Arial" w:cs="Arial"/>
                <w:sz w:val="20"/>
                <w:szCs w:val="20"/>
              </w:rPr>
            </w:pPr>
            <w:r>
              <w:rPr>
                <w:rFonts w:ascii="Arial" w:hAnsi="Arial" w:cs="Arial"/>
                <w:sz w:val="20"/>
                <w:szCs w:val="20"/>
              </w:rPr>
              <w:t>Das Zentrum muss folgende Verfahren zur palliativen Therapie anbieten:</w:t>
            </w:r>
          </w:p>
          <w:p>
            <w:pPr>
              <w:numPr>
                <w:ilvl w:val="0"/>
                <w:numId w:val="141"/>
              </w:numPr>
              <w:spacing w:before="0" w:after="19"/>
              <w:ind w:hanging="283" w:left="283" w:right="0"/>
              <w:rPr>
                <w:rFonts w:ascii="Arial" w:hAnsi="Arial" w:cs="Arial"/>
                <w:sz w:val="20"/>
                <w:szCs w:val="20"/>
              </w:rPr>
            </w:pPr>
            <w:r>
              <w:rPr>
                <w:rFonts w:ascii="Arial" w:hAnsi="Arial" w:cs="Arial"/>
                <w:sz w:val="20"/>
                <w:szCs w:val="20"/>
              </w:rPr>
              <w:t>Pleurodeseverfahren (konservativ über Drainage und invasive Verfahren mittels Thorakoskopie)</w:t>
            </w:r>
          </w:p>
          <w:p>
            <w:pPr>
              <w:numPr>
                <w:ilvl w:val="0"/>
                <w:numId w:val="141"/>
              </w:numPr>
              <w:spacing w:before="0" w:after="19"/>
              <w:ind w:hanging="283" w:left="283" w:right="0"/>
              <w:rPr>
                <w:rFonts w:ascii="Arial" w:hAnsi="Arial" w:cs="Arial"/>
                <w:sz w:val="20"/>
                <w:szCs w:val="20"/>
              </w:rPr>
            </w:pPr>
            <w:r>
              <w:rPr>
                <w:rFonts w:ascii="Arial" w:hAnsi="Arial" w:cs="Arial"/>
                <w:sz w:val="20"/>
                <w:szCs w:val="20"/>
              </w:rPr>
              <w:t>Palliative Schmerztherapie</w:t>
            </w:r>
          </w:p>
          <w:p>
            <w:pPr>
              <w:numPr>
                <w:ilvl w:val="0"/>
                <w:numId w:val="141"/>
              </w:numPr>
              <w:spacing w:before="0" w:after="19"/>
              <w:ind w:hanging="283" w:left="283" w:right="0"/>
              <w:rPr>
                <w:rFonts w:ascii="Arial" w:hAnsi="Arial" w:cs="Arial"/>
                <w:sz w:val="20"/>
                <w:szCs w:val="20"/>
              </w:rPr>
            </w:pPr>
            <w:r>
              <w:rPr>
                <w:rFonts w:ascii="Arial" w:hAnsi="Arial" w:cs="Arial"/>
                <w:sz w:val="20"/>
                <w:szCs w:val="20"/>
              </w:rPr>
              <w:t>Sauerstofflangzeittherapie</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Für alle Verfahren muss die Zuständigkeit geklärt sein. Verfahrensbeschreibungen müssen vorliegen.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Eine Geräteliste für alle erforderlichen Geräte muss geführt werden.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10.</w:t>
        <w:tab/>
        <w:t xml:space="preserve"> Tumordokumentation / Ergebnisqualität</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10.1</w:t>
            </w:r>
          </w:p>
        </w:tc>
        <w:tc>
          <w:tcPr>
            <w:tcW w:w="1" w:type="dxa"/>
          </w:tcPr>
          <w:p>
            <w:pPr>
              <w:spacing w:before="0" w:after="19"/>
              <w:ind w:left="0" w:right="0"/>
              <w:rPr>
                <w:rFonts w:ascii="Arial" w:hAnsi="Arial" w:cs="Arial"/>
                <w:sz w:val="20"/>
                <w:szCs w:val="20"/>
              </w:rPr>
            </w:pPr>
            <w:r>
              <w:rPr>
                <w:rFonts w:ascii="Arial" w:hAnsi="Arial" w:cs="Arial"/>
                <w:sz w:val="20"/>
                <w:szCs w:val="20"/>
              </w:rPr>
              <w:t>Tumordokumentationssystem</w:t>
            </w:r>
          </w:p>
          <w:p>
            <w:pPr>
              <w:spacing w:before="0" w:after="19"/>
              <w:ind w:left="0" w:right="0"/>
              <w:rPr>
                <w:rFonts w:ascii="Arial" w:hAnsi="Arial" w:cs="Arial"/>
                <w:sz w:val="20"/>
                <w:szCs w:val="20"/>
              </w:rPr>
            </w:pPr>
            <w:r>
              <w:rPr>
                <w:rFonts w:ascii="Arial" w:hAnsi="Arial" w:cs="Arial"/>
                <w:sz w:val="20"/>
                <w:szCs w:val="20"/>
              </w:rPr>
              <w:t xml:space="preserve">Es muss zum Zeitpunkt der Erstzertifizierung eine Tumordokumentation bestehen, die für einen Zeitraum von mind. 3 Monaten die Pat.daten enthält </w:t>
            </w:r>
          </w:p>
          <w:p>
            <w:pPr>
              <w:spacing w:before="0" w:after="19"/>
              <w:ind w:left="0" w:right="0"/>
              <w:rPr>
                <w:rFonts w:ascii="Arial" w:hAnsi="Arial" w:cs="Arial"/>
                <w:sz w:val="20"/>
                <w:szCs w:val="20"/>
              </w:rPr>
            </w:pPr>
            <w:r>
              <w:rPr>
                <w:rFonts w:ascii="Arial" w:hAnsi="Arial" w:cs="Arial"/>
                <w:sz w:val="20"/>
                <w:szCs w:val="20"/>
              </w:rPr>
              <w:t>Anzahl erfasste Primärfälle: 100%</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Name des Tumordokumentationssystem im Krebsregister u./o. Zentrum</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10.2</w:t>
            </w:r>
          </w:p>
        </w:tc>
        <w:tc>
          <w:tcPr>
            <w:tcW w:w="1" w:type="dxa"/>
          </w:tcPr>
          <w:p>
            <w:pPr>
              <w:spacing w:before="0" w:after="19"/>
              <w:ind w:left="0" w:right="0"/>
              <w:rPr>
                <w:rFonts w:ascii="Arial" w:hAnsi="Arial" w:cs="Arial"/>
                <w:sz w:val="20"/>
                <w:szCs w:val="20"/>
              </w:rPr>
            </w:pPr>
            <w:r>
              <w:rPr>
                <w:rFonts w:ascii="Arial" w:hAnsi="Arial" w:cs="Arial"/>
                <w:sz w:val="20"/>
                <w:szCs w:val="20"/>
              </w:rPr>
              <w:t>Darstellungszeitraum der Daten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Daten sind für das jeweils letzte Kalenderjahr vollständig darzustellen.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10.3</w:t>
            </w:r>
          </w:p>
        </w:tc>
        <w:tc>
          <w:tcPr>
            <w:tcW w:w="1" w:type="dxa"/>
          </w:tcPr>
          <w:p>
            <w:pPr>
              <w:spacing w:before="0" w:after="19"/>
              <w:ind w:left="0" w:right="0"/>
              <w:rPr>
                <w:rFonts w:ascii="Arial" w:hAnsi="Arial" w:cs="Arial"/>
                <w:sz w:val="20"/>
                <w:szCs w:val="20"/>
              </w:rPr>
            </w:pPr>
            <w:r>
              <w:rPr>
                <w:rFonts w:ascii="Arial" w:hAnsi="Arial" w:cs="Arial"/>
                <w:sz w:val="20"/>
                <w:szCs w:val="20"/>
              </w:rPr>
              <w:t>Anforderungen an die Tumordokumentation:</w:t>
            </w:r>
          </w:p>
          <w:p>
            <w:pPr>
              <w:spacing w:before="0" w:after="19"/>
              <w:ind w:left="0" w:right="0"/>
              <w:rPr>
                <w:rFonts w:ascii="Arial" w:hAnsi="Arial" w:cs="Arial"/>
                <w:sz w:val="20"/>
                <w:szCs w:val="20"/>
              </w:rPr>
            </w:pPr>
            <w:r>
              <w:rPr>
                <w:rFonts w:ascii="Arial" w:hAnsi="Arial" w:cs="Arial"/>
                <w:sz w:val="20"/>
                <w:szCs w:val="20"/>
              </w:rPr>
              <w:t>Es muss ein Datensatz entsprechend des einheitlichen onkologischen Basisdatensatzes und seiner Module der Arbeitsgemeinschaft Deutscher Tumorzentren (ADT) und der Gesellschaft der epidemiologischen Krebsregister in Deutschland e.V. (GEKID) verwendet werden.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Das Zentrum muss sicherstellen, dass die Datenübermittlung an das zuständige Krebsregister zeitnah erfolgt. Ggf. bestehende Ländergesetze für Meldefristen sind zu beachten.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10.4</w:t>
            </w:r>
          </w:p>
        </w:tc>
        <w:tc>
          <w:tcPr>
            <w:tcW w:w="1" w:type="dxa"/>
          </w:tcPr>
          <w:p>
            <w:pPr>
              <w:spacing w:before="0" w:after="19"/>
              <w:ind w:left="0" w:right="0"/>
              <w:rPr>
                <w:rFonts w:ascii="Arial" w:hAnsi="Arial" w:cs="Arial"/>
                <w:sz w:val="20"/>
                <w:szCs w:val="20"/>
              </w:rPr>
            </w:pPr>
            <w:r>
              <w:rPr>
                <w:rFonts w:ascii="Arial" w:hAnsi="Arial" w:cs="Arial"/>
                <w:sz w:val="20"/>
                <w:szCs w:val="20"/>
              </w:rPr>
              <w:t>Zusammenarbeit mit Krebsregister</w:t>
            </w:r>
          </w:p>
          <w:p>
            <w:pPr>
              <w:numPr>
                <w:ilvl w:val="0"/>
                <w:numId w:val="142"/>
              </w:numPr>
              <w:spacing w:before="0" w:after="19"/>
              <w:ind w:hanging="283" w:left="283" w:right="0"/>
              <w:rPr>
                <w:rFonts w:ascii="Arial" w:hAnsi="Arial" w:cs="Arial"/>
                <w:sz w:val="20"/>
                <w:szCs w:val="20"/>
              </w:rPr>
            </w:pPr>
            <w:r>
              <w:rPr>
                <w:rFonts w:ascii="Arial" w:hAnsi="Arial" w:cs="Arial"/>
                <w:sz w:val="20"/>
                <w:szCs w:val="20"/>
              </w:rPr>
              <w:t>Die Zusammenarbeit mit dem zuständigen 65c-Krebsregister ist auf Basis der Kooperationsvereinbarung nachzuweisen (</w:t>
            </w:r>
            <w:hyperlink xmlns:r="http://schemas.openxmlformats.org/officeDocument/2006/relationships" r:id="R8" w:tgtFrame="_blank">
              <w:r>
                <w:rPr>
                  <w:rFonts w:ascii="Arial" w:hAnsi="Arial" w:cs="Arial"/>
                  <w:color w:val="0000FF"/>
                  <w:sz w:val="20"/>
                  <w:szCs w:val="20"/>
                  <w:u w:val="single"/>
                </w:rPr>
                <w:t>www.tumorzentren.de</w:t>
              </w:r>
            </w:hyperlink>
            <w:r>
              <w:rPr>
                <w:rFonts w:ascii="Arial" w:hAnsi="Arial" w:cs="Arial"/>
                <w:sz w:val="20"/>
                <w:szCs w:val="20"/>
              </w:rPr>
              <w:t>).</w:t>
            </w:r>
          </w:p>
          <w:p>
            <w:pPr>
              <w:numPr>
                <w:ilvl w:val="0"/>
                <w:numId w:val="142"/>
              </w:numPr>
              <w:spacing w:before="0" w:after="19"/>
              <w:ind w:hanging="283" w:left="283" w:right="0"/>
              <w:rPr>
                <w:rFonts w:ascii="Arial" w:hAnsi="Arial" w:cs="Arial"/>
                <w:sz w:val="20"/>
                <w:szCs w:val="20"/>
              </w:rPr>
            </w:pPr>
            <w:r>
              <w:rPr>
                <w:rFonts w:ascii="Arial" w:hAnsi="Arial" w:cs="Arial"/>
                <w:sz w:val="20"/>
                <w:szCs w:val="20"/>
              </w:rPr>
              <w:t>Die Daten sind kontinuierlich und vollständig an das Krebsregister zu übermitteln.</w:t>
            </w:r>
          </w:p>
          <w:p>
            <w:pPr>
              <w:numPr>
                <w:ilvl w:val="0"/>
                <w:numId w:val="142"/>
              </w:numPr>
              <w:spacing w:before="0" w:after="19"/>
              <w:ind w:hanging="283" w:left="283" w:right="0"/>
              <w:rPr>
                <w:rFonts w:ascii="Arial" w:hAnsi="Arial" w:cs="Arial"/>
                <w:sz w:val="20"/>
                <w:szCs w:val="20"/>
              </w:rPr>
            </w:pPr>
            <w:r>
              <w:rPr>
                <w:rFonts w:ascii="Arial" w:hAnsi="Arial" w:cs="Arial"/>
                <w:sz w:val="20"/>
                <w:szCs w:val="20"/>
              </w:rPr>
              <w:t>Die Darstellung des Kennzahlenbogens und der Ergebnisqualität sollte über das Krebsregister gewährleistet sein, soweit diese Angaben die Krebsregistrierung betreffen.</w:t>
            </w:r>
          </w:p>
          <w:p>
            <w:pPr>
              <w:numPr>
                <w:ilvl w:val="0"/>
                <w:numId w:val="142"/>
              </w:numPr>
              <w:spacing w:before="0" w:after="19"/>
              <w:ind w:hanging="283" w:left="283" w:right="0"/>
              <w:rPr>
                <w:rFonts w:ascii="Arial" w:hAnsi="Arial" w:cs="Arial"/>
                <w:sz w:val="20"/>
                <w:szCs w:val="20"/>
              </w:rPr>
            </w:pPr>
            <w:r>
              <w:rPr>
                <w:rFonts w:ascii="Arial" w:hAnsi="Arial" w:cs="Arial"/>
                <w:sz w:val="20"/>
                <w:szCs w:val="20"/>
              </w:rPr>
              <w:t>Parallele Systeme sind zu vermeiden</w:t>
            </w:r>
          </w:p>
          <w:p>
            <w:pPr>
              <w:numPr>
                <w:ilvl w:val="0"/>
                <w:numId w:val="142"/>
              </w:numPr>
              <w:spacing w:before="0" w:after="19"/>
              <w:ind w:hanging="283" w:left="283" w:right="0"/>
              <w:rPr>
                <w:rFonts w:ascii="Arial" w:hAnsi="Arial" w:cs="Arial"/>
                <w:sz w:val="20"/>
                <w:szCs w:val="20"/>
              </w:rPr>
            </w:pPr>
            <w:r>
              <w:rPr>
                <w:rFonts w:ascii="Arial" w:hAnsi="Arial" w:cs="Arial"/>
                <w:sz w:val="20"/>
                <w:szCs w:val="20"/>
              </w:rPr>
              <w:t>Solange das zuständige Krebsregister den gestellten Anforderungen nicht genügen kann, sind von dem Zentrum ergänzende bzw. alternative Lösungen einzusetzen. Das Zentrum hat die Eigenverantwortung im Falle einer nicht funktionierenden externen Lösung.</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10.5</w:t>
            </w:r>
          </w:p>
        </w:tc>
        <w:tc>
          <w:tcPr>
            <w:tcW w:w="1" w:type="dxa"/>
          </w:tcPr>
          <w:p>
            <w:pPr>
              <w:spacing w:before="0" w:after="19"/>
              <w:ind w:left="0" w:right="0"/>
              <w:rPr>
                <w:rFonts w:ascii="Arial" w:hAnsi="Arial" w:cs="Arial"/>
                <w:sz w:val="20"/>
                <w:szCs w:val="20"/>
              </w:rPr>
            </w:pPr>
            <w:r>
              <w:rPr>
                <w:rFonts w:ascii="Arial" w:hAnsi="Arial" w:cs="Arial"/>
                <w:sz w:val="20"/>
                <w:szCs w:val="20"/>
              </w:rPr>
              <w:t>Dokumentationsbeauftragter</w:t>
            </w:r>
          </w:p>
          <w:p>
            <w:pPr>
              <w:spacing w:before="0" w:after="19"/>
              <w:ind w:left="0" w:right="0"/>
              <w:rPr>
                <w:rFonts w:ascii="Arial" w:hAnsi="Arial" w:cs="Arial"/>
                <w:sz w:val="20"/>
                <w:szCs w:val="20"/>
              </w:rPr>
            </w:pPr>
            <w:r>
              <w:rPr>
                <w:rFonts w:ascii="Arial" w:hAnsi="Arial" w:cs="Arial"/>
                <w:sz w:val="20"/>
                <w:szCs w:val="20"/>
              </w:rPr>
              <w:t>Es ist mindestens 1 Dokumentationsbeauftragter zu benennen, der die Verantwortung für die Tumordokumentation trägt.</w:t>
            </w:r>
          </w:p>
          <w:p>
            <w:pPr>
              <w:spacing w:before="0" w:after="19"/>
              <w:ind w:left="0" w:right="0"/>
              <w:rPr>
                <w:rFonts w:ascii="Arial" w:hAnsi="Arial" w:cs="Arial"/>
                <w:sz w:val="20"/>
                <w:szCs w:val="20"/>
              </w:rPr>
            </w:pPr>
            <w:r>
              <w:rPr>
                <w:rFonts w:ascii="Arial" w:hAnsi="Arial" w:cs="Arial"/>
                <w:sz w:val="20"/>
                <w:szCs w:val="20"/>
              </w:rPr>
              <w:t>Name/Funktion: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Folgende Aufgaben obliegen dem Dokumentationsbeauftragten:</w:t>
            </w:r>
          </w:p>
          <w:p>
            <w:pPr>
              <w:numPr>
                <w:ilvl w:val="0"/>
                <w:numId w:val="143"/>
              </w:numPr>
              <w:spacing w:before="0" w:after="19"/>
              <w:ind w:hanging="283" w:left="283" w:right="0"/>
              <w:rPr>
                <w:rFonts w:ascii="Arial" w:hAnsi="Arial" w:cs="Arial"/>
                <w:sz w:val="20"/>
                <w:szCs w:val="20"/>
              </w:rPr>
            </w:pPr>
            <w:r>
              <w:rPr>
                <w:rFonts w:ascii="Arial" w:hAnsi="Arial" w:cs="Arial"/>
                <w:sz w:val="20"/>
                <w:szCs w:val="20"/>
              </w:rPr>
              <w:t>Sicherstellung und Überwachung der zeitnahen, vollständigen, vollzähligen und korrekten Übermittlung und Qualität der für die Zertifizierung relevanten Pat.daten durch alle Kooperationspartner an das Krebsregister</w:t>
            </w:r>
          </w:p>
          <w:p>
            <w:pPr>
              <w:numPr>
                <w:ilvl w:val="0"/>
                <w:numId w:val="143"/>
              </w:numPr>
              <w:spacing w:before="0" w:after="19"/>
              <w:ind w:hanging="283" w:left="283" w:right="0"/>
              <w:rPr>
                <w:rFonts w:ascii="Arial" w:hAnsi="Arial" w:cs="Arial"/>
                <w:sz w:val="20"/>
                <w:szCs w:val="20"/>
              </w:rPr>
            </w:pPr>
            <w:r>
              <w:rPr>
                <w:rFonts w:ascii="Arial" w:hAnsi="Arial" w:cs="Arial"/>
                <w:sz w:val="20"/>
                <w:szCs w:val="20"/>
              </w:rPr>
              <w:t>Motivation zur sektorenübergreifenden Kooperation der mitwirkenden Fachgebiete im Krebsregister (pathol. Befunde, strahlentherapeutische und medikamentöse Behandlungen)</w:t>
            </w:r>
          </w:p>
          <w:p>
            <w:pPr>
              <w:numPr>
                <w:ilvl w:val="0"/>
                <w:numId w:val="143"/>
              </w:numPr>
              <w:spacing w:before="0" w:after="19"/>
              <w:ind w:hanging="283" w:left="283" w:right="0"/>
              <w:rPr>
                <w:rFonts w:ascii="Arial" w:hAnsi="Arial" w:cs="Arial"/>
                <w:sz w:val="20"/>
                <w:szCs w:val="20"/>
              </w:rPr>
            </w:pPr>
            <w:r>
              <w:rPr>
                <w:rFonts w:ascii="Arial" w:hAnsi="Arial" w:cs="Arial"/>
                <w:sz w:val="20"/>
                <w:szCs w:val="20"/>
              </w:rPr>
              <w:t>Sicherstellung und Überwachung der zeitnahen, vollständigen und korrekten Erfassung der Pat.daten</w:t>
            </w:r>
          </w:p>
          <w:p>
            <w:pPr>
              <w:numPr>
                <w:ilvl w:val="0"/>
                <w:numId w:val="143"/>
              </w:numPr>
              <w:spacing w:before="0" w:after="19"/>
              <w:ind w:hanging="283" w:left="283" w:right="0"/>
              <w:rPr>
                <w:rFonts w:ascii="Arial" w:hAnsi="Arial" w:cs="Arial"/>
                <w:sz w:val="20"/>
                <w:szCs w:val="20"/>
              </w:rPr>
            </w:pPr>
            <w:r>
              <w:rPr>
                <w:rFonts w:ascii="Arial" w:hAnsi="Arial" w:cs="Arial"/>
                <w:sz w:val="20"/>
                <w:szCs w:val="20"/>
              </w:rPr>
              <w:t>Qualifizierung und Unterstützung des für die Datenerfassung tätigen Personals</w:t>
            </w:r>
          </w:p>
          <w:p>
            <w:pPr>
              <w:numPr>
                <w:ilvl w:val="0"/>
                <w:numId w:val="143"/>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Regelmäßige Analyse der Auswertungen insbesondere im zeitlichen Verlauf</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10.6</w:t>
            </w:r>
          </w:p>
        </w:tc>
        <w:tc>
          <w:tcPr>
            <w:tcW w:w="1" w:type="dxa"/>
          </w:tcPr>
          <w:p>
            <w:pPr>
              <w:spacing w:before="0" w:after="19"/>
              <w:ind w:left="0" w:right="0"/>
              <w:rPr>
                <w:rFonts w:ascii="Arial" w:hAnsi="Arial" w:cs="Arial"/>
                <w:sz w:val="20"/>
                <w:szCs w:val="20"/>
              </w:rPr>
            </w:pPr>
            <w:r>
              <w:rPr>
                <w:rFonts w:ascii="Arial" w:hAnsi="Arial" w:cs="Arial"/>
                <w:sz w:val="20"/>
                <w:szCs w:val="20"/>
              </w:rPr>
              <w:t>Bereitstellung von Ressourcen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Für die Ausführung der Aufgaben der Dokumentation sowie für die Erfassung der Daten (z.B. durch ein Krebsregister) soll die erforderliche Personalkapazität bereitgestellt werden (Richtwert: pro 200 Primärfälle 0,5 VK und pro 200 Nachsorgefälle 0,1 VK).</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10.7</w:t>
            </w:r>
          </w:p>
        </w:tc>
        <w:tc>
          <w:tcPr>
            <w:tcW w:w="1" w:type="dxa"/>
          </w:tcPr>
          <w:p>
            <w:pPr>
              <w:spacing w:before="0" w:after="19"/>
              <w:ind w:left="0" w:right="0"/>
              <w:rPr>
                <w:rFonts w:ascii="Arial" w:hAnsi="Arial" w:cs="Arial"/>
                <w:sz w:val="20"/>
                <w:szCs w:val="20"/>
              </w:rPr>
            </w:pPr>
            <w:r>
              <w:rPr>
                <w:rFonts w:ascii="Arial" w:hAnsi="Arial" w:cs="Arial"/>
                <w:sz w:val="20"/>
                <w:szCs w:val="20"/>
              </w:rPr>
              <w:t>Folgende Selektionsmöglichkeiten müssen mindestens in dem Tumordokumentationssystem möglich sein:</w:t>
            </w:r>
          </w:p>
          <w:p>
            <w:pPr>
              <w:numPr>
                <w:ilvl w:val="0"/>
                <w:numId w:val="144"/>
              </w:numPr>
              <w:spacing w:before="0" w:after="19"/>
              <w:ind w:hanging="283" w:left="283" w:right="0"/>
              <w:rPr>
                <w:rFonts w:ascii="Arial" w:hAnsi="Arial" w:cs="Arial"/>
                <w:sz w:val="20"/>
                <w:szCs w:val="20"/>
              </w:rPr>
            </w:pPr>
            <w:r>
              <w:rPr>
                <w:rFonts w:ascii="Arial" w:hAnsi="Arial" w:cs="Arial"/>
                <w:sz w:val="20"/>
                <w:szCs w:val="20"/>
              </w:rPr>
              <w:t>Jahrgängen</w:t>
            </w:r>
          </w:p>
          <w:p>
            <w:pPr>
              <w:numPr>
                <w:ilvl w:val="0"/>
                <w:numId w:val="144"/>
              </w:numPr>
              <w:spacing w:before="0" w:after="19"/>
              <w:ind w:hanging="283" w:left="283" w:right="0"/>
              <w:rPr>
                <w:rFonts w:ascii="Arial" w:hAnsi="Arial" w:cs="Arial"/>
                <w:sz w:val="20"/>
                <w:szCs w:val="20"/>
              </w:rPr>
            </w:pPr>
            <w:r>
              <w:rPr>
                <w:rFonts w:ascii="Arial" w:hAnsi="Arial" w:cs="Arial"/>
                <w:sz w:val="20"/>
                <w:szCs w:val="20"/>
              </w:rPr>
              <w:t>TNM-Klassifikation oder vergleichbare Klassifikation</w:t>
            </w:r>
          </w:p>
          <w:p>
            <w:pPr>
              <w:numPr>
                <w:ilvl w:val="0"/>
                <w:numId w:val="144"/>
              </w:numPr>
              <w:spacing w:before="0" w:after="19"/>
              <w:ind w:hanging="283" w:left="283" w:right="0"/>
              <w:rPr>
                <w:rFonts w:ascii="Arial" w:hAnsi="Arial" w:cs="Arial"/>
                <w:sz w:val="20"/>
                <w:szCs w:val="20"/>
              </w:rPr>
            </w:pPr>
            <w:r>
              <w:rPr>
                <w:rFonts w:ascii="Arial" w:hAnsi="Arial" w:cs="Arial"/>
                <w:sz w:val="20"/>
                <w:szCs w:val="20"/>
              </w:rPr>
              <w:t>Therapieformen (operative Therapie, Strahlentherapie, Hormontherapie, Immuntherapie, Chemotherapie)</w:t>
            </w:r>
          </w:p>
          <w:p>
            <w:pPr>
              <w:numPr>
                <w:ilvl w:val="0"/>
                <w:numId w:val="144"/>
              </w:numPr>
              <w:spacing w:before="0" w:after="19"/>
              <w:ind w:hanging="283" w:left="283" w:right="0"/>
              <w:rPr>
                <w:rFonts w:ascii="Arial" w:hAnsi="Arial" w:cs="Arial"/>
                <w:sz w:val="20"/>
                <w:szCs w:val="20"/>
              </w:rPr>
            </w:pPr>
            <w:r>
              <w:rPr>
                <w:rFonts w:ascii="Arial" w:hAnsi="Arial" w:cs="Arial"/>
                <w:sz w:val="20"/>
                <w:szCs w:val="20"/>
              </w:rPr>
              <w:t>Datum der Rezidive/Metastasierungen</w:t>
            </w:r>
          </w:p>
          <w:p>
            <w:pPr>
              <w:numPr>
                <w:ilvl w:val="0"/>
                <w:numId w:val="144"/>
              </w:numPr>
              <w:spacing w:before="0" w:after="19"/>
              <w:ind w:hanging="283" w:left="283" w:right="0"/>
              <w:rPr>
                <w:rFonts w:ascii="Arial" w:hAnsi="Arial" w:cs="Arial"/>
                <w:sz w:val="20"/>
                <w:szCs w:val="20"/>
              </w:rPr>
            </w:pPr>
            <w:r>
              <w:rPr>
                <w:rFonts w:ascii="Arial" w:hAnsi="Arial" w:cs="Arial"/>
                <w:sz w:val="20"/>
                <w:szCs w:val="20"/>
              </w:rPr>
              <w:t>Sterbefälle</w:t>
            </w:r>
          </w:p>
          <w:p>
            <w:pPr>
              <w:numPr>
                <w:ilvl w:val="0"/>
                <w:numId w:val="144"/>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Follow-up Status (letzte Aktualisierung)</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10.8</w:t>
            </w:r>
          </w:p>
        </w:tc>
        <w:tc>
          <w:tcPr>
            <w:tcW w:w="1" w:type="dxa"/>
          </w:tcPr>
          <w:p>
            <w:pPr>
              <w:spacing w:before="0" w:after="19"/>
              <w:ind w:left="0" w:right="0"/>
              <w:rPr>
                <w:rFonts w:ascii="Arial" w:hAnsi="Arial" w:cs="Arial"/>
                <w:sz w:val="20"/>
                <w:szCs w:val="20"/>
              </w:rPr>
            </w:pPr>
            <w:r>
              <w:rPr>
                <w:rFonts w:ascii="Arial" w:hAnsi="Arial" w:cs="Arial"/>
                <w:sz w:val="20"/>
                <w:szCs w:val="20"/>
              </w:rPr>
              <w:t>Tumorspezifische Indikatoren zur Ergebnisqualität</w:t>
            </w:r>
          </w:p>
          <w:p>
            <w:pPr>
              <w:spacing w:before="0" w:after="19"/>
              <w:ind w:left="0" w:right="0"/>
              <w:rPr>
                <w:rFonts w:ascii="Arial" w:hAnsi="Arial" w:cs="Arial"/>
                <w:sz w:val="20"/>
                <w:szCs w:val="20"/>
              </w:rPr>
            </w:pPr>
            <w:r>
              <w:rPr>
                <w:rFonts w:ascii="Arial" w:hAnsi="Arial" w:cs="Arial"/>
                <w:sz w:val="20"/>
                <w:szCs w:val="20"/>
              </w:rPr>
              <w:t>Kaplan-Meier-Kurven:</w:t>
            </w:r>
          </w:p>
          <w:p>
            <w:pPr>
              <w:numPr>
                <w:ilvl w:val="0"/>
                <w:numId w:val="145"/>
              </w:numPr>
              <w:spacing w:before="0" w:after="19"/>
              <w:ind w:hanging="283" w:left="283" w:right="0"/>
              <w:rPr>
                <w:rFonts w:ascii="Arial" w:hAnsi="Arial" w:cs="Arial"/>
                <w:sz w:val="20"/>
                <w:szCs w:val="20"/>
              </w:rPr>
            </w:pPr>
            <w:r>
              <w:rPr>
                <w:rFonts w:ascii="Arial" w:hAnsi="Arial" w:cs="Arial"/>
                <w:sz w:val="20"/>
                <w:szCs w:val="20"/>
              </w:rPr>
              <w:t>Gesamtüberleben (OAS) für alle Pat. in Untergruppen nach pT Kategorien, c+p Stadien</w:t>
            </w:r>
          </w:p>
          <w:p>
            <w:pPr>
              <w:numPr>
                <w:ilvl w:val="0"/>
                <w:numId w:val="145"/>
              </w:numPr>
              <w:spacing w:before="0" w:after="19"/>
              <w:ind w:hanging="283" w:left="283" w:right="0"/>
              <w:rPr>
                <w:rFonts w:ascii="Arial" w:hAnsi="Arial" w:cs="Arial"/>
                <w:sz w:val="20"/>
                <w:szCs w:val="20"/>
              </w:rPr>
            </w:pPr>
            <w:r>
              <w:rPr>
                <w:rFonts w:ascii="Arial" w:hAnsi="Arial" w:cs="Arial"/>
                <w:sz w:val="20"/>
                <w:szCs w:val="20"/>
              </w:rPr>
              <w:t>Lokalrezidivfreies Überleben für alle operierten Pat. und für Untergruppen</w:t>
            </w:r>
          </w:p>
          <w:p>
            <w:pPr>
              <w:numPr>
                <w:ilvl w:val="0"/>
                <w:numId w:val="145"/>
              </w:numPr>
              <w:spacing w:before="0" w:after="19"/>
              <w:ind w:hanging="283" w:left="283" w:right="0"/>
              <w:rPr>
                <w:rFonts w:ascii="Arial" w:hAnsi="Arial" w:cs="Arial"/>
                <w:sz w:val="20"/>
                <w:szCs w:val="20"/>
              </w:rPr>
            </w:pPr>
            <w:r>
              <w:rPr>
                <w:rFonts w:ascii="Arial" w:hAnsi="Arial" w:cs="Arial"/>
                <w:sz w:val="20"/>
                <w:szCs w:val="20"/>
              </w:rPr>
              <w:t>Überleben ab Progression (PPS)</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Zu jeder Kaplan-Meier Kurve gehört auch eine Tabelle mit den Pat.zahlen und den Überlebensdaten.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Organspezifische detaillierte Anforderungen sind im Anhang zur Matrix Ergebnisqualität zusammengestellt.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10.9</w:t>
            </w:r>
          </w:p>
        </w:tc>
        <w:tc>
          <w:tcPr>
            <w:tcW w:w="1" w:type="dxa"/>
          </w:tcPr>
          <w:p>
            <w:pPr>
              <w:spacing w:before="0" w:after="19"/>
              <w:ind w:left="0" w:right="0"/>
              <w:rPr>
                <w:rFonts w:ascii="Arial" w:hAnsi="Arial" w:cs="Arial"/>
                <w:sz w:val="20"/>
                <w:szCs w:val="20"/>
              </w:rPr>
            </w:pPr>
            <w:r>
              <w:rPr>
                <w:rFonts w:ascii="Arial" w:hAnsi="Arial" w:cs="Arial"/>
                <w:sz w:val="20"/>
                <w:szCs w:val="20"/>
              </w:rPr>
              <w:t>Auswertung der Daten</w:t>
            </w:r>
          </w:p>
          <w:p>
            <w:pPr>
              <w:numPr>
                <w:ilvl w:val="0"/>
                <w:numId w:val="146"/>
              </w:numPr>
              <w:spacing w:before="0" w:after="19"/>
              <w:ind w:hanging="283" w:left="283" w:right="0"/>
              <w:rPr>
                <w:rFonts w:ascii="Arial" w:hAnsi="Arial" w:cs="Arial"/>
                <w:sz w:val="20"/>
                <w:szCs w:val="20"/>
              </w:rPr>
            </w:pPr>
            <w:r>
              <w:rPr>
                <w:rFonts w:ascii="Arial" w:hAnsi="Arial" w:cs="Arial"/>
                <w:sz w:val="20"/>
                <w:szCs w:val="20"/>
              </w:rPr>
              <w:t>Die Darstellung der Ergebnisqualität (obiger Punkt) muss zu den Rezertifizierungen möglich sein.</w:t>
            </w:r>
          </w:p>
          <w:p>
            <w:pPr>
              <w:numPr>
                <w:ilvl w:val="0"/>
                <w:numId w:val="146"/>
              </w:numPr>
              <w:spacing w:before="0" w:after="19"/>
              <w:ind w:hanging="283" w:left="283" w:right="0"/>
              <w:rPr>
                <w:rFonts w:ascii="Arial" w:hAnsi="Arial" w:cs="Arial"/>
                <w:sz w:val="20"/>
                <w:szCs w:val="20"/>
              </w:rPr>
            </w:pPr>
            <w:r>
              <w:rPr>
                <w:rFonts w:ascii="Arial" w:hAnsi="Arial" w:cs="Arial"/>
                <w:sz w:val="20"/>
                <w:szCs w:val="20"/>
              </w:rPr>
              <w:t xml:space="preserve">Daten im Tumordokumentationssystem sind mind. 1x jährlich auszuwerten </w:t>
            </w:r>
          </w:p>
          <w:p>
            <w:pPr>
              <w:numPr>
                <w:ilvl w:val="0"/>
                <w:numId w:val="146"/>
              </w:numPr>
              <w:spacing w:before="0" w:after="19"/>
              <w:ind w:hanging="283" w:left="283" w:right="0"/>
              <w:rPr>
                <w:rFonts w:ascii="Arial" w:hAnsi="Arial" w:cs="Arial"/>
                <w:sz w:val="20"/>
                <w:szCs w:val="20"/>
              </w:rPr>
            </w:pPr>
            <w:r>
              <w:rPr>
                <w:rFonts w:ascii="Arial" w:hAnsi="Arial" w:cs="Arial"/>
                <w:sz w:val="20"/>
                <w:szCs w:val="20"/>
              </w:rPr>
              <w:t>Sofern ein Benchmarking/Jahresbericht angeboten wird, sind die Ergebnisse des Benchmarkings bei der Analyse mitzubetrachten</w:t>
            </w:r>
          </w:p>
          <w:p>
            <w:pPr>
              <w:numPr>
                <w:ilvl w:val="0"/>
                <w:numId w:val="146"/>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Diskussion der Ergebnisse muss interdisziplinär erfolgen, sofern regionale oder überregionale Verbünde bestehen, ist daran teilzunehmen.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10.10</w:t>
            </w:r>
          </w:p>
        </w:tc>
        <w:tc>
          <w:tcPr>
            <w:tcW w:w="1" w:type="dxa"/>
          </w:tcPr>
          <w:p>
            <w:pPr>
              <w:spacing w:before="0" w:after="19"/>
              <w:ind w:left="0" w:right="0"/>
              <w:rPr>
                <w:rFonts w:ascii="Arial" w:hAnsi="Arial" w:cs="Arial"/>
                <w:sz w:val="20"/>
                <w:szCs w:val="20"/>
              </w:rPr>
            </w:pPr>
            <w:r>
              <w:rPr>
                <w:rFonts w:ascii="Arial" w:hAnsi="Arial" w:cs="Arial"/>
                <w:sz w:val="20"/>
                <w:szCs w:val="20"/>
              </w:rPr>
              <w:t>Erfassung Follow-up</w:t>
            </w:r>
          </w:p>
          <w:p>
            <w:pPr>
              <w:spacing w:before="0" w:after="19"/>
              <w:ind w:left="0" w:right="0"/>
              <w:rPr>
                <w:rFonts w:ascii="Arial" w:hAnsi="Arial" w:cs="Arial"/>
                <w:sz w:val="20"/>
                <w:szCs w:val="20"/>
              </w:rPr>
            </w:pPr>
            <w:r>
              <w:rPr>
                <w:rFonts w:ascii="Arial" w:hAnsi="Arial" w:cs="Arial"/>
                <w:sz w:val="20"/>
                <w:szCs w:val="20"/>
              </w:rPr>
              <w:t>Es ist zu beschreiben, wie die Nachsorgedaten eingeholt werden und wie der aktuelle Follow-up Status ist (s. Ergebnismatrix)</w:t>
            </w:r>
          </w:p>
          <w:p>
            <w:pPr>
              <w:spacing w:before="0" w:after="19"/>
              <w:ind w:left="0" w:right="0"/>
              <w:rPr>
                <w:rFonts w:ascii="Arial" w:hAnsi="Arial" w:cs="Arial"/>
                <w:sz w:val="20"/>
                <w:szCs w:val="20"/>
              </w:rPr>
            </w:pPr>
            <w:r>
              <w:rPr>
                <w:rFonts w:ascii="Arial" w:hAnsi="Arial" w:cs="Arial"/>
                <w:sz w:val="20"/>
                <w:szCs w:val="20"/>
              </w:rPr>
              <w:t>Funktionierende Krebsregister stellen den Follow-up Status dar.</w:t>
            </w:r>
          </w:p>
          <w:p>
            <w:pPr>
              <w:spacing w:before="0" w:after="19"/>
              <w:ind w:left="0" w:right="0"/>
              <w:rPr>
                <w:rFonts w:ascii="Arial" w:hAnsi="Arial" w:cs="Arial"/>
                <w:sz w:val="20"/>
                <w:szCs w:val="20"/>
              </w:rPr>
            </w:pPr>
            <w:r>
              <w:rPr>
                <w:rFonts w:ascii="Arial" w:hAnsi="Arial" w:cs="Arial"/>
                <w:strike w:val="1"/>
                <w:sz w:val="20"/>
                <w:szCs w:val="20"/>
                <w:shd w:val="clear" w:color="auto" w:fill="00FE00"/>
              </w:rPr>
              <w:t>Wo diese Möglichkeit nicht besteht, wird gemeinsam mit den Zentren, der ADT, der DKG und den jeweiligen Regierungsbehörden an einer regionalen Lösung gearbeitet</w:t>
            </w:r>
          </w:p>
          <w:p>
            <w:pPr>
              <w:spacing w:before="0" w:after="19"/>
              <w:ind w:left="0" w:right="0"/>
              <w:rPr>
                <w:rFonts w:ascii="Arial" w:hAnsi="Arial" w:cs="Arial"/>
                <w:sz w:val="20"/>
                <w:szCs w:val="20"/>
              </w:rPr>
            </w:pPr>
            <w:r>
              <w:rPr>
                <w:rFonts w:ascii="Arial" w:hAnsi="Arial" w:cs="Arial"/>
                <w:sz w:val="20"/>
                <w:szCs w:val="20"/>
                <w:shd w:val="clear" w:color="auto" w:fill="00FF00"/>
              </w:rPr>
              <w:t xml:space="preserve">Wenn Krebsregister die Nachsorgedaten für die Pat. des LZ nicht zur Verfügung stellen, ist eine schriftliche Erklärung des KR nachzuweisen. </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Zum Follow-up Status gehören:</w:t>
            </w:r>
          </w:p>
          <w:p>
            <w:pPr>
              <w:spacing w:before="0" w:after="19"/>
              <w:ind w:left="0" w:right="0"/>
              <w:rPr>
                <w:rFonts w:ascii="Arial" w:hAnsi="Arial" w:cs="Arial"/>
                <w:sz w:val="20"/>
                <w:szCs w:val="20"/>
              </w:rPr>
            </w:pPr>
            <w:r>
              <w:rPr>
                <w:rFonts w:ascii="Arial" w:hAnsi="Arial" w:cs="Arial"/>
                <w:sz w:val="20"/>
                <w:szCs w:val="20"/>
              </w:rPr>
              <w:t>auftretende Progressionen (Lokalrezidive, ggf. regionäre Lymphknotenrezidive, Fernmetastasen, zumindest jeweils die erste Progression)</w:t>
            </w:r>
          </w:p>
          <w:p>
            <w:pPr>
              <w:spacing w:before="0" w:after="19"/>
              <w:ind w:left="0" w:right="0"/>
              <w:rPr>
                <w:rFonts w:ascii="Arial" w:hAnsi="Arial" w:cs="Arial"/>
                <w:sz w:val="20"/>
                <w:szCs w:val="20"/>
              </w:rPr>
            </w:pPr>
            <w:r>
              <w:rPr>
                <w:rFonts w:ascii="Arial" w:hAnsi="Arial" w:cs="Arial"/>
                <w:sz w:val="20"/>
                <w:szCs w:val="20"/>
              </w:rPr>
              <w:t>Zweitmalignome</w:t>
            </w:r>
          </w:p>
          <w:p>
            <w:pPr>
              <w:spacing w:before="0" w:after="19"/>
              <w:ind w:left="0" w:right="0"/>
              <w:rPr>
                <w:rFonts w:ascii="Arial" w:hAnsi="Arial" w:cs="Arial"/>
                <w:sz w:val="20"/>
                <w:szCs w:val="20"/>
              </w:rPr>
            </w:pPr>
            <w:r>
              <w:rPr>
                <w:rFonts w:ascii="Arial" w:hAnsi="Arial" w:cs="Arial"/>
                <w:sz w:val="20"/>
                <w:szCs w:val="20"/>
              </w:rPr>
              <w:t>Sterbefälle</w:t>
            </w:r>
          </w:p>
          <w:p>
            <w:pPr>
              <w:spacing w:before="0" w:after="19"/>
              <w:ind w:left="0" w:right="0"/>
              <w:rPr>
                <w:rFonts w:ascii="Arial" w:hAnsi="Arial" w:cs="Arial"/>
                <w:sz w:val="20"/>
                <w:szCs w:val="20"/>
              </w:rPr>
            </w:pPr>
            <w:r>
              <w:rPr>
                <w:rFonts w:ascii="Arial" w:hAnsi="Arial" w:cs="Arial"/>
                <w:sz w:val="20"/>
                <w:szCs w:val="20"/>
              </w:rPr>
              <w:t>lebt unter der aktuellen Adresse</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Einstellung des Follow-up (z.B. Wegzug aus Einzugsgebiet, Bundesland)</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10.11.1</w:t>
            </w:r>
          </w:p>
        </w:tc>
        <w:tc>
          <w:tcPr>
            <w:tcW w:w="1" w:type="dxa"/>
          </w:tcPr>
          <w:p>
            <w:pPr>
              <w:spacing w:before="0" w:after="19"/>
              <w:ind w:left="0" w:right="0"/>
              <w:rPr>
                <w:rFonts w:ascii="Arial" w:hAnsi="Arial" w:cs="Arial"/>
                <w:sz w:val="20"/>
                <w:szCs w:val="20"/>
              </w:rPr>
            </w:pPr>
            <w:r>
              <w:rPr>
                <w:rFonts w:ascii="Arial" w:hAnsi="Arial" w:cs="Arial"/>
                <w:sz w:val="20"/>
                <w:szCs w:val="20"/>
              </w:rPr>
              <w:t>Anforderungen an das Follow-up der im Tumordokumentationssystem erfassten Pat.</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(gültig ab 1. ÜA nach Rezertifizierung)</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Mindestanforderung für eine erfolgreiche Rezertifizierung: ≥ 80 %</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Rezertifizierung bzw. Aufrechterhaltung der Zertifizierung nur mit Auflagen möglich (z.B. reduzierte Gültigkeitsdauer, Konzept für Steigerung der Rücklaufquote, …): bis 79 %</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widowControl w:val="1"/>
        <w:spacing w:before="57" w:after="57"/>
      </w:pPr>
    </w:p>
    <w:p>
      <w:pPr>
        <w:widowControl w:val="1"/>
        <w:spacing w:before="57" w:after="57"/>
      </w:pPr>
      <w:r>
        <w:t> </w:t>
      </w:r>
    </w:p>
    <w:p>
      <w:pPr>
        <w:widowControl w:val="1"/>
        <w:spacing w:before="57" w:after="57"/>
      </w:pPr>
      <w:r>
        <w:rPr>
          <w:b w:val="1"/>
          <w:bCs w:val="1"/>
        </w:rPr>
        <w:t>Datenblatt</w:t>
      </w:r>
    </w:p>
    <w:p>
      <w:pPr>
        <w:widowControl w:val="1"/>
        <w:spacing w:before="57" w:after="57"/>
      </w:pPr>
      <w:r>
        <w:t> </w:t>
      </w:r>
    </w:p>
    <w:p>
      <w:pPr>
        <w:widowControl w:val="1"/>
        <w:spacing w:before="57" w:after="57"/>
        <w:jc w:val="both"/>
      </w:pPr>
      <w:r>
        <w:rPr>
          <w:color w:val="000000"/>
        </w:rPr>
        <w:t>Für die Darlegung der Basisdaten, Kennzahlen und weiteren Zentrumsdaten steht ein Datenblatt (EXCEL-Vorlage) zur Verfügung. Das Datenblatt ist eine Anlage zum Erhebungsbogen.</w:t>
      </w:r>
    </w:p>
    <w:p>
      <w:pPr>
        <w:widowControl w:val="1"/>
        <w:spacing w:before="57" w:after="57"/>
        <w:jc w:val="both"/>
      </w:pPr>
    </w:p>
    <w:p>
      <w:pPr>
        <w:widowControl w:val="1"/>
        <w:spacing w:before="57" w:after="57"/>
        <w:jc w:val="both"/>
      </w:pPr>
      <w:r>
        <w:rPr>
          <w:color w:val="000000"/>
        </w:rPr>
        <w:t xml:space="preserve">Das Datenblatt ist als Download unter </w:t>
      </w:r>
      <w:hyperlink xmlns:r="http://schemas.openxmlformats.org/officeDocument/2006/relationships" r:id="R9">
        <w:r>
          <w:rPr>
            <w:color w:val="0000FF"/>
            <w:u w:val="single"/>
          </w:rPr>
          <w:t>www.krebsgesellschaft.de</w:t>
        </w:r>
      </w:hyperlink>
      <w:r>
        <w:rPr>
          <w:color w:val="000000"/>
        </w:rPr>
        <w:t xml:space="preserve"> und </w:t>
      </w:r>
      <w:hyperlink xmlns:r="http://schemas.openxmlformats.org/officeDocument/2006/relationships" r:id="RA">
        <w:r>
          <w:rPr>
            <w:color w:val="0000FF"/>
            <w:u w:val="single"/>
          </w:rPr>
          <w:t>www.onkozert.de</w:t>
        </w:r>
      </w:hyperlink>
      <w:r>
        <w:rPr>
          <w:color w:val="000000"/>
        </w:rPr>
        <w:t xml:space="preserve"> abrufbar.</w:t>
      </w:r>
    </w:p>
    <w:p>
      <w:pPr>
        <w:spacing w:before="57" w:after="57" w:beforeAutospacing="0" w:afterAutospacing="0"/>
        <w:ind w:left="0" w:right="0"/>
        <w:rPr>
          <w:rFonts w:ascii="Arial" w:hAnsi="Arial" w:cs="Arial" w:eastAsia="Times New Roman"/>
          <w:sz w:val="20"/>
          <w:szCs w:val="20"/>
        </w:rPr>
      </w:pP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footnotePr/>
      <w:endnotePr/>
      <w:type w:val="nextPage"/>
      <w:pgSz w:w="11906" w:h="16838" w:code="0"/>
      <w:pgMar w:left="851" w:right="567" w:top="567" w:bottom="567" w:header="284" w:footer="283" w:gutter="0"/>
      <w:cols w:equalWidth="1" w:space="720"/>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r>
        <w:separator/>
      </w:r>
    </w:p>
  </w:endnote>
  <w:endnote w:type="continuationSeparator" w:id="0">
    <w:p>
      <w:r>
        <w:continuationSeparator/>
      </w:r>
    </w:p>
  </w:endnote>
</w:endnotes>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1"/>
      <w:tabs>
        <w:tab w:val="clear" w:pos="4536" w:leader="none"/>
        <w:tab w:val="center" w:pos="5103" w:leader="none"/>
        <w:tab w:val="clear" w:pos="9072" w:leader="none"/>
        <w:tab w:val="right" w:pos="10206" w:leader="none"/>
      </w:tabs>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TITLE   \* MERGEFORMAT </w:instrText>
    </w:r>
    <w:r>
      <w:rPr>
        <w:rFonts w:ascii="Arial" w:hAnsi="Arial" w:cs="Arial"/>
        <w:sz w:val="14"/>
        <w:szCs w:val="14"/>
      </w:rPr>
      <w:fldChar w:fldCharType="separate"/>
    </w:r>
    <w:r>
      <w:rPr>
        <w:rFonts w:ascii="Arial" w:hAnsi="Arial" w:cs="Arial"/>
        <w:sz w:val="14"/>
        <w:szCs w:val="14"/>
      </w:rPr>
      <w:t>siehe Dateiname</w:t>
    </w:r>
    <w:r>
      <w:rPr>
        <w:rFonts w:ascii="Arial" w:hAnsi="Arial" w:cs="Arial"/>
        <w:sz w:val="14"/>
        <w:szCs w:val="14"/>
      </w:rPr>
      <w:fldChar w:fldCharType="end"/>
    </w:r>
    <w:r>
      <w:rPr>
        <w:rFonts w:ascii="Arial" w:hAnsi="Arial" w:cs="Arial"/>
        <w:sz w:val="14"/>
        <w:szCs w:val="14"/>
      </w:rPr>
      <w:tab/>
      <w:t>©</w:t>
    </w:r>
    <w:r>
      <w:rPr>
        <w:rFonts w:ascii="Arial" w:hAnsi="Arial"/>
        <w:sz w:val="14"/>
        <w:szCs w:val="14"/>
      </w:rPr>
      <w:t xml:space="preserve"> DKG</w:t>
    </w:r>
    <w:r>
      <w:rPr>
        <w:rFonts w:ascii="Arial" w:hAnsi="Arial"/>
        <w:sz w:val="14"/>
        <w:szCs w:val="14"/>
      </w:rPr>
      <w:t>,</w:t>
    </w:r>
    <w:r>
      <w:rPr>
        <w:rFonts w:ascii="Arial" w:hAnsi="Arial"/>
        <w:sz w:val="14"/>
        <w:szCs w:val="14"/>
      </w:rPr>
      <w:t xml:space="preserve"> DGP und DGT  Alle Rechte vorbehalten  </w:t>
    </w:r>
    <w:r>
      <w:rPr>
        <w:rFonts w:ascii="Arial" w:hAnsi="Arial"/>
        <w:sz w:val="14"/>
        <w:szCs w:val="14"/>
      </w:rPr>
      <w:t>(</w:t>
    </w:r>
    <w:r>
      <w:rPr>
        <w:rFonts w:ascii="Arial" w:hAnsi="Arial" w:cs="Arial"/>
        <w:sz w:val="14"/>
        <w:szCs w:val="14"/>
      </w:rPr>
      <w:fldChar w:fldCharType="begin"/>
    </w:r>
    <w:r>
      <w:rPr>
        <w:rFonts w:ascii="Arial" w:hAnsi="Arial" w:cs="Arial"/>
        <w:sz w:val="14"/>
        <w:szCs w:val="14"/>
      </w:rPr>
      <w:instrText xml:space="preserve"> DOCPROPERTY  Subject  \* MERGEFORMAT </w:instrText>
    </w:r>
    <w:r>
      <w:rPr>
        <w:rFonts w:ascii="Arial" w:hAnsi="Arial" w:cs="Arial"/>
        <w:sz w:val="14"/>
        <w:szCs w:val="14"/>
      </w:rPr>
      <w:fldChar w:fldCharType="separate"/>
    </w:r>
    <w:r>
      <w:rPr>
        <w:rFonts w:ascii="Arial" w:hAnsi="Arial" w:cs="Arial"/>
        <w:sz w:val="14"/>
        <w:szCs w:val="14"/>
      </w:rPr>
      <w:t>OnkoZert</w:t>
    </w:r>
    <w:r>
      <w:rPr>
        <w:rFonts w:ascii="Arial" w:hAnsi="Arial" w:cs="Arial"/>
        <w:sz w:val="14"/>
        <w:szCs w:val="14"/>
      </w:rPr>
      <w:t>-</w:t>
    </w:r>
    <w:r>
      <w:rPr>
        <w:rFonts w:ascii="Arial" w:hAnsi="Arial" w:cs="Arial"/>
        <w:sz w:val="14"/>
        <w:szCs w:val="14"/>
      </w:rPr>
      <w:t>Vorlage</w:t>
    </w:r>
    <w:r>
      <w:rPr>
        <w:rFonts w:ascii="Arial" w:hAnsi="Arial" w:cs="Arial"/>
        <w:sz w:val="14"/>
        <w:szCs w:val="14"/>
      </w:rPr>
      <w:fldChar w:fldCharType="end"/>
    </w:r>
    <w:r>
      <w:rPr>
        <w:rFonts w:ascii="Arial" w:hAnsi="Arial"/>
        <w:sz w:val="14"/>
        <w:szCs w:val="14"/>
      </w:rPr>
      <w:t>)</w:t>
    </w:r>
    <w:r>
      <w:rPr>
        <w:rFonts w:ascii="Arial" w:hAnsi="Arial"/>
        <w:sz w:val="14"/>
        <w:szCs w:val="14"/>
      </w:rPr>
      <w:tab/>
      <w:t xml:space="preserve">Seite </w:t>
    </w:r>
    <w:r>
      <w:rPr>
        <w:rStyle w:val="C3"/>
        <w:rFonts w:ascii="Arial" w:hAnsi="Arial"/>
        <w:sz w:val="14"/>
        <w:szCs w:val="14"/>
      </w:rPr>
      <w:fldChar w:fldCharType="begin"/>
    </w:r>
    <w:r>
      <w:rPr>
        <w:rStyle w:val="C3"/>
        <w:rFonts w:ascii="Arial" w:hAnsi="Arial"/>
        <w:sz w:val="14"/>
        <w:szCs w:val="14"/>
      </w:rPr>
      <w:instrText xml:space="preserve"> PAGE </w:instrText>
    </w:r>
    <w:r>
      <w:rPr>
        <w:rStyle w:val="C3"/>
        <w:rFonts w:ascii="Arial" w:hAnsi="Arial"/>
        <w:sz w:val="14"/>
        <w:szCs w:val="14"/>
      </w:rPr>
      <w:fldChar w:fldCharType="separate"/>
    </w:r>
    <w:r>
      <w:rPr>
        <w:rStyle w:val="C3"/>
        <w:rFonts w:ascii="Arial" w:hAnsi="Arial"/>
        <w:sz w:val="14"/>
        <w:szCs w:val="14"/>
      </w:rPr>
      <w:t>#</w:t>
    </w:r>
    <w:r>
      <w:rPr>
        <w:rStyle w:val="C3"/>
        <w:rFonts w:ascii="Arial" w:hAnsi="Arial"/>
        <w:sz w:val="14"/>
        <w:szCs w:val="14"/>
      </w:rPr>
      <w:fldChar w:fldCharType="end"/>
    </w:r>
    <w:r>
      <w:rPr>
        <w:rStyle w:val="C3"/>
        <w:rFonts w:ascii="Arial" w:hAnsi="Arial"/>
        <w:sz w:val="14"/>
        <w:szCs w:val="14"/>
      </w:rPr>
      <w:t xml:space="preserve"> von </w:t>
    </w:r>
    <w:r>
      <w:rPr>
        <w:rStyle w:val="C3"/>
        <w:rFonts w:ascii="Arial" w:hAnsi="Arial"/>
        <w:sz w:val="14"/>
        <w:szCs w:val="14"/>
      </w:rPr>
      <w:fldChar w:fldCharType="begin"/>
    </w:r>
    <w:r>
      <w:rPr>
        <w:rStyle w:val="C3"/>
        <w:rFonts w:ascii="Arial" w:hAnsi="Arial"/>
        <w:sz w:val="14"/>
        <w:szCs w:val="14"/>
      </w:rPr>
      <w:instrText xml:space="preserve"> NUMPAGES </w:instrText>
    </w:r>
    <w:r>
      <w:rPr>
        <w:rStyle w:val="C3"/>
        <w:rFonts w:ascii="Arial" w:hAnsi="Arial"/>
        <w:sz w:val="14"/>
        <w:szCs w:val="14"/>
      </w:rPr>
      <w:fldChar w:fldCharType="separate"/>
    </w:r>
    <w:r>
      <w:rPr>
        <w:rStyle w:val="C3"/>
        <w:rFonts w:ascii="Arial" w:hAnsi="Arial"/>
        <w:sz w:val="14"/>
        <w:szCs w:val="14"/>
      </w:rPr>
      <w:t>#</w:t>
    </w:r>
    <w:r>
      <w:rPr>
        <w:rStyle w:val="C3"/>
        <w:rFonts w:ascii="Arial" w:hAnsi="Arial"/>
        <w:sz w:val="14"/>
        <w:szCs w:val="14"/>
      </w:rPr>
      <w:fldChar w:fldCharType="end"/>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rPr>
        <w:sz w:val="8"/>
        <w:szCs w:val="8"/>
      </w:rPr>
    </w:pPr>
  </w:p>
  <w:tbl>
    <w:tblPr>
      <w:tblW w:w="10314" w:type="dxa"/>
      <w:tblLook w:val="04A0"/>
    </w:tblPr>
    <w:tblGrid/>
    <w:tr>
      <w:tc>
        <w:tcPr>
          <w:tcW w:w="2518" w:type="dxa"/>
        </w:tcPr>
        <w:p>
          <w:pPr>
            <w:pStyle w:val="P11"/>
            <w:tabs>
              <w:tab w:val="clear" w:pos="4536" w:leader="none"/>
              <w:tab w:val="center" w:pos="5103" w:leader="none"/>
              <w:tab w:val="clear" w:pos="9072" w:leader="none"/>
              <w:tab w:val="right" w:pos="10206" w:leader="none"/>
            </w:tabs>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TITLE   \* MERGEFORMAT </w:instrText>
          </w:r>
          <w:r>
            <w:rPr>
              <w:rFonts w:ascii="Arial" w:hAnsi="Arial" w:cs="Arial"/>
              <w:sz w:val="14"/>
              <w:szCs w:val="14"/>
            </w:rPr>
            <w:fldChar w:fldCharType="separate"/>
          </w:r>
          <w:r>
            <w:rPr>
              <w:rFonts w:ascii="Arial" w:hAnsi="Arial" w:cs="Arial"/>
              <w:sz w:val="14"/>
              <w:szCs w:val="14"/>
            </w:rPr>
            <w:t>eb</w:t>
          </w:r>
          <w:r>
            <w:rPr>
              <w:rFonts w:ascii="Arial" w:hAnsi="Arial" w:cs="Arial"/>
              <w:sz w:val="14"/>
              <w:szCs w:val="14"/>
            </w:rPr>
            <w:t>_</w:t>
          </w:r>
          <w:r>
            <w:rPr>
              <w:rFonts w:ascii="Arial" w:hAnsi="Arial" w:cs="Arial"/>
              <w:sz w:val="14"/>
              <w:szCs w:val="14"/>
            </w:rPr>
            <w:t>lz-J1</w:t>
          </w:r>
          <w:r>
            <w:rPr>
              <w:rFonts w:ascii="Arial" w:hAnsi="Arial" w:cs="Arial"/>
              <w:sz w:val="14"/>
              <w:szCs w:val="14"/>
            </w:rPr>
            <w:t>_240823.docx</w:t>
          </w:r>
          <w:r>
            <w:rPr>
              <w:rFonts w:ascii="Arial" w:hAnsi="Arial" w:cs="Arial"/>
              <w:sz w:val="14"/>
              <w:szCs w:val="14"/>
            </w:rPr>
            <w:fldChar w:fldCharType="end"/>
          </w:r>
        </w:p>
      </w:tc>
      <w:tc>
        <w:tcPr>
          <w:tcW w:w="5245" w:type="dxa"/>
        </w:tcPr>
        <w:p>
          <w:pPr>
            <w:pStyle w:val="P11"/>
            <w:tabs>
              <w:tab w:val="clear" w:pos="4536" w:leader="none"/>
              <w:tab w:val="center" w:pos="5103" w:leader="none"/>
              <w:tab w:val="clear" w:pos="9072" w:leader="none"/>
              <w:tab w:val="right" w:pos="10206" w:leader="none"/>
            </w:tabs>
            <w:ind w:hanging="284" w:left="284"/>
            <w:jc w:val="center"/>
            <w:rPr>
              <w:rStyle w:val="C3"/>
              <w:rFonts w:ascii="Arial" w:hAnsi="Arial"/>
              <w:sz w:val="14"/>
              <w:szCs w:val="14"/>
            </w:rPr>
          </w:pPr>
          <w:r>
            <w:rPr>
              <w:rFonts w:ascii="Arial" w:hAnsi="Arial" w:cs="Arial"/>
              <w:sz w:val="14"/>
              <w:szCs w:val="14"/>
            </w:rPr>
            <w:t>©</w:t>
          </w:r>
          <w:r>
            <w:rPr>
              <w:rFonts w:ascii="Arial" w:hAnsi="Arial"/>
              <w:sz w:val="14"/>
              <w:szCs w:val="14"/>
            </w:rPr>
            <w:t xml:space="preserve"> DKG, DGP und DGT  Alle Rechte vorbehalten  (</w:t>
          </w:r>
          <w:r>
            <w:rPr>
              <w:rFonts w:ascii="Arial" w:hAnsi="Arial" w:cs="Arial"/>
              <w:sz w:val="14"/>
              <w:szCs w:val="14"/>
            </w:rPr>
            <w:fldChar w:fldCharType="begin"/>
          </w:r>
          <w:r>
            <w:rPr>
              <w:rFonts w:ascii="Arial" w:hAnsi="Arial" w:cs="Arial"/>
              <w:sz w:val="14"/>
              <w:szCs w:val="14"/>
            </w:rPr>
            <w:instrText xml:space="preserve"> DOCPROPERTY  Subject  \* MERGEFORMAT </w:instrText>
          </w:r>
          <w:r>
            <w:rPr>
              <w:rFonts w:ascii="Arial" w:hAnsi="Arial" w:cs="Arial"/>
              <w:sz w:val="14"/>
              <w:szCs w:val="14"/>
            </w:rPr>
            <w:fldChar w:fldCharType="separate"/>
          </w:r>
          <w:r>
            <w:rPr>
              <w:rFonts w:ascii="Arial" w:hAnsi="Arial" w:cs="Arial"/>
              <w:sz w:val="14"/>
              <w:szCs w:val="14"/>
            </w:rPr>
            <w:t>Vers</w:t>
          </w:r>
          <w:r>
            <w:rPr>
              <w:rFonts w:ascii="Arial" w:hAnsi="Arial" w:cs="Arial"/>
              <w:sz w:val="14"/>
              <w:szCs w:val="14"/>
            </w:rPr>
            <w:t xml:space="preserve"> J1, 23.08.2024</w:t>
          </w:r>
          <w:r>
            <w:rPr>
              <w:rFonts w:ascii="Arial" w:hAnsi="Arial" w:cs="Arial"/>
              <w:sz w:val="14"/>
              <w:szCs w:val="14"/>
            </w:rPr>
            <w:fldChar w:fldCharType="end"/>
          </w:r>
          <w:r>
            <w:rPr>
              <w:rFonts w:ascii="Arial" w:hAnsi="Arial"/>
              <w:sz w:val="14"/>
              <w:szCs w:val="14"/>
            </w:rPr>
            <w:t>)</w:t>
          </w:r>
        </w:p>
      </w:tc>
      <w:tc>
        <w:tcPr>
          <w:tcW w:w="2551" w:type="dxa"/>
        </w:tcPr>
        <w:p>
          <w:pPr>
            <w:pStyle w:val="P11"/>
            <w:tabs>
              <w:tab w:val="clear" w:pos="4536" w:leader="none"/>
              <w:tab w:val="center" w:pos="5103" w:leader="none"/>
              <w:tab w:val="clear" w:pos="9072" w:leader="none"/>
              <w:tab w:val="right" w:pos="10206" w:leader="none"/>
            </w:tabs>
            <w:jc w:val="right"/>
            <w:rPr>
              <w:rFonts w:ascii="Arial" w:hAnsi="Arial" w:cs="Arial"/>
              <w:sz w:val="14"/>
              <w:szCs w:val="14"/>
            </w:rPr>
          </w:pPr>
          <w:r>
            <w:rPr>
              <w:rFonts w:ascii="Arial" w:hAnsi="Arial"/>
              <w:sz w:val="14"/>
              <w:szCs w:val="14"/>
            </w:rPr>
            <w:t xml:space="preserve">Seite </w:t>
          </w:r>
          <w:r>
            <w:rPr>
              <w:rStyle w:val="C3"/>
              <w:rFonts w:ascii="Arial" w:hAnsi="Arial"/>
              <w:sz w:val="14"/>
              <w:szCs w:val="14"/>
            </w:rPr>
            <w:fldChar w:fldCharType="begin"/>
          </w:r>
          <w:r>
            <w:rPr>
              <w:rStyle w:val="C3"/>
              <w:rFonts w:ascii="Arial" w:hAnsi="Arial"/>
              <w:sz w:val="14"/>
              <w:szCs w:val="14"/>
            </w:rPr>
            <w:instrText xml:space="preserve"> PAGE </w:instrText>
          </w:r>
          <w:r>
            <w:rPr>
              <w:rStyle w:val="C3"/>
              <w:rFonts w:ascii="Arial" w:hAnsi="Arial"/>
              <w:sz w:val="14"/>
              <w:szCs w:val="14"/>
            </w:rPr>
            <w:fldChar w:fldCharType="separate"/>
          </w:r>
          <w:r>
            <w:rPr>
              <w:rStyle w:val="C3"/>
              <w:rFonts w:ascii="Arial" w:hAnsi="Arial"/>
              <w:sz w:val="14"/>
              <w:szCs w:val="14"/>
            </w:rPr>
            <w:t>#</w:t>
          </w:r>
          <w:r>
            <w:rPr>
              <w:rStyle w:val="C3"/>
              <w:rFonts w:ascii="Arial" w:hAnsi="Arial"/>
              <w:sz w:val="14"/>
              <w:szCs w:val="14"/>
            </w:rPr>
            <w:fldChar w:fldCharType="end"/>
          </w:r>
          <w:r>
            <w:rPr>
              <w:rStyle w:val="C3"/>
              <w:rFonts w:ascii="Arial" w:hAnsi="Arial"/>
              <w:sz w:val="14"/>
              <w:szCs w:val="14"/>
            </w:rPr>
            <w:t xml:space="preserve"> von </w:t>
          </w:r>
          <w:r>
            <w:rPr>
              <w:rStyle w:val="C3"/>
              <w:rFonts w:ascii="Arial" w:hAnsi="Arial"/>
              <w:sz w:val="14"/>
              <w:szCs w:val="14"/>
            </w:rPr>
            <w:fldChar w:fldCharType="begin"/>
          </w:r>
          <w:r>
            <w:rPr>
              <w:rStyle w:val="C3"/>
              <w:rFonts w:ascii="Arial" w:hAnsi="Arial"/>
              <w:sz w:val="14"/>
              <w:szCs w:val="14"/>
            </w:rPr>
            <w:instrText xml:space="preserve"> NUMPAGES </w:instrText>
          </w:r>
          <w:r>
            <w:rPr>
              <w:rStyle w:val="C3"/>
              <w:rFonts w:ascii="Arial" w:hAnsi="Arial"/>
              <w:sz w:val="14"/>
              <w:szCs w:val="14"/>
            </w:rPr>
            <w:fldChar w:fldCharType="separate"/>
          </w:r>
          <w:r>
            <w:rPr>
              <w:rStyle w:val="C3"/>
              <w:rFonts w:ascii="Arial" w:hAnsi="Arial"/>
              <w:sz w:val="14"/>
              <w:szCs w:val="14"/>
            </w:rPr>
            <w:t>#</w:t>
          </w:r>
          <w:r>
            <w:rPr>
              <w:rStyle w:val="C3"/>
              <w:rFonts w:ascii="Arial" w:hAnsi="Arial"/>
              <w:sz w:val="14"/>
              <w:szCs w:val="14"/>
            </w:rPr>
            <w:fldChar w:fldCharType="end"/>
          </w:r>
        </w:p>
      </w:tc>
    </w:tr>
  </w:tbl>
  <w:p>
    <w:pPr>
      <w:pStyle w:val="P11"/>
      <w:rPr>
        <w:rStyle w:val="C3"/>
        <w:sz w:val="4"/>
        <w:szCs w:val="4"/>
      </w:rPr>
    </w:pPr>
  </w:p>
</w:ftr>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W w:w="10355" w:type="dxa"/>
      <w:tblLook w:val="04A0"/>
    </w:tblPr>
    <w:tblGrid/>
    <w:tr>
      <w:tc>
        <w:tcPr>
          <w:tcW w:w="3085" w:type="dxa"/>
        </w:tcPr>
        <w:p>
          <w:pPr>
            <w:pStyle w:val="P10"/>
            <w:rPr>
              <w:rStyle w:val="C3"/>
              <w:rFonts w:ascii="Arial" w:hAnsi="Arial"/>
            </w:rPr>
          </w:pPr>
          <w:r>
            <w:rPr>
              <w:noProof w:val="1"/>
              <w:lang w:bidi="ar-SA"/>
            </w:rPr>
            <w:drawing>
              <wp:inline xmlns:wp="http://schemas.openxmlformats.org/drawingml/2006/wordprocessingDrawing" distT="0" distB="0" distL="0" distR="0">
                <wp:extent cx="1439545" cy="600710"/>
                <wp:effectExtent l="0" t="0" r="8255" b="8890"/>
                <wp:docPr id="908627405" name="Picture 908627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dpi="0">
                        <a:blip xmlns:r="http://schemas.openxmlformats.org/officeDocument/2006/relationships" r:embed="Relimage1"/>
                        <a:srcRect/>
                        <a:stretch>
                          <a:fillRect/>
                        </a:stretch>
                      </pic:blipFill>
                      <pic:spPr bwMode="auto">
                        <a:xfrm>
                          <a:off x="0" y="0"/>
                          <a:ext cx="1440001" cy="601202"/>
                        </a:xfrm>
                        <a:prstGeom prst="rect"/>
                        <a:noFill/>
                        <a:ln w="9525">
                          <a:noFill/>
                          <a:miter lim="800000"/>
                        </a:ln>
                      </pic:spPr>
                    </pic:pic>
                  </a:graphicData>
                </a:graphic>
              </wp:inline>
            </w:drawing>
          </w:r>
        </w:p>
      </w:tc>
      <w:tc>
        <w:tcPr>
          <w:tcW w:w="534" w:type="dxa"/>
          <w:vAlign w:val="center"/>
        </w:tcPr>
        <w:p>
          <w:pPr>
            <w:pStyle w:val="P10"/>
            <w:jc w:val="right"/>
            <w:rPr>
              <w:rStyle w:val="C3"/>
              <w:b w:val="1"/>
              <w:sz w:val="28"/>
              <w:szCs w:val="28"/>
            </w:rPr>
          </w:pPr>
        </w:p>
      </w:tc>
      <w:tc>
        <w:tcPr>
          <w:tcW w:w="5637" w:type="dxa"/>
          <w:vAlign w:val="center"/>
        </w:tcPr>
        <w:p>
          <w:pPr>
            <w:pStyle w:val="P10"/>
            <w:jc w:val="right"/>
            <w:rPr>
              <w:rStyle w:val="C3"/>
              <w:b w:val="1"/>
            </w:rPr>
          </w:pPr>
          <w:r>
            <w:rPr>
              <w:rFonts w:ascii="Arial" w:hAnsi="Arial" w:cs="Arial"/>
              <w:b w:val="1"/>
              <w:bCs w:val="1"/>
              <w:lang w:bidi="ar-SA"/>
            </w:rPr>
            <w:t>Deutsche Gesellschaft für</w:t>
            <w:br w:type="textWrapping"/>
            <w:t>Pneumologie und Beatmungsmedizin e.V.</w:t>
          </w:r>
        </w:p>
      </w:tc>
      <w:tc>
        <w:tcPr>
          <w:tcW w:w="1099" w:type="dxa"/>
        </w:tcPr>
        <w:p>
          <w:pPr>
            <w:jc w:val="center"/>
            <w:rPr>
              <w:rStyle w:val="C3"/>
              <w:rFonts w:ascii="Arial" w:hAnsi="Arial" w:cs="Arial"/>
              <w:color w:val="22316C"/>
              <w:sz w:val="24"/>
              <w:szCs w:val="24"/>
              <w:lang w:bidi="ar-SA"/>
            </w:rPr>
          </w:pPr>
          <w:r>
            <w:rPr>
              <w:rFonts w:ascii="Arial" w:hAnsi="Arial" w:cs="Arial"/>
              <w:b w:val="1"/>
              <w:bCs w:val="1"/>
              <w:noProof w:val="1"/>
              <w:sz w:val="24"/>
              <w:szCs w:val="24"/>
              <w:lang w:bidi="ar-SA"/>
            </w:rPr>
            <w:drawing>
              <wp:inline xmlns:wp="http://schemas.openxmlformats.org/drawingml/2006/wordprocessingDrawing" distT="0" distB="0" distL="0" distR="0">
                <wp:extent cx="969645" cy="327660"/>
                <wp:effectExtent l="0" t="0" r="1905" b="0"/>
                <wp:docPr id="113296428" name="Picture 113296428" descr="C:\Users\a.bischofberger\AppData\Local\Microsoft\Windows\INetCache\Content.Outlook\XV6TTWUR\DGP-short-rgb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ischofberger\AppData\Local\Microsoft\Windows\INetCache\Content.Outlook\XV6TTWUR\DGP-short-rgb (002).jpg"/>
                        <pic:cNvPicPr>
                          <a:picLocks noChangeAspect="1" noChangeArrowheads="1"/>
                        </pic:cNvPicPr>
                      </pic:nvPicPr>
                      <pic:blipFill dpi="0">
                        <a:blip xmlns:r="http://schemas.openxmlformats.org/officeDocument/2006/relationships" r:embed="Relimage2"/>
                        <a:srcRect/>
                        <a:stretch>
                          <a:fillRect/>
                        </a:stretch>
                      </pic:blipFill>
                      <pic:spPr bwMode="auto">
                        <a:xfrm>
                          <a:off x="0" y="0"/>
                          <a:ext cx="978810" cy="330749"/>
                        </a:xfrm>
                        <a:prstGeom prst="rect"/>
                        <a:noFill/>
                        <a:ln>
                          <a:noFill/>
                        </a:ln>
                      </pic:spPr>
                    </pic:pic>
                  </a:graphicData>
                </a:graphic>
              </wp:inline>
            </w:drawing>
          </w:r>
        </w:p>
      </w:tc>
    </w:tr>
    <w:tr>
      <w:trPr>
        <w:trHeight w:hRule="atLeast" w:val="438"/>
      </w:trPr>
      <w:tc>
        <w:tcPr>
          <w:tcW w:w="3085" w:type="dxa"/>
        </w:tcPr>
        <w:p>
          <w:pPr>
            <w:pStyle w:val="P10"/>
            <w:spacing w:before="40" w:beforeAutospacing="0" w:afterAutospacing="0"/>
            <w:rPr>
              <w:rFonts w:ascii="Arial" w:hAnsi="Arial" w:cs="Arial"/>
            </w:rPr>
          </w:pPr>
        </w:p>
      </w:tc>
      <w:tc>
        <w:tcPr>
          <w:tcW w:w="534" w:type="dxa"/>
          <w:vAlign w:val="center"/>
        </w:tcPr>
        <w:p>
          <w:pPr>
            <w:pStyle w:val="P10"/>
            <w:ind w:firstLine="1133" w:left="-1133"/>
            <w:jc w:val="right"/>
            <w:rPr>
              <w:rStyle w:val="C3"/>
              <w:b w:val="1"/>
              <w:sz w:val="28"/>
              <w:szCs w:val="28"/>
            </w:rPr>
          </w:pPr>
        </w:p>
      </w:tc>
      <w:tc>
        <w:tcPr>
          <w:tcW w:w="5637" w:type="dxa"/>
          <w:vAlign w:val="center"/>
        </w:tcPr>
        <w:p>
          <w:pPr>
            <w:pStyle w:val="P10"/>
            <w:jc w:val="right"/>
            <w:rPr>
              <w:rStyle w:val="C3"/>
              <w:b w:val="1"/>
              <w:color w:val="FF0000"/>
            </w:rPr>
          </w:pPr>
          <w:r>
            <w:rPr>
              <w:rFonts w:ascii="Arial" w:hAnsi="Arial" w:cs="Arial"/>
              <w:b w:val="1"/>
              <w:bCs w:val="1"/>
              <w:lang w:bidi="ar-SA"/>
            </w:rPr>
            <w:t xml:space="preserve">Deutsche Gesellschaft für </w:t>
            <w:br w:type="textWrapping"/>
            <w:t>Thoraxchirurgie</w:t>
          </w:r>
        </w:p>
      </w:tc>
      <w:tc>
        <w:tcPr>
          <w:tcW w:w="1099" w:type="dxa"/>
        </w:tcPr>
        <w:p>
          <w:pPr>
            <w:pStyle w:val="P10"/>
            <w:spacing w:before="40" w:beforeAutospacing="0" w:afterAutospacing="0"/>
            <w:jc w:val="center"/>
            <w:rPr>
              <w:rStyle w:val="C3"/>
              <w:rFonts w:ascii="Arial" w:hAnsi="Arial"/>
            </w:rPr>
          </w:pPr>
          <w:r>
            <w:rPr>
              <w:rFonts w:ascii="Arial" w:hAnsi="Arial"/>
              <w:noProof w:val="1"/>
              <w:lang w:bidi="ar-SA"/>
            </w:rPr>
            <w:drawing>
              <wp:inline xmlns:wp="http://schemas.openxmlformats.org/drawingml/2006/wordprocessingDrawing" distT="0" distB="0" distL="0" distR="0">
                <wp:extent cx="523875" cy="416560"/>
                <wp:effectExtent l="0" t="0" r="0" b="2540"/>
                <wp:docPr id="535151829" name="Picture 535151829" descr="Beschreibung: 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Beschreibung: Bild1"/>
                        <pic:cNvPicPr>
                          <a:picLocks noChangeAspect="1" noChangeArrowheads="1"/>
                        </pic:cNvPicPr>
                      </pic:nvPicPr>
                      <pic:blipFill dpi="0">
                        <a:blip xmlns:r="http://schemas.openxmlformats.org/officeDocument/2006/relationships" r:embed="Relimage3"/>
                        <a:srcRect/>
                        <a:stretch>
                          <a:fillRect/>
                        </a:stretch>
                      </pic:blipFill>
                      <pic:spPr bwMode="auto">
                        <a:xfrm>
                          <a:off x="0" y="0"/>
                          <a:ext cx="583861" cy="464758"/>
                        </a:xfrm>
                        <a:prstGeom prst="rect"/>
                        <a:noFill/>
                        <a:ln w="9525">
                          <a:noFill/>
                          <a:miter lim="800000"/>
                        </a:ln>
                      </pic:spPr>
                    </pic:pic>
                  </a:graphicData>
                </a:graphic>
              </wp:inline>
            </w:drawing>
          </w:r>
        </w:p>
      </w:tc>
    </w:tr>
  </w:tbl>
  <w:p>
    <w:pPr>
      <w:pStyle w:val="P10"/>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W w:w="10632" w:type="dxa"/>
      <w:tblInd w:w="-318" w:type="dxa"/>
      <w:tblLook w:val="04A0"/>
    </w:tblPr>
    <w:tblGrid/>
    <w:tr>
      <w:trPr>
        <w:trHeight w:hRule="atLeast" w:val="844"/>
      </w:trPr>
      <w:tc>
        <w:tcPr>
          <w:tcW w:w="3379" w:type="dxa"/>
          <w:vMerge w:val="restart"/>
          <w:vAlign w:val="center"/>
        </w:tcPr>
        <w:p>
          <w:pPr>
            <w:pStyle w:val="P10"/>
          </w:pPr>
          <w:r>
            <w:t xml:space="preserve">  </w:t>
          </w:r>
          <w:r>
            <w:rPr>
              <w:rFonts w:ascii="Arial" w:hAnsi="Arial" w:cs="Arial"/>
              <w:noProof w:val="1"/>
              <w:sz w:val="18"/>
              <w:szCs w:val="18"/>
            </w:rPr>
            <w:drawing>
              <wp:inline xmlns:wp="http://schemas.openxmlformats.org/drawingml/2006/wordprocessingDrawing" distT="0" distB="0" distL="0" distR="0">
                <wp:extent cx="1483995" cy="619125"/>
                <wp:effectExtent l="0" t="0" r="1905" b="9525"/>
                <wp:docPr id="1" name="Bild 1"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A black and green logo&#10;&#10;Description automatically generated"/>
                        <pic:cNvPicPr>
                          <a:picLocks noChangeAspect="1" noChangeArrowheads="1"/>
                        </pic:cNvPicPr>
                      </pic:nvPicPr>
                      <pic:blipFill dpi="0">
                        <a:blip xmlns:r="http://schemas.openxmlformats.org/officeDocument/2006/relationships" r:embed="Relimage4"/>
                        <a:srcRect/>
                        <a:stretch>
                          <a:fillRect/>
                        </a:stretch>
                      </pic:blipFill>
                      <pic:spPr bwMode="auto">
                        <a:xfrm>
                          <a:off x="0" y="0"/>
                          <a:ext cx="1484113" cy="619200"/>
                        </a:xfrm>
                        <a:prstGeom prst="rect"/>
                        <a:noFill/>
                        <a:ln>
                          <a:noFill/>
                        </a:ln>
                      </pic:spPr>
                    </pic:pic>
                  </a:graphicData>
                </a:graphic>
              </wp:inline>
            </w:drawing>
          </w:r>
        </w:p>
      </w:tc>
      <w:tc>
        <w:tcPr>
          <w:tcW w:w="6119" w:type="dxa"/>
          <w:vAlign w:val="center"/>
        </w:tcPr>
        <w:p>
          <w:pPr>
            <w:pStyle w:val="P10"/>
            <w:jc w:val="right"/>
            <w:rPr>
              <w:rFonts w:ascii="Arial" w:hAnsi="Arial" w:cs="Arial"/>
              <w:b w:val="1"/>
              <w:bCs w:val="1"/>
              <w:sz w:val="22"/>
              <w:szCs w:val="22"/>
              <w:lang w:bidi="ar-SA"/>
            </w:rPr>
          </w:pPr>
          <w:r>
            <w:rPr>
              <w:rFonts w:ascii="Arial" w:hAnsi="Arial" w:cs="Arial"/>
              <w:b w:val="1"/>
              <w:bCs w:val="1"/>
              <w:sz w:val="22"/>
              <w:szCs w:val="22"/>
              <w:lang w:bidi="ar-SA"/>
            </w:rPr>
            <w:t>Deutsche Gesellschaft für Pneumologie</w:t>
            <w:br w:type="textWrapping"/>
            <w:t>und Beatmungsmedizin e.V.</w:t>
          </w:r>
        </w:p>
      </w:tc>
      <w:tc>
        <w:tcPr>
          <w:tcW w:w="1134" w:type="dxa"/>
          <w:vAlign w:val="center"/>
        </w:tcPr>
        <w:p>
          <w:pPr>
            <w:pStyle w:val="P10"/>
            <w:ind w:firstLine="153" w:left="-153"/>
            <w:jc w:val="center"/>
            <w:rPr>
              <w:rFonts w:ascii="Arial" w:hAnsi="Arial" w:cs="Arial"/>
              <w:b w:val="1"/>
              <w:bCs w:val="1"/>
              <w:sz w:val="24"/>
              <w:szCs w:val="24"/>
              <w:lang w:bidi="ar-SA"/>
            </w:rPr>
          </w:pPr>
          <w:r>
            <w:rPr>
              <w:rFonts w:ascii="Arial" w:hAnsi="Arial" w:cs="Arial"/>
              <w:b w:val="1"/>
              <w:bCs w:val="1"/>
              <w:noProof w:val="1"/>
              <w:sz w:val="24"/>
              <w:szCs w:val="24"/>
              <w:lang w:bidi="ar-SA"/>
            </w:rPr>
            <w:drawing>
              <wp:inline xmlns:wp="http://schemas.openxmlformats.org/drawingml/2006/wordprocessingDrawing" distT="0" distB="0" distL="0" distR="0">
                <wp:extent cx="1070610" cy="327660"/>
                <wp:effectExtent l="0" t="0" r="0" b="0"/>
                <wp:docPr id="2009283765" name="Picture 2009283765" descr="C:\Users\a.bischofberger\AppData\Local\Microsoft\Windows\INetCache\Content.Outlook\XV6TTWUR\DGP-short-rgb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ischofberger\AppData\Local\Microsoft\Windows\INetCache\Content.Outlook\XV6TTWUR\DGP-short-rgb (002).jpg"/>
                        <pic:cNvPicPr>
                          <a:picLocks noChangeAspect="1" noChangeArrowheads="1"/>
                        </pic:cNvPicPr>
                      </pic:nvPicPr>
                      <pic:blipFill dpi="0">
                        <a:blip xmlns:r="http://schemas.openxmlformats.org/officeDocument/2006/relationships" r:embed="Relimage5"/>
                        <a:srcRect/>
                        <a:stretch>
                          <a:fillRect/>
                        </a:stretch>
                      </pic:blipFill>
                      <pic:spPr bwMode="auto">
                        <a:xfrm>
                          <a:off x="0" y="0"/>
                          <a:ext cx="1077239" cy="329795"/>
                        </a:xfrm>
                        <a:prstGeom prst="rect"/>
                        <a:noFill/>
                        <a:ln>
                          <a:noFill/>
                        </a:ln>
                      </pic:spPr>
                    </pic:pic>
                  </a:graphicData>
                </a:graphic>
              </wp:inline>
            </w:drawing>
          </w:r>
        </w:p>
      </w:tc>
    </w:tr>
    <w:tr>
      <w:tc>
        <w:tcPr>
          <w:tcW w:w="3379" w:type="dxa"/>
          <w:vMerge w:val="continue"/>
        </w:tcPr>
        <w:p>
          <w:pPr>
            <w:pStyle w:val="P10"/>
          </w:pPr>
        </w:p>
      </w:tc>
      <w:tc>
        <w:tcPr>
          <w:tcW w:w="6119" w:type="dxa"/>
          <w:vAlign w:val="center"/>
        </w:tcPr>
        <w:p>
          <w:pPr>
            <w:pStyle w:val="P10"/>
            <w:jc w:val="right"/>
            <w:rPr>
              <w:rStyle w:val="C3"/>
              <w:b w:val="1"/>
              <w:color w:val="FF0000"/>
              <w:sz w:val="22"/>
              <w:szCs w:val="22"/>
            </w:rPr>
          </w:pPr>
          <w:r>
            <w:rPr>
              <w:rFonts w:ascii="Arial" w:hAnsi="Arial" w:cs="Arial"/>
              <w:b w:val="1"/>
              <w:bCs w:val="1"/>
              <w:sz w:val="22"/>
              <w:szCs w:val="22"/>
              <w:lang w:bidi="ar-SA"/>
            </w:rPr>
            <w:t xml:space="preserve">Deutsche Gesellschaft für </w:t>
            <w:br w:type="textWrapping"/>
            <w:t>Thoraxchirurgie</w:t>
          </w:r>
        </w:p>
      </w:tc>
      <w:tc>
        <w:tcPr>
          <w:tcW w:w="1134" w:type="dxa"/>
          <w:tcBorders>
            <w:left w:val="nil"/>
          </w:tcBorders>
        </w:tcPr>
        <w:p>
          <w:pPr>
            <w:pStyle w:val="P10"/>
            <w:spacing w:before="40" w:beforeAutospacing="0" w:afterAutospacing="0"/>
            <w:jc w:val="center"/>
            <w:rPr>
              <w:rStyle w:val="C3"/>
              <w:rFonts w:ascii="Arial" w:hAnsi="Arial"/>
            </w:rPr>
          </w:pPr>
          <w:r>
            <w:rPr>
              <w:rFonts w:ascii="Arial" w:hAnsi="Arial"/>
              <w:noProof w:val="1"/>
              <w:lang w:bidi="ar-SA"/>
            </w:rPr>
            <w:drawing>
              <wp:inline xmlns:wp="http://schemas.openxmlformats.org/drawingml/2006/wordprocessingDrawing" distT="0" distB="0" distL="0" distR="0">
                <wp:extent cx="491490" cy="413385"/>
                <wp:effectExtent l="0" t="0" r="3810" b="5715"/>
                <wp:docPr id="1333158988" name="Picture 1333158988" descr="Beschreibung: 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Beschreibung: Bild1"/>
                        <pic:cNvPicPr>
                          <a:picLocks noChangeAspect="1" noChangeArrowheads="1"/>
                        </pic:cNvPicPr>
                      </pic:nvPicPr>
                      <pic:blipFill dpi="0">
                        <a:blip xmlns:r="http://schemas.openxmlformats.org/officeDocument/2006/relationships" r:embed="Relimage6"/>
                        <a:srcRect/>
                        <a:stretch>
                          <a:fillRect/>
                        </a:stretch>
                      </pic:blipFill>
                      <pic:spPr bwMode="auto">
                        <a:xfrm>
                          <a:off x="0" y="0"/>
                          <a:ext cx="492532" cy="414013"/>
                        </a:xfrm>
                        <a:prstGeom prst="rect"/>
                        <a:noFill/>
                        <a:ln w="9525">
                          <a:noFill/>
                          <a:miter lim="800000"/>
                        </a:ln>
                      </pic:spPr>
                    </pic:pic>
                  </a:graphicData>
                </a:graphic>
              </wp:inline>
            </w:drawing>
          </w:r>
        </w:p>
      </w:tc>
    </w:tr>
  </w:tbl>
  <w:p>
    <w:pPr>
      <w:pStyle w:val="P10"/>
    </w:pPr>
  </w:p>
</w:hdr>
</file>

<file path=word/numbering.xml><?xml version="1.0" encoding="utf-8"?>
<w:numbering xmlns:w="http://schemas.openxmlformats.org/wordprocessingml/2006/main">
  <w:abstractNum w:abstractNumId="0">
    <w:nsid w:val="03561841"/>
    <w:multiLevelType w:val="hybridMultilevel"/>
    <w:lvl w:ilvl="0" w:tplc="B1382C26">
      <w:start w:val="1"/>
      <w:numFmt w:val="bullet"/>
      <w:suff w:val="tab"/>
      <w:lvlText w:val=""/>
      <w:lvlJc w:val="left"/>
      <w:pPr>
        <w:ind w:hanging="357" w:left="357"/>
        <w:tabs>
          <w:tab w:val="num" w:pos="357" w:leader="none"/>
        </w:tabs>
      </w:pPr>
      <w:rPr>
        <w:rFonts w:ascii="Symbol" w:hAnsi="Symbol" w:hint="default"/>
      </w:rPr>
    </w:lvl>
    <w:lvl w:ilvl="1" w:tplc="E5DE21F2">
      <w:start w:val="1"/>
      <w:numFmt w:val="bullet"/>
      <w:suff w:val="tab"/>
      <w:lvlText w:val="o"/>
      <w:lvlJc w:val="left"/>
      <w:pPr>
        <w:ind w:hanging="360" w:left="1440"/>
        <w:tabs>
          <w:tab w:val="num" w:pos="1440" w:leader="none"/>
        </w:tabs>
      </w:pPr>
      <w:rPr>
        <w:rFonts w:ascii="Courier New" w:hAnsi="Courier New" w:cs="Courier New" w:hint="default"/>
      </w:rPr>
    </w:lvl>
    <w:lvl w:ilvl="2" w:tplc="C0D8BD9A">
      <w:start w:val="1"/>
      <w:numFmt w:val="bullet"/>
      <w:suff w:val="tab"/>
      <w:lvlText w:val=""/>
      <w:lvlJc w:val="left"/>
      <w:pPr>
        <w:ind w:hanging="360" w:left="2160"/>
        <w:tabs>
          <w:tab w:val="num" w:pos="2160" w:leader="none"/>
        </w:tabs>
      </w:pPr>
      <w:rPr>
        <w:rFonts w:ascii="Wingdings" w:hAnsi="Wingdings" w:hint="default"/>
      </w:rPr>
    </w:lvl>
    <w:lvl w:ilvl="3" w:tplc="47002CB2">
      <w:start w:val="1"/>
      <w:numFmt w:val="bullet"/>
      <w:suff w:val="tab"/>
      <w:lvlText w:val=""/>
      <w:lvlJc w:val="left"/>
      <w:pPr>
        <w:ind w:hanging="360" w:left="2880"/>
        <w:tabs>
          <w:tab w:val="num" w:pos="2880" w:leader="none"/>
        </w:tabs>
      </w:pPr>
      <w:rPr>
        <w:rFonts w:ascii="Symbol" w:hAnsi="Symbol" w:hint="default"/>
      </w:rPr>
    </w:lvl>
    <w:lvl w:ilvl="4" w:tplc="F892BD52">
      <w:start w:val="1"/>
      <w:numFmt w:val="bullet"/>
      <w:suff w:val="tab"/>
      <w:lvlText w:val="o"/>
      <w:lvlJc w:val="left"/>
      <w:pPr>
        <w:ind w:hanging="360" w:left="3600"/>
        <w:tabs>
          <w:tab w:val="num" w:pos="3600" w:leader="none"/>
        </w:tabs>
      </w:pPr>
      <w:rPr>
        <w:rFonts w:ascii="Courier New" w:hAnsi="Courier New" w:cs="Courier New" w:hint="default"/>
      </w:rPr>
    </w:lvl>
    <w:lvl w:ilvl="5" w:tplc="984405EC">
      <w:start w:val="1"/>
      <w:numFmt w:val="bullet"/>
      <w:suff w:val="tab"/>
      <w:lvlText w:val=""/>
      <w:lvlJc w:val="left"/>
      <w:pPr>
        <w:ind w:hanging="360" w:left="4320"/>
        <w:tabs>
          <w:tab w:val="num" w:pos="4320" w:leader="none"/>
        </w:tabs>
      </w:pPr>
      <w:rPr>
        <w:rFonts w:ascii="Wingdings" w:hAnsi="Wingdings" w:hint="default"/>
      </w:rPr>
    </w:lvl>
    <w:lvl w:ilvl="6" w:tplc="B1D85BCC">
      <w:start w:val="1"/>
      <w:numFmt w:val="bullet"/>
      <w:suff w:val="tab"/>
      <w:lvlText w:val=""/>
      <w:lvlJc w:val="left"/>
      <w:pPr>
        <w:ind w:hanging="360" w:left="5040"/>
        <w:tabs>
          <w:tab w:val="num" w:pos="5040" w:leader="none"/>
        </w:tabs>
      </w:pPr>
      <w:rPr>
        <w:rFonts w:ascii="Symbol" w:hAnsi="Symbol" w:hint="default"/>
      </w:rPr>
    </w:lvl>
    <w:lvl w:ilvl="7" w:tplc="22324384">
      <w:start w:val="1"/>
      <w:numFmt w:val="bullet"/>
      <w:suff w:val="tab"/>
      <w:lvlText w:val="o"/>
      <w:lvlJc w:val="left"/>
      <w:pPr>
        <w:ind w:hanging="360" w:left="5760"/>
        <w:tabs>
          <w:tab w:val="num" w:pos="5760" w:leader="none"/>
        </w:tabs>
      </w:pPr>
      <w:rPr>
        <w:rFonts w:ascii="Courier New" w:hAnsi="Courier New" w:cs="Courier New" w:hint="default"/>
      </w:rPr>
    </w:lvl>
    <w:lvl w:ilvl="8" w:tplc="9CECA852">
      <w:start w:val="1"/>
      <w:numFmt w:val="bullet"/>
      <w:suff w:val="tab"/>
      <w:lvlText w:val=""/>
      <w:lvlJc w:val="left"/>
      <w:pPr>
        <w:ind w:hanging="360" w:left="6480"/>
        <w:tabs>
          <w:tab w:val="num" w:pos="6480" w:leader="none"/>
        </w:tabs>
      </w:pPr>
      <w:rPr>
        <w:rFonts w:ascii="Wingdings" w:hAnsi="Wingdings" w:hint="default"/>
      </w:rPr>
    </w:lvl>
  </w:abstractNum>
  <w:abstractNum w:abstractNumId="1">
    <w:nsid w:val="0B0441C8"/>
    <w:multiLevelType w:val="hybridMultilevel"/>
    <w:lvl w:ilvl="0" w:tplc="04070003">
      <w:start w:val="1"/>
      <w:numFmt w:val="bullet"/>
      <w:suff w:val="tab"/>
      <w:lvlText w:val="o"/>
      <w:lvlJc w:val="left"/>
      <w:pPr>
        <w:ind w:hanging="360" w:left="720"/>
      </w:pPr>
      <w:rPr>
        <w:rFonts w:ascii="Courier New" w:hAnsi="Courier New" w:cs="Courier New"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2">
    <w:nsid w:val="0CAE2744"/>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3">
    <w:nsid w:val="128D6D17"/>
    <w:multiLevelType w:val="hybridMultilevel"/>
    <w:lvl w:ilvl="0" w:tplc="DDD0F3DA">
      <w:start w:val="1"/>
      <w:numFmt w:val="bullet"/>
      <w:suff w:val="tab"/>
      <w:lvlText w:val="-"/>
      <w:lvlJc w:val="left"/>
      <w:pPr>
        <w:ind w:hanging="360" w:left="720"/>
      </w:pPr>
      <w:rPr>
        <w:rFonts w:ascii="Arial" w:hAnsi="Arial" w:cs="Arial" w:eastAsia="Times New Roman"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4">
    <w:nsid w:val="15627DE8"/>
    <w:multiLevelType w:val="hybridMultilevel"/>
    <w:lvl w:ilvl="0" w:tplc="958A62AA">
      <w:start w:val="1"/>
      <w:numFmt w:val="bullet"/>
      <w:suff w:val="tab"/>
      <w:lvlText w:val=""/>
      <w:lvlJc w:val="left"/>
      <w:pPr>
        <w:ind w:hanging="357" w:left="357"/>
        <w:tabs>
          <w:tab w:val="num" w:pos="357" w:leader="none"/>
        </w:tabs>
      </w:pPr>
      <w:rPr>
        <w:rFonts w:ascii="Symbol" w:hAnsi="Symbol" w:hint="default"/>
      </w:rPr>
    </w:lvl>
    <w:lvl w:ilvl="1" w:tplc="8B62B800">
      <w:start w:val="1"/>
      <w:numFmt w:val="bullet"/>
      <w:suff w:val="tab"/>
      <w:lvlText w:val="o"/>
      <w:lvlJc w:val="left"/>
      <w:pPr>
        <w:ind w:hanging="360" w:left="1440"/>
        <w:tabs>
          <w:tab w:val="num" w:pos="1440" w:leader="none"/>
        </w:tabs>
      </w:pPr>
      <w:rPr>
        <w:rFonts w:ascii="Courier New" w:hAnsi="Courier New" w:cs="Courier New" w:hint="default"/>
      </w:rPr>
    </w:lvl>
    <w:lvl w:ilvl="2" w:tplc="5FE683F2">
      <w:start w:val="1"/>
      <w:numFmt w:val="bullet"/>
      <w:suff w:val="tab"/>
      <w:lvlText w:val=""/>
      <w:lvlJc w:val="left"/>
      <w:pPr>
        <w:ind w:hanging="360" w:left="2160"/>
        <w:tabs>
          <w:tab w:val="num" w:pos="2160" w:leader="none"/>
        </w:tabs>
      </w:pPr>
      <w:rPr>
        <w:rFonts w:ascii="Wingdings" w:hAnsi="Wingdings" w:hint="default"/>
      </w:rPr>
    </w:lvl>
    <w:lvl w:ilvl="3" w:tplc="3C9C8314">
      <w:start w:val="1"/>
      <w:numFmt w:val="bullet"/>
      <w:suff w:val="tab"/>
      <w:lvlText w:val=""/>
      <w:lvlJc w:val="left"/>
      <w:pPr>
        <w:ind w:hanging="360" w:left="2880"/>
        <w:tabs>
          <w:tab w:val="num" w:pos="2880" w:leader="none"/>
        </w:tabs>
      </w:pPr>
      <w:rPr>
        <w:rFonts w:ascii="Symbol" w:hAnsi="Symbol" w:hint="default"/>
      </w:rPr>
    </w:lvl>
    <w:lvl w:ilvl="4" w:tplc="F9082A24">
      <w:start w:val="1"/>
      <w:numFmt w:val="bullet"/>
      <w:suff w:val="tab"/>
      <w:lvlText w:val="o"/>
      <w:lvlJc w:val="left"/>
      <w:pPr>
        <w:ind w:hanging="360" w:left="3600"/>
        <w:tabs>
          <w:tab w:val="num" w:pos="3600" w:leader="none"/>
        </w:tabs>
      </w:pPr>
      <w:rPr>
        <w:rFonts w:ascii="Courier New" w:hAnsi="Courier New" w:cs="Courier New" w:hint="default"/>
      </w:rPr>
    </w:lvl>
    <w:lvl w:ilvl="5" w:tplc="21120352">
      <w:start w:val="1"/>
      <w:numFmt w:val="bullet"/>
      <w:suff w:val="tab"/>
      <w:lvlText w:val=""/>
      <w:lvlJc w:val="left"/>
      <w:pPr>
        <w:ind w:hanging="360" w:left="4320"/>
        <w:tabs>
          <w:tab w:val="num" w:pos="4320" w:leader="none"/>
        </w:tabs>
      </w:pPr>
      <w:rPr>
        <w:rFonts w:ascii="Wingdings" w:hAnsi="Wingdings" w:hint="default"/>
      </w:rPr>
    </w:lvl>
    <w:lvl w:ilvl="6" w:tplc="9A681276">
      <w:start w:val="1"/>
      <w:numFmt w:val="bullet"/>
      <w:suff w:val="tab"/>
      <w:lvlText w:val=""/>
      <w:lvlJc w:val="left"/>
      <w:pPr>
        <w:ind w:hanging="360" w:left="5040"/>
        <w:tabs>
          <w:tab w:val="num" w:pos="5040" w:leader="none"/>
        </w:tabs>
      </w:pPr>
      <w:rPr>
        <w:rFonts w:ascii="Symbol" w:hAnsi="Symbol" w:hint="default"/>
      </w:rPr>
    </w:lvl>
    <w:lvl w:ilvl="7" w:tplc="A9720448">
      <w:start w:val="1"/>
      <w:numFmt w:val="bullet"/>
      <w:suff w:val="tab"/>
      <w:lvlText w:val="o"/>
      <w:lvlJc w:val="left"/>
      <w:pPr>
        <w:ind w:hanging="360" w:left="5760"/>
        <w:tabs>
          <w:tab w:val="num" w:pos="5760" w:leader="none"/>
        </w:tabs>
      </w:pPr>
      <w:rPr>
        <w:rFonts w:ascii="Courier New" w:hAnsi="Courier New" w:cs="Courier New" w:hint="default"/>
      </w:rPr>
    </w:lvl>
    <w:lvl w:ilvl="8" w:tplc="767271C4">
      <w:start w:val="1"/>
      <w:numFmt w:val="bullet"/>
      <w:suff w:val="tab"/>
      <w:lvlText w:val=""/>
      <w:lvlJc w:val="left"/>
      <w:pPr>
        <w:ind w:hanging="360" w:left="6480"/>
        <w:tabs>
          <w:tab w:val="num" w:pos="6480" w:leader="none"/>
        </w:tabs>
      </w:pPr>
      <w:rPr>
        <w:rFonts w:ascii="Wingdings" w:hAnsi="Wingdings" w:hint="default"/>
      </w:rPr>
    </w:lvl>
  </w:abstractNum>
  <w:abstractNum w:abstractNumId="5">
    <w:nsid w:val="19EB79E6"/>
    <w:multiLevelType w:val="hybridMultilevel"/>
    <w:lvl w:ilvl="0" w:tplc="8ACE6FB0">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6">
    <w:nsid w:val="1F105BC8"/>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7">
    <w:nsid w:val="21CD5B24"/>
    <w:multiLevelType w:val="multilevel"/>
    <w:lvl w:ilvl="0">
      <w:start w:val="5"/>
      <w:numFmt w:val="decimal"/>
      <w:suff w:val="tab"/>
      <w:lvlText w:val="%1"/>
      <w:lvlJc w:val="left"/>
      <w:pPr>
        <w:ind w:hanging="360" w:left="360"/>
      </w:pPr>
      <w:rPr/>
    </w:lvl>
    <w:lvl w:ilvl="1">
      <w:start w:val="2"/>
      <w:numFmt w:val="decimal"/>
      <w:suff w:val="tab"/>
      <w:lvlText w:val="%1.%2"/>
      <w:lvlJc w:val="left"/>
      <w:pPr>
        <w:ind w:hanging="360" w:left="1065"/>
      </w:pPr>
      <w:rPr/>
    </w:lvl>
    <w:lvl w:ilvl="2">
      <w:start w:val="1"/>
      <w:numFmt w:val="decimal"/>
      <w:suff w:val="tab"/>
      <w:lvlText w:val="%1.%2.%3"/>
      <w:lvlJc w:val="left"/>
      <w:pPr>
        <w:ind w:hanging="720" w:left="2130"/>
      </w:pPr>
      <w:rPr/>
    </w:lvl>
    <w:lvl w:ilvl="3">
      <w:start w:val="1"/>
      <w:numFmt w:val="decimal"/>
      <w:suff w:val="tab"/>
      <w:lvlText w:val="%1.%2.%3.%4"/>
      <w:lvlJc w:val="left"/>
      <w:pPr>
        <w:ind w:hanging="720" w:left="2835"/>
      </w:pPr>
      <w:rPr/>
    </w:lvl>
    <w:lvl w:ilvl="4">
      <w:start w:val="1"/>
      <w:numFmt w:val="decimal"/>
      <w:suff w:val="tab"/>
      <w:lvlText w:val="%1.%2.%3.%4.%5"/>
      <w:lvlJc w:val="left"/>
      <w:pPr>
        <w:ind w:hanging="1080" w:left="3900"/>
      </w:pPr>
      <w:rPr/>
    </w:lvl>
    <w:lvl w:ilvl="5">
      <w:start w:val="1"/>
      <w:numFmt w:val="decimal"/>
      <w:suff w:val="tab"/>
      <w:lvlText w:val="%1.%2.%3.%4.%5.%6"/>
      <w:lvlJc w:val="left"/>
      <w:pPr>
        <w:ind w:hanging="1080" w:left="4605"/>
      </w:pPr>
      <w:rPr/>
    </w:lvl>
    <w:lvl w:ilvl="6">
      <w:start w:val="1"/>
      <w:numFmt w:val="decimal"/>
      <w:suff w:val="tab"/>
      <w:lvlText w:val="%1.%2.%3.%4.%5.%6.%7"/>
      <w:lvlJc w:val="left"/>
      <w:pPr>
        <w:ind w:hanging="1440" w:left="5670"/>
      </w:pPr>
      <w:rPr/>
    </w:lvl>
    <w:lvl w:ilvl="7">
      <w:start w:val="1"/>
      <w:numFmt w:val="decimal"/>
      <w:suff w:val="tab"/>
      <w:lvlText w:val="%1.%2.%3.%4.%5.%6.%7.%8"/>
      <w:lvlJc w:val="left"/>
      <w:pPr>
        <w:ind w:hanging="1440" w:left="6375"/>
      </w:pPr>
      <w:rPr/>
    </w:lvl>
    <w:lvl w:ilvl="8">
      <w:start w:val="1"/>
      <w:numFmt w:val="decimal"/>
      <w:suff w:val="tab"/>
      <w:lvlText w:val="%1.%2.%3.%4.%5.%6.%7.%8.%9"/>
      <w:lvlJc w:val="left"/>
      <w:pPr>
        <w:ind w:hanging="1800" w:left="7440"/>
      </w:pPr>
      <w:rPr/>
    </w:lvl>
  </w:abstractNum>
  <w:abstractNum w:abstractNumId="8">
    <w:nsid w:val="224A2D37"/>
    <w:multiLevelType w:val="hybridMultilevel"/>
    <w:lvl w:ilvl="0" w:tplc="16FADFF2">
      <w:start w:val="1"/>
      <w:numFmt w:val="decimal"/>
      <w:suff w:val="tab"/>
      <w:lvlText w:val="%1."/>
      <w:lvlJc w:val="left"/>
      <w:pPr>
        <w:ind w:hanging="360" w:left="720"/>
      </w:pPr>
      <w:rPr>
        <w:rFonts w:hint="default"/>
      </w:rPr>
    </w:lvl>
    <w:lvl w:ilvl="1" w:tplc="04070019">
      <w:start w:val="1"/>
      <w:numFmt w:val="lowerLetter"/>
      <w:suff w:val="tab"/>
      <w:lvlText w:val="%2."/>
      <w:lvlJc w:val="left"/>
      <w:pPr>
        <w:ind w:hanging="360" w:left="1440"/>
      </w:pPr>
      <w:rPr/>
    </w:lvl>
    <w:lvl w:ilvl="2" w:tplc="0407001B">
      <w:start w:val="1"/>
      <w:numFmt w:val="lowerRoman"/>
      <w:suff w:val="tab"/>
      <w:lvlText w:val="%3."/>
      <w:lvlJc w:val="right"/>
      <w:pPr>
        <w:ind w:hanging="180" w:left="2160"/>
      </w:pPr>
      <w:rPr/>
    </w:lvl>
    <w:lvl w:ilvl="3" w:tplc="0407000F">
      <w:start w:val="1"/>
      <w:numFmt w:val="decimal"/>
      <w:suff w:val="tab"/>
      <w:lvlText w:val="%4."/>
      <w:lvlJc w:val="left"/>
      <w:pPr>
        <w:ind w:hanging="360" w:left="2880"/>
      </w:pPr>
      <w:rPr/>
    </w:lvl>
    <w:lvl w:ilvl="4" w:tplc="04070019">
      <w:start w:val="1"/>
      <w:numFmt w:val="lowerLetter"/>
      <w:suff w:val="tab"/>
      <w:lvlText w:val="%5."/>
      <w:lvlJc w:val="left"/>
      <w:pPr>
        <w:ind w:hanging="360" w:left="3600"/>
      </w:pPr>
      <w:rPr/>
    </w:lvl>
    <w:lvl w:ilvl="5" w:tplc="0407001B">
      <w:start w:val="1"/>
      <w:numFmt w:val="lowerRoman"/>
      <w:suff w:val="tab"/>
      <w:lvlText w:val="%6."/>
      <w:lvlJc w:val="right"/>
      <w:pPr>
        <w:ind w:hanging="180" w:left="4320"/>
      </w:pPr>
      <w:rPr/>
    </w:lvl>
    <w:lvl w:ilvl="6" w:tplc="0407000F">
      <w:start w:val="1"/>
      <w:numFmt w:val="decimal"/>
      <w:suff w:val="tab"/>
      <w:lvlText w:val="%7."/>
      <w:lvlJc w:val="left"/>
      <w:pPr>
        <w:ind w:hanging="360" w:left="5040"/>
      </w:pPr>
      <w:rPr/>
    </w:lvl>
    <w:lvl w:ilvl="7" w:tplc="04070019">
      <w:start w:val="1"/>
      <w:numFmt w:val="lowerLetter"/>
      <w:suff w:val="tab"/>
      <w:lvlText w:val="%8."/>
      <w:lvlJc w:val="left"/>
      <w:pPr>
        <w:ind w:hanging="360" w:left="5760"/>
      </w:pPr>
      <w:rPr/>
    </w:lvl>
    <w:lvl w:ilvl="8" w:tplc="0407001B">
      <w:start w:val="1"/>
      <w:numFmt w:val="lowerRoman"/>
      <w:suff w:val="tab"/>
      <w:lvlText w:val="%9."/>
      <w:lvlJc w:val="right"/>
      <w:pPr>
        <w:ind w:hanging="180" w:left="6480"/>
      </w:pPr>
      <w:rPr/>
    </w:lvl>
  </w:abstractNum>
  <w:abstractNum w:abstractNumId="9">
    <w:nsid w:val="22BD6934"/>
    <w:multiLevelType w:val="hybridMultilevel"/>
    <w:lvl w:ilvl="0" w:tplc="060EA436">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10">
    <w:nsid w:val="263B5034"/>
    <w:multiLevelType w:val="hybridMultilevel"/>
    <w:lvl w:ilvl="0" w:tplc="04070001">
      <w:start w:val="1"/>
      <w:numFmt w:val="bullet"/>
      <w:suff w:val="tab"/>
      <w:lvlText w:val=""/>
      <w:lvlJc w:val="left"/>
      <w:pPr>
        <w:ind w:hanging="360" w:left="360"/>
        <w:tabs>
          <w:tab w:val="num" w:pos="360" w:leader="none"/>
        </w:tabs>
      </w:pPr>
      <w:rPr>
        <w:rFonts w:ascii="Symbol" w:hAnsi="Symbol" w:hint="default"/>
      </w:rPr>
    </w:lvl>
    <w:lvl w:ilvl="1" w:tplc="04090003">
      <w:start w:val="1"/>
      <w:numFmt w:val="bullet"/>
      <w:suff w:val="tab"/>
      <w:lvlText w:val="o"/>
      <w:lvlJc w:val="left"/>
      <w:pPr>
        <w:ind w:hanging="360" w:left="1440"/>
      </w:pPr>
      <w:rPr>
        <w:rFonts w:ascii="Courier New" w:hAnsi="Courier New" w:cs="Courier New" w:hint="default"/>
      </w:rPr>
    </w:lvl>
    <w:lvl w:ilvl="2" w:tplc="04090005">
      <w:start w:val="1"/>
      <w:numFmt w:val="bullet"/>
      <w:suff w:val="tab"/>
      <w:lvlText w:val=""/>
      <w:lvlJc w:val="left"/>
      <w:pPr>
        <w:ind w:hanging="360" w:left="2160"/>
      </w:pPr>
      <w:rPr>
        <w:rFonts w:ascii="Wingdings" w:hAnsi="Wingdings" w:hint="default"/>
      </w:rPr>
    </w:lvl>
    <w:lvl w:ilvl="3" w:tplc="04090001">
      <w:start w:val="1"/>
      <w:numFmt w:val="bullet"/>
      <w:suff w:val="tab"/>
      <w:lvlText w:val=""/>
      <w:lvlJc w:val="left"/>
      <w:pPr>
        <w:ind w:hanging="360" w:left="2880"/>
      </w:pPr>
      <w:rPr>
        <w:rFonts w:ascii="Symbol" w:hAnsi="Symbol" w:hint="default"/>
      </w:rPr>
    </w:lvl>
    <w:lvl w:ilvl="4" w:tplc="04090003">
      <w:start w:val="1"/>
      <w:numFmt w:val="bullet"/>
      <w:suff w:val="tab"/>
      <w:lvlText w:val="o"/>
      <w:lvlJc w:val="left"/>
      <w:pPr>
        <w:ind w:hanging="360" w:left="3600"/>
      </w:pPr>
      <w:rPr>
        <w:rFonts w:ascii="Courier New" w:hAnsi="Courier New" w:cs="Courier New" w:hint="default"/>
      </w:rPr>
    </w:lvl>
    <w:lvl w:ilvl="5" w:tplc="04090005">
      <w:start w:val="1"/>
      <w:numFmt w:val="bullet"/>
      <w:suff w:val="tab"/>
      <w:lvlText w:val=""/>
      <w:lvlJc w:val="left"/>
      <w:pPr>
        <w:ind w:hanging="360" w:left="4320"/>
      </w:pPr>
      <w:rPr>
        <w:rFonts w:ascii="Wingdings" w:hAnsi="Wingdings" w:hint="default"/>
      </w:rPr>
    </w:lvl>
    <w:lvl w:ilvl="6" w:tplc="04090001">
      <w:start w:val="1"/>
      <w:numFmt w:val="bullet"/>
      <w:suff w:val="tab"/>
      <w:lvlText w:val=""/>
      <w:lvlJc w:val="left"/>
      <w:pPr>
        <w:ind w:hanging="360" w:left="5040"/>
      </w:pPr>
      <w:rPr>
        <w:rFonts w:ascii="Symbol" w:hAnsi="Symbol" w:hint="default"/>
      </w:rPr>
    </w:lvl>
    <w:lvl w:ilvl="7" w:tplc="04090003">
      <w:start w:val="1"/>
      <w:numFmt w:val="bullet"/>
      <w:suff w:val="tab"/>
      <w:lvlText w:val="o"/>
      <w:lvlJc w:val="left"/>
      <w:pPr>
        <w:ind w:hanging="360" w:left="5760"/>
      </w:pPr>
      <w:rPr>
        <w:rFonts w:ascii="Courier New" w:hAnsi="Courier New" w:cs="Courier New" w:hint="default"/>
      </w:rPr>
    </w:lvl>
    <w:lvl w:ilvl="8" w:tplc="04090005">
      <w:start w:val="1"/>
      <w:numFmt w:val="bullet"/>
      <w:suff w:val="tab"/>
      <w:lvlText w:val=""/>
      <w:lvlJc w:val="left"/>
      <w:pPr>
        <w:ind w:hanging="360" w:left="6480"/>
      </w:pPr>
      <w:rPr>
        <w:rFonts w:ascii="Wingdings" w:hAnsi="Wingdings" w:hint="default"/>
      </w:rPr>
    </w:lvl>
  </w:abstractNum>
  <w:abstractNum w:abstractNumId="11">
    <w:nsid w:val="26EC5B65"/>
    <w:multiLevelType w:val="hybridMultilevel"/>
    <w:lvl w:ilvl="0" w:tplc="04090001">
      <w:start w:val="1"/>
      <w:numFmt w:val="bullet"/>
      <w:suff w:val="tab"/>
      <w:lvlText w:val=""/>
      <w:lvlJc w:val="left"/>
      <w:pPr>
        <w:ind w:hanging="360" w:left="360"/>
      </w:pPr>
      <w:rPr>
        <w:rFonts w:ascii="Symbol" w:hAnsi="Symbol" w:hint="default"/>
      </w:rPr>
    </w:lvl>
    <w:lvl w:ilvl="1" w:tplc="04090003">
      <w:start w:val="1"/>
      <w:numFmt w:val="bullet"/>
      <w:suff w:val="tab"/>
      <w:lvlText w:val="o"/>
      <w:lvlJc w:val="left"/>
      <w:pPr>
        <w:ind w:hanging="360" w:left="1080"/>
      </w:pPr>
      <w:rPr>
        <w:rFonts w:ascii="Courier New" w:hAnsi="Courier New" w:cs="Courier New" w:hint="default"/>
      </w:rPr>
    </w:lvl>
    <w:lvl w:ilvl="2" w:tplc="04090005">
      <w:start w:val="1"/>
      <w:numFmt w:val="bullet"/>
      <w:suff w:val="tab"/>
      <w:lvlText w:val=""/>
      <w:lvlJc w:val="left"/>
      <w:pPr>
        <w:ind w:hanging="360" w:left="1800"/>
      </w:pPr>
      <w:rPr>
        <w:rFonts w:ascii="Wingdings" w:hAnsi="Wingdings" w:hint="default"/>
      </w:rPr>
    </w:lvl>
    <w:lvl w:ilvl="3" w:tplc="04090001">
      <w:start w:val="1"/>
      <w:numFmt w:val="bullet"/>
      <w:suff w:val="tab"/>
      <w:lvlText w:val=""/>
      <w:lvlJc w:val="left"/>
      <w:pPr>
        <w:ind w:hanging="360" w:left="2520"/>
      </w:pPr>
      <w:rPr>
        <w:rFonts w:ascii="Symbol" w:hAnsi="Symbol" w:hint="default"/>
      </w:rPr>
    </w:lvl>
    <w:lvl w:ilvl="4" w:tplc="04090003">
      <w:start w:val="1"/>
      <w:numFmt w:val="bullet"/>
      <w:suff w:val="tab"/>
      <w:lvlText w:val="o"/>
      <w:lvlJc w:val="left"/>
      <w:pPr>
        <w:ind w:hanging="360" w:left="3240"/>
      </w:pPr>
      <w:rPr>
        <w:rFonts w:ascii="Courier New" w:hAnsi="Courier New" w:cs="Courier New" w:hint="default"/>
      </w:rPr>
    </w:lvl>
    <w:lvl w:ilvl="5" w:tplc="04090005">
      <w:start w:val="1"/>
      <w:numFmt w:val="bullet"/>
      <w:suff w:val="tab"/>
      <w:lvlText w:val=""/>
      <w:lvlJc w:val="left"/>
      <w:pPr>
        <w:ind w:hanging="360" w:left="3960"/>
      </w:pPr>
      <w:rPr>
        <w:rFonts w:ascii="Wingdings" w:hAnsi="Wingdings" w:hint="default"/>
      </w:rPr>
    </w:lvl>
    <w:lvl w:ilvl="6" w:tplc="04090001">
      <w:start w:val="1"/>
      <w:numFmt w:val="bullet"/>
      <w:suff w:val="tab"/>
      <w:lvlText w:val=""/>
      <w:lvlJc w:val="left"/>
      <w:pPr>
        <w:ind w:hanging="360" w:left="4680"/>
      </w:pPr>
      <w:rPr>
        <w:rFonts w:ascii="Symbol" w:hAnsi="Symbol" w:hint="default"/>
      </w:rPr>
    </w:lvl>
    <w:lvl w:ilvl="7" w:tplc="04090003">
      <w:start w:val="1"/>
      <w:numFmt w:val="bullet"/>
      <w:suff w:val="tab"/>
      <w:lvlText w:val="o"/>
      <w:lvlJc w:val="left"/>
      <w:pPr>
        <w:ind w:hanging="360" w:left="5400"/>
      </w:pPr>
      <w:rPr>
        <w:rFonts w:ascii="Courier New" w:hAnsi="Courier New" w:cs="Courier New" w:hint="default"/>
      </w:rPr>
    </w:lvl>
    <w:lvl w:ilvl="8" w:tplc="04090005">
      <w:start w:val="1"/>
      <w:numFmt w:val="bullet"/>
      <w:suff w:val="tab"/>
      <w:lvlText w:val=""/>
      <w:lvlJc w:val="left"/>
      <w:pPr>
        <w:ind w:hanging="360" w:left="6120"/>
      </w:pPr>
      <w:rPr>
        <w:rFonts w:ascii="Wingdings" w:hAnsi="Wingdings" w:hint="default"/>
      </w:rPr>
    </w:lvl>
  </w:abstractNum>
  <w:abstractNum w:abstractNumId="12">
    <w:nsid w:val="29FA0DB9"/>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13">
    <w:nsid w:val="2B4C4F2C"/>
    <w:multiLevelType w:val="hybridMultilevel"/>
    <w:lvl w:ilvl="0" w:tplc="08090001">
      <w:start w:val="1"/>
      <w:numFmt w:val="bullet"/>
      <w:suff w:val="tab"/>
      <w:lvlText w:val=""/>
      <w:lvlJc w:val="left"/>
      <w:pPr>
        <w:ind w:hanging="360" w:left="360"/>
      </w:pPr>
      <w:rPr>
        <w:rFonts w:ascii="Symbol" w:hAnsi="Symbol" w:hint="default"/>
      </w:rPr>
    </w:lvl>
    <w:lvl w:ilvl="1" w:tplc="08090003">
      <w:start w:val="1"/>
      <w:numFmt w:val="bullet"/>
      <w:suff w:val="tab"/>
      <w:lvlText w:val="o"/>
      <w:lvlJc w:val="left"/>
      <w:pPr>
        <w:ind w:hanging="360" w:left="1080"/>
      </w:pPr>
      <w:rPr>
        <w:rFonts w:ascii="Courier New" w:hAnsi="Courier New" w:cs="Courier New" w:hint="default"/>
      </w:rPr>
    </w:lvl>
    <w:lvl w:ilvl="2" w:tplc="08090005">
      <w:start w:val="1"/>
      <w:numFmt w:val="bullet"/>
      <w:suff w:val="tab"/>
      <w:lvlText w:val=""/>
      <w:lvlJc w:val="left"/>
      <w:pPr>
        <w:ind w:hanging="360" w:left="1800"/>
      </w:pPr>
      <w:rPr>
        <w:rFonts w:ascii="Wingdings" w:hAnsi="Wingdings" w:hint="default"/>
      </w:rPr>
    </w:lvl>
    <w:lvl w:ilvl="3" w:tplc="08090001">
      <w:start w:val="1"/>
      <w:numFmt w:val="bullet"/>
      <w:suff w:val="tab"/>
      <w:lvlText w:val=""/>
      <w:lvlJc w:val="left"/>
      <w:pPr>
        <w:ind w:hanging="360" w:left="2520"/>
      </w:pPr>
      <w:rPr>
        <w:rFonts w:ascii="Symbol" w:hAnsi="Symbol" w:hint="default"/>
      </w:rPr>
    </w:lvl>
    <w:lvl w:ilvl="4" w:tplc="08090003">
      <w:start w:val="1"/>
      <w:numFmt w:val="bullet"/>
      <w:suff w:val="tab"/>
      <w:lvlText w:val="o"/>
      <w:lvlJc w:val="left"/>
      <w:pPr>
        <w:ind w:hanging="360" w:left="3240"/>
      </w:pPr>
      <w:rPr>
        <w:rFonts w:ascii="Courier New" w:hAnsi="Courier New" w:cs="Courier New" w:hint="default"/>
      </w:rPr>
    </w:lvl>
    <w:lvl w:ilvl="5" w:tplc="08090005">
      <w:start w:val="1"/>
      <w:numFmt w:val="bullet"/>
      <w:suff w:val="tab"/>
      <w:lvlText w:val=""/>
      <w:lvlJc w:val="left"/>
      <w:pPr>
        <w:ind w:hanging="360" w:left="3960"/>
      </w:pPr>
      <w:rPr>
        <w:rFonts w:ascii="Wingdings" w:hAnsi="Wingdings" w:hint="default"/>
      </w:rPr>
    </w:lvl>
    <w:lvl w:ilvl="6" w:tplc="08090001">
      <w:start w:val="1"/>
      <w:numFmt w:val="bullet"/>
      <w:suff w:val="tab"/>
      <w:lvlText w:val=""/>
      <w:lvlJc w:val="left"/>
      <w:pPr>
        <w:ind w:hanging="360" w:left="4680"/>
      </w:pPr>
      <w:rPr>
        <w:rFonts w:ascii="Symbol" w:hAnsi="Symbol" w:hint="default"/>
      </w:rPr>
    </w:lvl>
    <w:lvl w:ilvl="7" w:tplc="08090003">
      <w:start w:val="1"/>
      <w:numFmt w:val="bullet"/>
      <w:suff w:val="tab"/>
      <w:lvlText w:val="o"/>
      <w:lvlJc w:val="left"/>
      <w:pPr>
        <w:ind w:hanging="360" w:left="5400"/>
      </w:pPr>
      <w:rPr>
        <w:rFonts w:ascii="Courier New" w:hAnsi="Courier New" w:cs="Courier New" w:hint="default"/>
      </w:rPr>
    </w:lvl>
    <w:lvl w:ilvl="8" w:tplc="08090005">
      <w:start w:val="1"/>
      <w:numFmt w:val="bullet"/>
      <w:suff w:val="tab"/>
      <w:lvlText w:val=""/>
      <w:lvlJc w:val="left"/>
      <w:pPr>
        <w:ind w:hanging="360" w:left="6120"/>
      </w:pPr>
      <w:rPr>
        <w:rFonts w:ascii="Wingdings" w:hAnsi="Wingdings" w:hint="default"/>
      </w:rPr>
    </w:lvl>
  </w:abstractNum>
  <w:abstractNum w:abstractNumId="14">
    <w:nsid w:val="2E5367AD"/>
    <w:multiLevelType w:val="hybridMultilevel"/>
    <w:lvl w:ilvl="0" w:tplc="A47EEE96">
      <w:start w:val="1"/>
      <w:numFmt w:val="bullet"/>
      <w:suff w:val="tab"/>
      <w:lvlText w:val=""/>
      <w:lvlJc w:val="left"/>
      <w:pPr>
        <w:ind w:hanging="363" w:left="1429"/>
        <w:tabs>
          <w:tab w:val="num" w:pos="1429"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15">
    <w:nsid w:val="374E763A"/>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Wingdings"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Wingdings"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Wingdings" w:hint="default"/>
      </w:rPr>
    </w:lvl>
    <w:lvl w:ilvl="8" w:tplc="04070005">
      <w:start w:val="1"/>
      <w:numFmt w:val="bullet"/>
      <w:suff w:val="tab"/>
      <w:lvlText w:val=""/>
      <w:lvlJc w:val="left"/>
      <w:pPr>
        <w:ind w:hanging="360" w:left="6480"/>
      </w:pPr>
      <w:rPr>
        <w:rFonts w:ascii="Wingdings" w:hAnsi="Wingdings" w:hint="default"/>
      </w:rPr>
    </w:lvl>
  </w:abstractNum>
  <w:abstractNum w:abstractNumId="16">
    <w:nsid w:val="37F57D95"/>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17">
    <w:nsid w:val="3D9D6271"/>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18">
    <w:nsid w:val="42865B60"/>
    <w:multiLevelType w:val="hybridMultilevel"/>
    <w:lvl w:ilvl="0" w:tplc="04070001">
      <w:start w:val="1"/>
      <w:numFmt w:val="bullet"/>
      <w:suff w:val="tab"/>
      <w:lvlText w:val=""/>
      <w:lvlJc w:val="left"/>
      <w:pPr>
        <w:ind w:hanging="360" w:left="360"/>
        <w:tabs>
          <w:tab w:val="num" w:pos="360" w:leader="none"/>
        </w:tabs>
      </w:pPr>
      <w:rPr>
        <w:rFonts w:ascii="Symbol" w:hAnsi="Symbol" w:hint="default"/>
      </w:rPr>
    </w:lvl>
    <w:lvl w:ilvl="1" w:tplc="04070003">
      <w:start w:val="1"/>
      <w:numFmt w:val="decimal"/>
      <w:suff w:val="tab"/>
      <w:lvlText w:val="%2."/>
      <w:lvlJc w:val="left"/>
      <w:pPr>
        <w:ind w:hanging="360" w:left="1440"/>
        <w:tabs>
          <w:tab w:val="num" w:pos="1440" w:leader="none"/>
        </w:tabs>
      </w:pPr>
      <w:rPr/>
    </w:lvl>
    <w:lvl w:ilvl="2" w:tplc="04070005">
      <w:start w:val="1"/>
      <w:numFmt w:val="decimal"/>
      <w:suff w:val="tab"/>
      <w:lvlText w:val="%3."/>
      <w:lvlJc w:val="left"/>
      <w:pPr>
        <w:ind w:hanging="360" w:left="2160"/>
        <w:tabs>
          <w:tab w:val="num" w:pos="2160" w:leader="none"/>
        </w:tabs>
      </w:pPr>
      <w:rPr/>
    </w:lvl>
    <w:lvl w:ilvl="3" w:tplc="04070001">
      <w:start w:val="1"/>
      <w:numFmt w:val="decimal"/>
      <w:suff w:val="tab"/>
      <w:lvlText w:val="%4."/>
      <w:lvlJc w:val="left"/>
      <w:pPr>
        <w:ind w:hanging="360" w:left="2880"/>
        <w:tabs>
          <w:tab w:val="num" w:pos="2880" w:leader="none"/>
        </w:tabs>
      </w:pPr>
      <w:rPr/>
    </w:lvl>
    <w:lvl w:ilvl="4" w:tplc="04070003">
      <w:start w:val="1"/>
      <w:numFmt w:val="decimal"/>
      <w:suff w:val="tab"/>
      <w:lvlText w:val="%5."/>
      <w:lvlJc w:val="left"/>
      <w:pPr>
        <w:ind w:hanging="360" w:left="3600"/>
        <w:tabs>
          <w:tab w:val="num" w:pos="3600" w:leader="none"/>
        </w:tabs>
      </w:pPr>
      <w:rPr/>
    </w:lvl>
    <w:lvl w:ilvl="5" w:tplc="04070005">
      <w:start w:val="1"/>
      <w:numFmt w:val="decimal"/>
      <w:suff w:val="tab"/>
      <w:lvlText w:val="%6."/>
      <w:lvlJc w:val="left"/>
      <w:pPr>
        <w:ind w:hanging="360" w:left="4320"/>
        <w:tabs>
          <w:tab w:val="num" w:pos="4320" w:leader="none"/>
        </w:tabs>
      </w:pPr>
      <w:rPr/>
    </w:lvl>
    <w:lvl w:ilvl="6" w:tplc="04070001">
      <w:start w:val="1"/>
      <w:numFmt w:val="decimal"/>
      <w:suff w:val="tab"/>
      <w:lvlText w:val="%7."/>
      <w:lvlJc w:val="left"/>
      <w:pPr>
        <w:ind w:hanging="360" w:left="5040"/>
        <w:tabs>
          <w:tab w:val="num" w:pos="5040" w:leader="none"/>
        </w:tabs>
      </w:pPr>
      <w:rPr/>
    </w:lvl>
    <w:lvl w:ilvl="7" w:tplc="04070003">
      <w:start w:val="1"/>
      <w:numFmt w:val="decimal"/>
      <w:suff w:val="tab"/>
      <w:lvlText w:val="%8."/>
      <w:lvlJc w:val="left"/>
      <w:pPr>
        <w:ind w:hanging="360" w:left="5760"/>
        <w:tabs>
          <w:tab w:val="num" w:pos="5760" w:leader="none"/>
        </w:tabs>
      </w:pPr>
      <w:rPr/>
    </w:lvl>
    <w:lvl w:ilvl="8" w:tplc="04070005">
      <w:start w:val="1"/>
      <w:numFmt w:val="decimal"/>
      <w:suff w:val="tab"/>
      <w:lvlText w:val="%9."/>
      <w:lvlJc w:val="left"/>
      <w:pPr>
        <w:ind w:hanging="360" w:left="6480"/>
        <w:tabs>
          <w:tab w:val="num" w:pos="6480" w:leader="none"/>
        </w:tabs>
      </w:pPr>
      <w:rPr/>
    </w:lvl>
  </w:abstractNum>
  <w:abstractNum w:abstractNumId="19">
    <w:nsid w:val="46F730A2"/>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20">
    <w:nsid w:val="46FB3D49"/>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21">
    <w:nsid w:val="4825028F"/>
    <w:multiLevelType w:val="hybridMultilevel"/>
    <w:lvl w:ilvl="0" w:tplc="0407000F">
      <w:start w:val="1"/>
      <w:numFmt w:val="decimal"/>
      <w:suff w:val="tab"/>
      <w:lvlText w:val="%1."/>
      <w:lvlJc w:val="left"/>
      <w:pPr>
        <w:ind w:hanging="360" w:left="720"/>
      </w:pPr>
      <w:rPr/>
    </w:lvl>
    <w:lvl w:ilvl="1" w:tplc="04070019">
      <w:start w:val="1"/>
      <w:numFmt w:val="lowerLetter"/>
      <w:suff w:val="tab"/>
      <w:lvlText w:val="%2."/>
      <w:lvlJc w:val="left"/>
      <w:pPr>
        <w:ind w:hanging="360" w:left="1440"/>
      </w:pPr>
      <w:rPr/>
    </w:lvl>
    <w:lvl w:ilvl="2" w:tplc="0407001B">
      <w:start w:val="1"/>
      <w:numFmt w:val="lowerRoman"/>
      <w:suff w:val="tab"/>
      <w:lvlText w:val="%3."/>
      <w:lvlJc w:val="right"/>
      <w:pPr>
        <w:ind w:hanging="180" w:left="2160"/>
      </w:pPr>
      <w:rPr/>
    </w:lvl>
    <w:lvl w:ilvl="3" w:tplc="0407000F">
      <w:start w:val="1"/>
      <w:numFmt w:val="decimal"/>
      <w:suff w:val="tab"/>
      <w:lvlText w:val="%4."/>
      <w:lvlJc w:val="left"/>
      <w:pPr>
        <w:ind w:hanging="360" w:left="2880"/>
      </w:pPr>
      <w:rPr/>
    </w:lvl>
    <w:lvl w:ilvl="4" w:tplc="04070019">
      <w:start w:val="1"/>
      <w:numFmt w:val="lowerLetter"/>
      <w:suff w:val="tab"/>
      <w:lvlText w:val="%5."/>
      <w:lvlJc w:val="left"/>
      <w:pPr>
        <w:ind w:hanging="360" w:left="3600"/>
      </w:pPr>
      <w:rPr/>
    </w:lvl>
    <w:lvl w:ilvl="5" w:tplc="0407001B">
      <w:start w:val="1"/>
      <w:numFmt w:val="lowerRoman"/>
      <w:suff w:val="tab"/>
      <w:lvlText w:val="%6."/>
      <w:lvlJc w:val="right"/>
      <w:pPr>
        <w:ind w:hanging="180" w:left="4320"/>
      </w:pPr>
      <w:rPr/>
    </w:lvl>
    <w:lvl w:ilvl="6" w:tplc="0407000F">
      <w:start w:val="1"/>
      <w:numFmt w:val="decimal"/>
      <w:suff w:val="tab"/>
      <w:lvlText w:val="%7."/>
      <w:lvlJc w:val="left"/>
      <w:pPr>
        <w:ind w:hanging="360" w:left="5040"/>
      </w:pPr>
      <w:rPr/>
    </w:lvl>
    <w:lvl w:ilvl="7" w:tplc="04070019">
      <w:start w:val="1"/>
      <w:numFmt w:val="lowerLetter"/>
      <w:suff w:val="tab"/>
      <w:lvlText w:val="%8."/>
      <w:lvlJc w:val="left"/>
      <w:pPr>
        <w:ind w:hanging="360" w:left="5760"/>
      </w:pPr>
      <w:rPr/>
    </w:lvl>
    <w:lvl w:ilvl="8" w:tplc="0407001B">
      <w:start w:val="1"/>
      <w:numFmt w:val="lowerRoman"/>
      <w:suff w:val="tab"/>
      <w:lvlText w:val="%9."/>
      <w:lvlJc w:val="right"/>
      <w:pPr>
        <w:ind w:hanging="180" w:left="6480"/>
      </w:pPr>
      <w:rPr/>
    </w:lvl>
  </w:abstractNum>
  <w:abstractNum w:abstractNumId="22">
    <w:nsid w:val="48D315A2"/>
    <w:multiLevelType w:val="hybridMultilevel"/>
    <w:lvl w:ilvl="0" w:tplc="04070001">
      <w:start w:val="1"/>
      <w:numFmt w:val="bullet"/>
      <w:suff w:val="tab"/>
      <w:lvlText w:val=""/>
      <w:lvlJc w:val="left"/>
      <w:pPr>
        <w:ind w:hanging="360" w:left="360"/>
      </w:pPr>
      <w:rPr>
        <w:rFonts w:ascii="Symbol" w:hAnsi="Symbol" w:hint="default"/>
      </w:rPr>
    </w:lvl>
    <w:lvl w:ilvl="1" w:tplc="C5829F82">
      <w:start w:val="0"/>
      <w:numFmt w:val="bullet"/>
      <w:suff w:val="tab"/>
      <w:lvlText w:val="•"/>
      <w:lvlJc w:val="left"/>
      <w:pPr>
        <w:ind w:hanging="908" w:left="1628"/>
      </w:pPr>
      <w:rPr>
        <w:rFonts w:ascii="Arial" w:hAnsi="Arial" w:cs="Arial" w:eastAsia="Times New Roman"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23">
    <w:nsid w:val="49C24B04"/>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24">
    <w:nsid w:val="4C2443BB"/>
    <w:multiLevelType w:val="hybridMultilevel"/>
    <w:lvl w:ilvl="0" w:tplc="8ACE6FB0">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25">
    <w:nsid w:val="4ED91DFE"/>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26">
    <w:nsid w:val="4F66530E"/>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hint="default"/>
      </w:rPr>
    </w:lvl>
    <w:lvl w:ilvl="3" w:tplc="04070001">
      <w:start w:val="1"/>
      <w:numFmt w:val="bullet"/>
      <w:suff w:val="tab"/>
      <w:lvlText w:val=""/>
      <w:lvlJc w:val="left"/>
      <w:pPr>
        <w:ind w:hanging="360" w:left="2520"/>
        <w:tabs>
          <w:tab w:val="num" w:pos="2520" w:leader="none"/>
        </w:tabs>
      </w:pPr>
      <w:rPr>
        <w:rFonts w:ascii="Symbol" w:hAnsi="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hint="default"/>
      </w:rPr>
    </w:lvl>
    <w:lvl w:ilvl="6" w:tplc="04070001">
      <w:start w:val="1"/>
      <w:numFmt w:val="bullet"/>
      <w:suff w:val="tab"/>
      <w:lvlText w:val=""/>
      <w:lvlJc w:val="left"/>
      <w:pPr>
        <w:ind w:hanging="360" w:left="4680"/>
        <w:tabs>
          <w:tab w:val="num" w:pos="4680" w:leader="none"/>
        </w:tabs>
      </w:pPr>
      <w:rPr>
        <w:rFonts w:ascii="Symbol" w:hAnsi="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hint="default"/>
      </w:rPr>
    </w:lvl>
  </w:abstractNum>
  <w:abstractNum w:abstractNumId="27">
    <w:nsid w:val="4F7B5B33"/>
    <w:multiLevelType w:val="hybridMultilevel"/>
    <w:lvl w:ilvl="0" w:tplc="13A029B8">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28">
    <w:nsid w:val="51183FB6"/>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29">
    <w:nsid w:val="51D350B7"/>
    <w:multiLevelType w:val="hybridMultilevel"/>
    <w:lvl w:ilvl="0" w:tplc="22DA7B8E">
      <w:start w:val="1"/>
      <w:numFmt w:val="decimal"/>
      <w:suff w:val="tab"/>
      <w:lvlText w:val="%1."/>
      <w:lvlJc w:val="left"/>
      <w:pPr>
        <w:ind w:hanging="360" w:left="360"/>
      </w:pPr>
      <w:rPr>
        <w:rFonts w:hint="default"/>
        <w:color w:val="0D0D0D"/>
      </w:rPr>
    </w:lvl>
    <w:lvl w:ilvl="1" w:tplc="04070019">
      <w:start w:val="1"/>
      <w:numFmt w:val="lowerLetter"/>
      <w:suff w:val="tab"/>
      <w:lvlText w:val="%2."/>
      <w:lvlJc w:val="left"/>
      <w:pPr>
        <w:ind w:hanging="360" w:left="1080"/>
      </w:pPr>
      <w:rPr/>
    </w:lvl>
    <w:lvl w:ilvl="2" w:tplc="0407001B">
      <w:start w:val="1"/>
      <w:numFmt w:val="lowerRoman"/>
      <w:suff w:val="tab"/>
      <w:lvlText w:val="%3."/>
      <w:lvlJc w:val="right"/>
      <w:pPr>
        <w:ind w:hanging="180" w:left="1800"/>
      </w:pPr>
      <w:rPr/>
    </w:lvl>
    <w:lvl w:ilvl="3" w:tplc="0407000F">
      <w:start w:val="1"/>
      <w:numFmt w:val="decimal"/>
      <w:suff w:val="tab"/>
      <w:lvlText w:val="%4."/>
      <w:lvlJc w:val="left"/>
      <w:pPr>
        <w:ind w:hanging="360" w:left="2520"/>
      </w:pPr>
      <w:rPr/>
    </w:lvl>
    <w:lvl w:ilvl="4" w:tplc="04070019">
      <w:start w:val="1"/>
      <w:numFmt w:val="lowerLetter"/>
      <w:suff w:val="tab"/>
      <w:lvlText w:val="%5."/>
      <w:lvlJc w:val="left"/>
      <w:pPr>
        <w:ind w:hanging="360" w:left="3240"/>
      </w:pPr>
      <w:rPr/>
    </w:lvl>
    <w:lvl w:ilvl="5" w:tplc="0407001B">
      <w:start w:val="1"/>
      <w:numFmt w:val="lowerRoman"/>
      <w:suff w:val="tab"/>
      <w:lvlText w:val="%6."/>
      <w:lvlJc w:val="right"/>
      <w:pPr>
        <w:ind w:hanging="180" w:left="3960"/>
      </w:pPr>
      <w:rPr/>
    </w:lvl>
    <w:lvl w:ilvl="6" w:tplc="0407000F">
      <w:start w:val="1"/>
      <w:numFmt w:val="decimal"/>
      <w:suff w:val="tab"/>
      <w:lvlText w:val="%7."/>
      <w:lvlJc w:val="left"/>
      <w:pPr>
        <w:ind w:hanging="360" w:left="4680"/>
      </w:pPr>
      <w:rPr/>
    </w:lvl>
    <w:lvl w:ilvl="7" w:tplc="04070019">
      <w:start w:val="1"/>
      <w:numFmt w:val="lowerLetter"/>
      <w:suff w:val="tab"/>
      <w:lvlText w:val="%8."/>
      <w:lvlJc w:val="left"/>
      <w:pPr>
        <w:ind w:hanging="360" w:left="5400"/>
      </w:pPr>
      <w:rPr/>
    </w:lvl>
    <w:lvl w:ilvl="8" w:tplc="0407001B">
      <w:start w:val="1"/>
      <w:numFmt w:val="lowerRoman"/>
      <w:suff w:val="tab"/>
      <w:lvlText w:val="%9."/>
      <w:lvlJc w:val="right"/>
      <w:pPr>
        <w:ind w:hanging="180" w:left="6120"/>
      </w:pPr>
      <w:rPr/>
    </w:lvl>
  </w:abstractNum>
  <w:abstractNum w:abstractNumId="30">
    <w:nsid w:val="545463EE"/>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31">
    <w:nsid w:val="54836407"/>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32">
    <w:nsid w:val="55B41165"/>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33">
    <w:nsid w:val="574944B7"/>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34">
    <w:nsid w:val="5BC31F5E"/>
    <w:multiLevelType w:val="hybridMultilevel"/>
    <w:lvl w:ilvl="0" w:tplc="FFFFFFFF">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hint="default"/>
      </w:rPr>
    </w:lvl>
    <w:lvl w:ilvl="2" w:tplc="FFFFFFFF">
      <w:start w:val="1"/>
      <w:numFmt w:val="bullet"/>
      <w:suff w:val="tab"/>
      <w:lvlText w:val=""/>
      <w:lvlJc w:val="left"/>
      <w:pPr>
        <w:ind w:hanging="360" w:left="2160"/>
        <w:tabs>
          <w:tab w:val="num" w:pos="2160" w:leader="none"/>
        </w:tabs>
      </w:pPr>
      <w:rPr>
        <w:rFonts w:ascii="Wingdings" w:hAnsi="Wingdings" w:hint="default"/>
      </w:rPr>
    </w:lvl>
    <w:lvl w:ilvl="3" w:tplc="FFFFFFFF">
      <w:start w:val="1"/>
      <w:numFmt w:val="bullet"/>
      <w:suff w:val="tab"/>
      <w:lvlText w:val=""/>
      <w:lvlJc w:val="left"/>
      <w:pPr>
        <w:ind w:hanging="360" w:left="2880"/>
        <w:tabs>
          <w:tab w:val="num" w:pos="2880" w:leader="none"/>
        </w:tabs>
      </w:pPr>
      <w:rPr>
        <w:rFonts w:ascii="Symbol" w:hAnsi="Symbol" w:hint="default"/>
      </w:rPr>
    </w:lvl>
    <w:lvl w:ilvl="4" w:tplc="FFFFFFFF">
      <w:start w:val="1"/>
      <w:numFmt w:val="bullet"/>
      <w:suff w:val="tab"/>
      <w:lvlText w:val="o"/>
      <w:lvlJc w:val="left"/>
      <w:pPr>
        <w:ind w:hanging="360" w:left="3600"/>
        <w:tabs>
          <w:tab w:val="num" w:pos="3600" w:leader="none"/>
        </w:tabs>
      </w:pPr>
      <w:rPr>
        <w:rFonts w:ascii="Courier New" w:hAnsi="Courier New" w:cs="Courier New" w:hint="default"/>
      </w:rPr>
    </w:lvl>
    <w:lvl w:ilvl="5" w:tplc="FFFFFFFF">
      <w:start w:val="1"/>
      <w:numFmt w:val="bullet"/>
      <w:suff w:val="tab"/>
      <w:lvlText w:val=""/>
      <w:lvlJc w:val="left"/>
      <w:pPr>
        <w:ind w:hanging="360" w:left="4320"/>
        <w:tabs>
          <w:tab w:val="num" w:pos="4320" w:leader="none"/>
        </w:tabs>
      </w:pPr>
      <w:rPr>
        <w:rFonts w:ascii="Wingdings" w:hAnsi="Wingdings" w:hint="default"/>
      </w:rPr>
    </w:lvl>
    <w:lvl w:ilvl="6" w:tplc="FFFFFFFF">
      <w:start w:val="1"/>
      <w:numFmt w:val="bullet"/>
      <w:suff w:val="tab"/>
      <w:lvlText w:val=""/>
      <w:lvlJc w:val="left"/>
      <w:pPr>
        <w:ind w:hanging="360" w:left="5040"/>
        <w:tabs>
          <w:tab w:val="num" w:pos="5040" w:leader="none"/>
        </w:tabs>
      </w:pPr>
      <w:rPr>
        <w:rFonts w:ascii="Symbol" w:hAnsi="Symbol" w:hint="default"/>
      </w:rPr>
    </w:lvl>
    <w:lvl w:ilvl="7" w:tplc="FFFFFFFF">
      <w:start w:val="1"/>
      <w:numFmt w:val="bullet"/>
      <w:suff w:val="tab"/>
      <w:lvlText w:val="o"/>
      <w:lvlJc w:val="left"/>
      <w:pPr>
        <w:ind w:hanging="360" w:left="5760"/>
        <w:tabs>
          <w:tab w:val="num" w:pos="5760" w:leader="none"/>
        </w:tabs>
      </w:pPr>
      <w:rPr>
        <w:rFonts w:ascii="Courier New" w:hAnsi="Courier New" w:cs="Courier New" w:hint="default"/>
      </w:rPr>
    </w:lvl>
    <w:lvl w:ilvl="8" w:tplc="FFFFFFFF">
      <w:start w:val="1"/>
      <w:numFmt w:val="bullet"/>
      <w:suff w:val="tab"/>
      <w:lvlText w:val=""/>
      <w:lvlJc w:val="left"/>
      <w:pPr>
        <w:ind w:hanging="360" w:left="6480"/>
        <w:tabs>
          <w:tab w:val="num" w:pos="6480" w:leader="none"/>
        </w:tabs>
      </w:pPr>
      <w:rPr>
        <w:rFonts w:ascii="Wingdings" w:hAnsi="Wingdings" w:hint="default"/>
      </w:rPr>
    </w:lvl>
  </w:abstractNum>
  <w:abstractNum w:abstractNumId="35">
    <w:nsid w:val="61CB0452"/>
    <w:multiLevelType w:val="hybridMultilevel"/>
    <w:lvl w:ilvl="0" w:tplc="FFFFFFFF">
      <w:start w:val="1"/>
      <w:numFmt w:val="bullet"/>
      <w:suff w:val="tab"/>
      <w:lvlText w:val=""/>
      <w:lvlJc w:val="left"/>
      <w:pPr>
        <w:ind w:hanging="360" w:left="360"/>
        <w:tabs>
          <w:tab w:val="num" w:pos="360"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36">
    <w:nsid w:val="6A2423DB"/>
    <w:multiLevelType w:val="multilevel"/>
    <w:lvl w:ilvl="0">
      <w:start w:val="1"/>
      <w:numFmt w:val="decimal"/>
      <w:suff w:val="tab"/>
      <w:lvlText w:val="%1"/>
      <w:lvlJc w:val="left"/>
      <w:pPr>
        <w:ind w:hanging="435" w:left="435"/>
        <w:tabs>
          <w:tab w:val="num" w:pos="435" w:leader="none"/>
        </w:tabs>
      </w:pPr>
      <w:rPr/>
    </w:lvl>
    <w:lvl w:ilvl="1">
      <w:start w:val="5"/>
      <w:numFmt w:val="decimal"/>
      <w:suff w:val="tab"/>
      <w:lvlText w:val="%1.%2"/>
      <w:lvlJc w:val="left"/>
      <w:pPr>
        <w:ind w:hanging="435" w:left="1425"/>
        <w:tabs>
          <w:tab w:val="num" w:pos="1425" w:leader="none"/>
        </w:tabs>
      </w:pPr>
      <w:rPr/>
    </w:lvl>
    <w:lvl w:ilvl="2">
      <w:start w:val="1"/>
      <w:numFmt w:val="decimal"/>
      <w:suff w:val="tab"/>
      <w:lvlText w:val="%1.%2.%3"/>
      <w:lvlJc w:val="left"/>
      <w:pPr>
        <w:ind w:hanging="720" w:left="2700"/>
        <w:tabs>
          <w:tab w:val="num" w:pos="2700" w:leader="none"/>
        </w:tabs>
      </w:pPr>
      <w:rPr/>
    </w:lvl>
    <w:lvl w:ilvl="3">
      <w:start w:val="1"/>
      <w:numFmt w:val="decimal"/>
      <w:suff w:val="tab"/>
      <w:lvlText w:val="%1.%2.%3.%4"/>
      <w:lvlJc w:val="left"/>
      <w:pPr>
        <w:ind w:hanging="720" w:left="3690"/>
        <w:tabs>
          <w:tab w:val="num" w:pos="3690" w:leader="none"/>
        </w:tabs>
      </w:pPr>
      <w:rPr/>
    </w:lvl>
    <w:lvl w:ilvl="4">
      <w:start w:val="1"/>
      <w:numFmt w:val="decimal"/>
      <w:suff w:val="tab"/>
      <w:lvlText w:val="%1.%2.%3.%4.%5"/>
      <w:lvlJc w:val="left"/>
      <w:pPr>
        <w:ind w:hanging="1080" w:left="5040"/>
        <w:tabs>
          <w:tab w:val="num" w:pos="5040" w:leader="none"/>
        </w:tabs>
      </w:pPr>
      <w:rPr/>
    </w:lvl>
    <w:lvl w:ilvl="5">
      <w:start w:val="1"/>
      <w:numFmt w:val="decimal"/>
      <w:suff w:val="tab"/>
      <w:lvlText w:val="%1.%2.%3.%4.%5.%6"/>
      <w:lvlJc w:val="left"/>
      <w:pPr>
        <w:ind w:hanging="1080" w:left="6030"/>
        <w:tabs>
          <w:tab w:val="num" w:pos="6030" w:leader="none"/>
        </w:tabs>
      </w:pPr>
      <w:rPr/>
    </w:lvl>
    <w:lvl w:ilvl="6">
      <w:start w:val="1"/>
      <w:numFmt w:val="decimal"/>
      <w:suff w:val="tab"/>
      <w:lvlText w:val="%1.%2.%3.%4.%5.%6.%7"/>
      <w:lvlJc w:val="left"/>
      <w:pPr>
        <w:ind w:hanging="1440" w:left="7380"/>
        <w:tabs>
          <w:tab w:val="num" w:pos="7380" w:leader="none"/>
        </w:tabs>
      </w:pPr>
      <w:rPr/>
    </w:lvl>
    <w:lvl w:ilvl="7">
      <w:start w:val="1"/>
      <w:numFmt w:val="decimal"/>
      <w:suff w:val="tab"/>
      <w:lvlText w:val="%1.%2.%3.%4.%5.%6.%7.%8"/>
      <w:lvlJc w:val="left"/>
      <w:pPr>
        <w:ind w:hanging="1440" w:left="8370"/>
        <w:tabs>
          <w:tab w:val="num" w:pos="8370" w:leader="none"/>
        </w:tabs>
      </w:pPr>
      <w:rPr/>
    </w:lvl>
    <w:lvl w:ilvl="8">
      <w:start w:val="1"/>
      <w:numFmt w:val="decimal"/>
      <w:suff w:val="tab"/>
      <w:lvlText w:val="%1.%2.%3.%4.%5.%6.%7.%8.%9"/>
      <w:lvlJc w:val="left"/>
      <w:pPr>
        <w:ind w:hanging="1800" w:left="9720"/>
        <w:tabs>
          <w:tab w:val="num" w:pos="9720" w:leader="none"/>
        </w:tabs>
      </w:pPr>
      <w:rPr/>
    </w:lvl>
  </w:abstractNum>
  <w:abstractNum w:abstractNumId="37">
    <w:nsid w:val="6EA215EF"/>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38">
    <w:nsid w:val="70FD5939"/>
    <w:multiLevelType w:val="multilevel"/>
    <w:lvl w:ilvl="0">
      <w:start w:val="1"/>
      <w:numFmt w:val="decimal"/>
      <w:suff w:val="tab"/>
      <w:lvlText w:val="%1"/>
      <w:lvlJc w:val="left"/>
      <w:pPr>
        <w:ind w:hanging="360" w:left="360"/>
      </w:pPr>
      <w:rPr/>
    </w:lvl>
    <w:lvl w:ilvl="1">
      <w:start w:val="3"/>
      <w:numFmt w:val="decimal"/>
      <w:suff w:val="tab"/>
      <w:lvlText w:val="%1.%2"/>
      <w:lvlJc w:val="left"/>
      <w:pPr>
        <w:ind w:hanging="360" w:left="360"/>
      </w:pPr>
      <w:rPr/>
    </w:lvl>
    <w:lvl w:ilvl="2">
      <w:start w:val="1"/>
      <w:numFmt w:val="decimal"/>
      <w:suff w:val="tab"/>
      <w:lvlText w:val="%1.%2.%3"/>
      <w:lvlJc w:val="left"/>
      <w:pPr>
        <w:ind w:hanging="720" w:left="2700"/>
      </w:pPr>
      <w:rPr/>
    </w:lvl>
    <w:lvl w:ilvl="3">
      <w:start w:val="1"/>
      <w:numFmt w:val="decimal"/>
      <w:suff w:val="tab"/>
      <w:lvlText w:val="%1.%2.%3.%4"/>
      <w:lvlJc w:val="left"/>
      <w:pPr>
        <w:ind w:hanging="720" w:left="3690"/>
      </w:pPr>
      <w:rPr/>
    </w:lvl>
    <w:lvl w:ilvl="4">
      <w:start w:val="1"/>
      <w:numFmt w:val="decimal"/>
      <w:suff w:val="tab"/>
      <w:lvlText w:val="%1.%2.%3.%4.%5"/>
      <w:lvlJc w:val="left"/>
      <w:pPr>
        <w:ind w:hanging="1080" w:left="5040"/>
      </w:pPr>
      <w:rPr/>
    </w:lvl>
    <w:lvl w:ilvl="5">
      <w:start w:val="1"/>
      <w:numFmt w:val="decimal"/>
      <w:suff w:val="tab"/>
      <w:lvlText w:val="%1.%2.%3.%4.%5.%6"/>
      <w:lvlJc w:val="left"/>
      <w:pPr>
        <w:ind w:hanging="1080" w:left="6030"/>
      </w:pPr>
      <w:rPr/>
    </w:lvl>
    <w:lvl w:ilvl="6">
      <w:start w:val="1"/>
      <w:numFmt w:val="decimal"/>
      <w:suff w:val="tab"/>
      <w:lvlText w:val="%1.%2.%3.%4.%5.%6.%7"/>
      <w:lvlJc w:val="left"/>
      <w:pPr>
        <w:ind w:hanging="1440" w:left="7380"/>
      </w:pPr>
      <w:rPr/>
    </w:lvl>
    <w:lvl w:ilvl="7">
      <w:start w:val="1"/>
      <w:numFmt w:val="decimal"/>
      <w:suff w:val="tab"/>
      <w:lvlText w:val="%1.%2.%3.%4.%5.%6.%7.%8"/>
      <w:lvlJc w:val="left"/>
      <w:pPr>
        <w:ind w:hanging="1440" w:left="8370"/>
      </w:pPr>
      <w:rPr/>
    </w:lvl>
    <w:lvl w:ilvl="8">
      <w:start w:val="1"/>
      <w:numFmt w:val="decimal"/>
      <w:suff w:val="tab"/>
      <w:lvlText w:val="%1.%2.%3.%4.%5.%6.%7.%8.%9"/>
      <w:lvlJc w:val="left"/>
      <w:pPr>
        <w:ind w:hanging="1800" w:left="9720"/>
      </w:pPr>
      <w:rPr/>
    </w:lvl>
  </w:abstractNum>
  <w:abstractNum w:abstractNumId="39">
    <w:nsid w:val="72C421F1"/>
    <w:multiLevelType w:val="multilevel"/>
    <w:lvl w:ilvl="0">
      <w:start w:val="2"/>
      <w:numFmt w:val="decimal"/>
      <w:suff w:val="tab"/>
      <w:lvlText w:val="%1"/>
      <w:lvlJc w:val="left"/>
      <w:pPr>
        <w:ind w:hanging="990" w:left="990"/>
        <w:tabs>
          <w:tab w:val="num" w:pos="990" w:leader="none"/>
        </w:tabs>
      </w:pPr>
      <w:rPr/>
    </w:lvl>
    <w:lvl w:ilvl="1">
      <w:start w:val="1"/>
      <w:numFmt w:val="decimal"/>
      <w:suff w:val="tab"/>
      <w:lvlText w:val="%1.%2"/>
      <w:lvlJc w:val="left"/>
      <w:pPr>
        <w:ind w:hanging="990" w:left="990"/>
        <w:tabs>
          <w:tab w:val="num" w:pos="990" w:leader="none"/>
        </w:tabs>
      </w:pPr>
      <w:rPr/>
    </w:lvl>
    <w:lvl w:ilvl="2">
      <w:start w:val="1"/>
      <w:numFmt w:val="decimal"/>
      <w:suff w:val="tab"/>
      <w:lvlText w:val="%1.%2.%3"/>
      <w:lvlJc w:val="left"/>
      <w:pPr>
        <w:ind w:hanging="990" w:left="990"/>
        <w:tabs>
          <w:tab w:val="num" w:pos="990" w:leader="none"/>
        </w:tabs>
      </w:pPr>
      <w:rPr/>
    </w:lvl>
    <w:lvl w:ilvl="3">
      <w:start w:val="1"/>
      <w:numFmt w:val="decimal"/>
      <w:suff w:val="tab"/>
      <w:lvlText w:val="%1.%2.%3.%4"/>
      <w:lvlJc w:val="left"/>
      <w:pPr>
        <w:ind w:hanging="990" w:left="990"/>
        <w:tabs>
          <w:tab w:val="num" w:pos="990" w:leader="none"/>
        </w:tabs>
      </w:pPr>
      <w:rPr/>
    </w:lvl>
    <w:lvl w:ilvl="4">
      <w:start w:val="1"/>
      <w:numFmt w:val="decimal"/>
      <w:suff w:val="tab"/>
      <w:lvlText w:val="%1.%2.%3.%4.%5"/>
      <w:lvlJc w:val="left"/>
      <w:pPr>
        <w:ind w:hanging="1080" w:left="1080"/>
        <w:tabs>
          <w:tab w:val="num" w:pos="1080" w:leader="none"/>
        </w:tabs>
      </w:pPr>
      <w:rPr/>
    </w:lvl>
    <w:lvl w:ilvl="5">
      <w:start w:val="1"/>
      <w:numFmt w:val="decimal"/>
      <w:suff w:val="tab"/>
      <w:lvlText w:val="%1.%2.%3.%4.%5.%6"/>
      <w:lvlJc w:val="left"/>
      <w:pPr>
        <w:ind w:hanging="1080" w:left="1080"/>
        <w:tabs>
          <w:tab w:val="num" w:pos="1080" w:leader="none"/>
        </w:tabs>
      </w:pPr>
      <w:rPr/>
    </w:lvl>
    <w:lvl w:ilvl="6">
      <w:start w:val="1"/>
      <w:numFmt w:val="decimal"/>
      <w:suff w:val="tab"/>
      <w:lvlText w:val="%1.%2.%3.%4.%5.%6.%7"/>
      <w:lvlJc w:val="left"/>
      <w:pPr>
        <w:ind w:hanging="1440" w:left="1440"/>
        <w:tabs>
          <w:tab w:val="num" w:pos="1440" w:leader="none"/>
        </w:tabs>
      </w:pPr>
      <w:rPr/>
    </w:lvl>
    <w:lvl w:ilvl="7">
      <w:start w:val="1"/>
      <w:numFmt w:val="decimal"/>
      <w:suff w:val="tab"/>
      <w:lvlText w:val="%1.%2.%3.%4.%5.%6.%7.%8"/>
      <w:lvlJc w:val="left"/>
      <w:pPr>
        <w:ind w:hanging="1440" w:left="1440"/>
        <w:tabs>
          <w:tab w:val="num" w:pos="1440" w:leader="none"/>
        </w:tabs>
      </w:pPr>
      <w:rPr/>
    </w:lvl>
    <w:lvl w:ilvl="8">
      <w:start w:val="1"/>
      <w:numFmt w:val="decimal"/>
      <w:suff w:val="tab"/>
      <w:lvlText w:val="%1.%2.%3.%4.%5.%6.%7.%8.%9"/>
      <w:lvlJc w:val="left"/>
      <w:pPr>
        <w:ind w:hanging="1800" w:left="1800"/>
        <w:tabs>
          <w:tab w:val="num" w:pos="1800" w:leader="none"/>
        </w:tabs>
      </w:pPr>
      <w:rPr/>
    </w:lvl>
  </w:abstractNum>
  <w:abstractNum w:abstractNumId="40">
    <w:nsid w:val="74BA6421"/>
    <w:multiLevelType w:val="hybridMultilevel"/>
    <w:lvl w:ilvl="0" w:tplc="C9A07814">
      <w:start w:val="1"/>
      <w:numFmt w:val="bullet"/>
      <w:suff w:val="tab"/>
      <w:lvlText w:val=""/>
      <w:lvlJc w:val="left"/>
      <w:pPr>
        <w:ind w:hanging="357" w:left="357"/>
        <w:tabs>
          <w:tab w:val="num" w:pos="357" w:leader="none"/>
        </w:tabs>
      </w:pPr>
      <w:rPr>
        <w:rFonts w:ascii="Symbol" w:hAnsi="Symbol" w:hint="default"/>
      </w:rPr>
    </w:lvl>
    <w:lvl w:ilvl="1" w:tplc="F1863E02">
      <w:start w:val="1"/>
      <w:numFmt w:val="bullet"/>
      <w:suff w:val="tab"/>
      <w:lvlText w:val="o"/>
      <w:lvlJc w:val="left"/>
      <w:pPr>
        <w:ind w:hanging="360" w:left="1440"/>
        <w:tabs>
          <w:tab w:val="num" w:pos="1440" w:leader="none"/>
        </w:tabs>
      </w:pPr>
      <w:rPr>
        <w:rFonts w:ascii="Courier New" w:hAnsi="Courier New" w:cs="Courier New" w:hint="default"/>
      </w:rPr>
    </w:lvl>
    <w:lvl w:ilvl="2" w:tplc="280A81D2">
      <w:start w:val="1"/>
      <w:numFmt w:val="bullet"/>
      <w:suff w:val="tab"/>
      <w:lvlText w:val=""/>
      <w:lvlJc w:val="left"/>
      <w:pPr>
        <w:ind w:hanging="360" w:left="2160"/>
        <w:tabs>
          <w:tab w:val="num" w:pos="2160" w:leader="none"/>
        </w:tabs>
      </w:pPr>
      <w:rPr>
        <w:rFonts w:ascii="Wingdings" w:hAnsi="Wingdings" w:hint="default"/>
      </w:rPr>
    </w:lvl>
    <w:lvl w:ilvl="3" w:tplc="E9BC7F8E">
      <w:start w:val="1"/>
      <w:numFmt w:val="bullet"/>
      <w:suff w:val="tab"/>
      <w:lvlText w:val=""/>
      <w:lvlJc w:val="left"/>
      <w:pPr>
        <w:ind w:hanging="360" w:left="2880"/>
        <w:tabs>
          <w:tab w:val="num" w:pos="2880" w:leader="none"/>
        </w:tabs>
      </w:pPr>
      <w:rPr>
        <w:rFonts w:ascii="Symbol" w:hAnsi="Symbol" w:hint="default"/>
      </w:rPr>
    </w:lvl>
    <w:lvl w:ilvl="4" w:tplc="F07ED872">
      <w:start w:val="1"/>
      <w:numFmt w:val="bullet"/>
      <w:suff w:val="tab"/>
      <w:lvlText w:val="o"/>
      <w:lvlJc w:val="left"/>
      <w:pPr>
        <w:ind w:hanging="360" w:left="3600"/>
        <w:tabs>
          <w:tab w:val="num" w:pos="3600" w:leader="none"/>
        </w:tabs>
      </w:pPr>
      <w:rPr>
        <w:rFonts w:ascii="Courier New" w:hAnsi="Courier New" w:cs="Courier New" w:hint="default"/>
      </w:rPr>
    </w:lvl>
    <w:lvl w:ilvl="5" w:tplc="28AA580E">
      <w:start w:val="1"/>
      <w:numFmt w:val="bullet"/>
      <w:suff w:val="tab"/>
      <w:lvlText w:val=""/>
      <w:lvlJc w:val="left"/>
      <w:pPr>
        <w:ind w:hanging="360" w:left="4320"/>
        <w:tabs>
          <w:tab w:val="num" w:pos="4320" w:leader="none"/>
        </w:tabs>
      </w:pPr>
      <w:rPr>
        <w:rFonts w:ascii="Wingdings" w:hAnsi="Wingdings" w:hint="default"/>
      </w:rPr>
    </w:lvl>
    <w:lvl w:ilvl="6" w:tplc="8E560A4C">
      <w:start w:val="1"/>
      <w:numFmt w:val="bullet"/>
      <w:suff w:val="tab"/>
      <w:lvlText w:val=""/>
      <w:lvlJc w:val="left"/>
      <w:pPr>
        <w:ind w:hanging="360" w:left="5040"/>
        <w:tabs>
          <w:tab w:val="num" w:pos="5040" w:leader="none"/>
        </w:tabs>
      </w:pPr>
      <w:rPr>
        <w:rFonts w:ascii="Symbol" w:hAnsi="Symbol" w:hint="default"/>
      </w:rPr>
    </w:lvl>
    <w:lvl w:ilvl="7" w:tplc="6616F958">
      <w:start w:val="1"/>
      <w:numFmt w:val="bullet"/>
      <w:suff w:val="tab"/>
      <w:lvlText w:val="o"/>
      <w:lvlJc w:val="left"/>
      <w:pPr>
        <w:ind w:hanging="360" w:left="5760"/>
        <w:tabs>
          <w:tab w:val="num" w:pos="5760" w:leader="none"/>
        </w:tabs>
      </w:pPr>
      <w:rPr>
        <w:rFonts w:ascii="Courier New" w:hAnsi="Courier New" w:cs="Courier New" w:hint="default"/>
      </w:rPr>
    </w:lvl>
    <w:lvl w:ilvl="8" w:tplc="66CE8B4E">
      <w:start w:val="1"/>
      <w:numFmt w:val="bullet"/>
      <w:suff w:val="tab"/>
      <w:lvlText w:val=""/>
      <w:lvlJc w:val="left"/>
      <w:pPr>
        <w:ind w:hanging="360" w:left="6480"/>
        <w:tabs>
          <w:tab w:val="num" w:pos="6480" w:leader="none"/>
        </w:tabs>
      </w:pPr>
      <w:rPr>
        <w:rFonts w:ascii="Wingdings" w:hAnsi="Wingdings" w:hint="default"/>
      </w:rPr>
    </w:lvl>
  </w:abstractNum>
  <w:abstractNum w:abstractNumId="41">
    <w:nsid w:val="75DC57D0"/>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42">
    <w:nsid w:val="769E55A4"/>
    <w:multiLevelType w:val="hybridMultilevel"/>
    <w:lvl w:ilvl="0" w:tplc="456805D0">
      <w:start w:val="1"/>
      <w:numFmt w:val="bullet"/>
      <w:suff w:val="tab"/>
      <w:lvlText w:val=""/>
      <w:lvlJc w:val="left"/>
      <w:pPr>
        <w:ind w:hanging="357" w:left="357"/>
        <w:tabs>
          <w:tab w:val="num" w:pos="357" w:leader="none"/>
        </w:tabs>
      </w:pPr>
      <w:rPr>
        <w:rFonts w:ascii="Symbol" w:hAnsi="Symbol" w:hint="default"/>
      </w:rPr>
    </w:lvl>
    <w:lvl w:ilvl="1" w:tplc="7820EB1A">
      <w:start w:val="1"/>
      <w:numFmt w:val="bullet"/>
      <w:suff w:val="tab"/>
      <w:lvlText w:val="o"/>
      <w:lvlJc w:val="left"/>
      <w:pPr>
        <w:ind w:hanging="360" w:left="1440"/>
        <w:tabs>
          <w:tab w:val="num" w:pos="1440" w:leader="none"/>
        </w:tabs>
      </w:pPr>
      <w:rPr>
        <w:rFonts w:ascii="Courier New" w:hAnsi="Courier New" w:cs="Courier New" w:hint="default"/>
      </w:rPr>
    </w:lvl>
    <w:lvl w:ilvl="2" w:tplc="CD9EB22A">
      <w:start w:val="1"/>
      <w:numFmt w:val="bullet"/>
      <w:suff w:val="tab"/>
      <w:lvlText w:val=""/>
      <w:lvlJc w:val="left"/>
      <w:pPr>
        <w:ind w:hanging="360" w:left="2160"/>
        <w:tabs>
          <w:tab w:val="num" w:pos="2160" w:leader="none"/>
        </w:tabs>
      </w:pPr>
      <w:rPr>
        <w:rFonts w:ascii="Wingdings" w:hAnsi="Wingdings" w:hint="default"/>
      </w:rPr>
    </w:lvl>
    <w:lvl w:ilvl="3" w:tplc="AC12BF10">
      <w:start w:val="1"/>
      <w:numFmt w:val="bullet"/>
      <w:suff w:val="tab"/>
      <w:lvlText w:val=""/>
      <w:lvlJc w:val="left"/>
      <w:pPr>
        <w:ind w:hanging="360" w:left="2880"/>
        <w:tabs>
          <w:tab w:val="num" w:pos="2880" w:leader="none"/>
        </w:tabs>
      </w:pPr>
      <w:rPr>
        <w:rFonts w:ascii="Symbol" w:hAnsi="Symbol" w:hint="default"/>
      </w:rPr>
    </w:lvl>
    <w:lvl w:ilvl="4" w:tplc="6CAEE330">
      <w:start w:val="1"/>
      <w:numFmt w:val="bullet"/>
      <w:suff w:val="tab"/>
      <w:lvlText w:val="o"/>
      <w:lvlJc w:val="left"/>
      <w:pPr>
        <w:ind w:hanging="360" w:left="3600"/>
        <w:tabs>
          <w:tab w:val="num" w:pos="3600" w:leader="none"/>
        </w:tabs>
      </w:pPr>
      <w:rPr>
        <w:rFonts w:ascii="Courier New" w:hAnsi="Courier New" w:cs="Courier New" w:hint="default"/>
      </w:rPr>
    </w:lvl>
    <w:lvl w:ilvl="5" w:tplc="5C7EBB16">
      <w:start w:val="1"/>
      <w:numFmt w:val="bullet"/>
      <w:suff w:val="tab"/>
      <w:lvlText w:val=""/>
      <w:lvlJc w:val="left"/>
      <w:pPr>
        <w:ind w:hanging="360" w:left="4320"/>
        <w:tabs>
          <w:tab w:val="num" w:pos="4320" w:leader="none"/>
        </w:tabs>
      </w:pPr>
      <w:rPr>
        <w:rFonts w:ascii="Wingdings" w:hAnsi="Wingdings" w:hint="default"/>
      </w:rPr>
    </w:lvl>
    <w:lvl w:ilvl="6" w:tplc="BDCCD348">
      <w:start w:val="1"/>
      <w:numFmt w:val="bullet"/>
      <w:suff w:val="tab"/>
      <w:lvlText w:val=""/>
      <w:lvlJc w:val="left"/>
      <w:pPr>
        <w:ind w:hanging="360" w:left="5040"/>
        <w:tabs>
          <w:tab w:val="num" w:pos="5040" w:leader="none"/>
        </w:tabs>
      </w:pPr>
      <w:rPr>
        <w:rFonts w:ascii="Symbol" w:hAnsi="Symbol" w:hint="default"/>
      </w:rPr>
    </w:lvl>
    <w:lvl w:ilvl="7" w:tplc="040E04DE">
      <w:start w:val="1"/>
      <w:numFmt w:val="bullet"/>
      <w:suff w:val="tab"/>
      <w:lvlText w:val="o"/>
      <w:lvlJc w:val="left"/>
      <w:pPr>
        <w:ind w:hanging="360" w:left="5760"/>
        <w:tabs>
          <w:tab w:val="num" w:pos="5760" w:leader="none"/>
        </w:tabs>
      </w:pPr>
      <w:rPr>
        <w:rFonts w:ascii="Courier New" w:hAnsi="Courier New" w:cs="Courier New" w:hint="default"/>
      </w:rPr>
    </w:lvl>
    <w:lvl w:ilvl="8" w:tplc="F954AF7C">
      <w:start w:val="1"/>
      <w:numFmt w:val="bullet"/>
      <w:suff w:val="tab"/>
      <w:lvlText w:val=""/>
      <w:lvlJc w:val="left"/>
      <w:pPr>
        <w:ind w:hanging="360" w:left="6480"/>
        <w:tabs>
          <w:tab w:val="num" w:pos="6480" w:leader="none"/>
        </w:tabs>
      </w:pPr>
      <w:rPr>
        <w:rFonts w:ascii="Wingdings" w:hAnsi="Wingdings" w:hint="default"/>
      </w:rPr>
    </w:lvl>
  </w:abstractNum>
  <w:abstractNum w:abstractNumId="43">
    <w:nsid w:val="77F36745"/>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44">
    <w:nsid w:val="7B695079"/>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45">
    <w:nsid w:val="7C0C33A4"/>
    <w:multiLevelType w:val="multilevel"/>
    <w:lvl w:ilvl="0">
      <w:start w:val="1"/>
      <w:numFmt w:val="decimal"/>
      <w:suff w:val="tab"/>
      <w:lvlText w:val="%1."/>
      <w:lvlJc w:val="left"/>
      <w:pPr>
        <w:ind w:hanging="360" w:left="360"/>
      </w:pPr>
      <w:rPr>
        <w:rFonts w:ascii="Arial" w:hAnsi="Arial" w:cs="Arial" w:eastAsia="Times New Roman"/>
      </w:rPr>
    </w:lvl>
    <w:lvl w:ilvl="1">
      <w:start w:val="1"/>
      <w:numFmt w:val="decimal"/>
      <w:suff w:val="tab"/>
      <w:lvlText w:val="%1.%2."/>
      <w:lvlJc w:val="left"/>
      <w:pPr>
        <w:ind w:hanging="432" w:left="1142"/>
      </w:pPr>
      <w:rPr/>
    </w:lvl>
    <w:lvl w:ilvl="2">
      <w:start w:val="1"/>
      <w:numFmt w:val="decimal"/>
      <w:suff w:val="tab"/>
      <w:lvlText w:val="%1.%2.%3."/>
      <w:lvlJc w:val="left"/>
      <w:pPr>
        <w:ind w:hanging="504" w:left="1224"/>
      </w:pPr>
      <w:rPr/>
    </w:lvl>
    <w:lvl w:ilvl="3">
      <w:start w:val="1"/>
      <w:numFmt w:val="decimal"/>
      <w:suff w:val="tab"/>
      <w:lvlText w:val="%1.%2.%3.%4."/>
      <w:lvlJc w:val="left"/>
      <w:pPr>
        <w:ind w:hanging="648" w:left="1728"/>
      </w:pPr>
      <w:rPr/>
    </w:lvl>
    <w:lvl w:ilvl="4">
      <w:start w:val="1"/>
      <w:numFmt w:val="decimal"/>
      <w:suff w:val="tab"/>
      <w:lvlText w:val="%1.%2.%3.%4.%5."/>
      <w:lvlJc w:val="left"/>
      <w:pPr>
        <w:ind w:hanging="792" w:left="2232"/>
      </w:pPr>
      <w:rPr/>
    </w:lvl>
    <w:lvl w:ilvl="5">
      <w:start w:val="1"/>
      <w:numFmt w:val="decimal"/>
      <w:suff w:val="tab"/>
      <w:lvlText w:val="%1.%2.%3.%4.%5.%6."/>
      <w:lvlJc w:val="left"/>
      <w:pPr>
        <w:ind w:hanging="936" w:left="2736"/>
      </w:pPr>
      <w:rPr/>
    </w:lvl>
    <w:lvl w:ilvl="6">
      <w:start w:val="1"/>
      <w:numFmt w:val="decimal"/>
      <w:suff w:val="tab"/>
      <w:lvlText w:val="%1.%2.%3.%4.%5.%6.%7."/>
      <w:lvlJc w:val="left"/>
      <w:pPr>
        <w:ind w:hanging="1080" w:left="3240"/>
      </w:pPr>
      <w:rPr/>
    </w:lvl>
    <w:lvl w:ilvl="7">
      <w:start w:val="1"/>
      <w:numFmt w:val="decimal"/>
      <w:suff w:val="tab"/>
      <w:lvlText w:val="%1.%2.%3.%4.%5.%6.%7.%8."/>
      <w:lvlJc w:val="left"/>
      <w:pPr>
        <w:ind w:hanging="1224" w:left="3744"/>
      </w:pPr>
      <w:rPr/>
    </w:lvl>
    <w:lvl w:ilvl="8">
      <w:start w:val="1"/>
      <w:numFmt w:val="decimal"/>
      <w:suff w:val="tab"/>
      <w:lvlText w:val="%1.%2.%3.%4.%5.%6.%7.%8.%9."/>
      <w:lvlJc w:val="left"/>
      <w:pPr>
        <w:ind w:hanging="1440" w:left="4320"/>
      </w:pPr>
      <w:rPr/>
    </w:lvl>
  </w:abstractNum>
  <w:abstractNum w:abstractNumId="46">
    <w:nsid w:val="1B7A0124"/>
    <w:multiLevelType w:val="hybridMultilevel"/>
    <w:lvl w:ilvl="0" w:tplc="13450E83">
      <w:start w:val="1"/>
      <w:numFmt w:val="bullet"/>
      <w:suff w:val="tab"/>
      <w:lvlText w:val="·"/>
      <w:lvlJc w:val="left"/>
      <w:pPr>
        <w:ind w:hanging="360" w:left="720"/>
      </w:pPr>
      <w:rPr>
        <w:rFonts w:ascii="Symbol" w:hAnsi="Symbol" w:cs="Symbol" w:eastAsia="Symbol"/>
      </w:rPr>
    </w:lvl>
    <w:lvl w:ilvl="1" w:tplc="3E025F0E">
      <w:start w:val="1"/>
      <w:numFmt w:val="bullet"/>
      <w:suff w:val="tab"/>
      <w:lvlText w:val="o"/>
      <w:lvlJc w:val="left"/>
      <w:pPr>
        <w:ind w:hanging="360" w:left="1440"/>
      </w:pPr>
      <w:rPr>
        <w:rFonts w:ascii="Symbol" w:hAnsi="Symbol"/>
      </w:rPr>
    </w:lvl>
    <w:lvl w:ilvl="2" w:tplc="1C617996">
      <w:start w:val="1"/>
      <w:numFmt w:val="bullet"/>
      <w:suff w:val="tab"/>
      <w:lvlText w:val="·"/>
      <w:lvlJc w:val="left"/>
      <w:pPr>
        <w:ind w:hanging="360" w:left="2160"/>
      </w:pPr>
      <w:rPr>
        <w:rFonts w:ascii="Symbol" w:hAnsi="Symbol"/>
      </w:rPr>
    </w:lvl>
    <w:lvl w:ilvl="3" w:tplc="0C534633">
      <w:start w:val="1"/>
      <w:numFmt w:val="bullet"/>
      <w:suff w:val="tab"/>
      <w:lvlText w:val="o"/>
      <w:lvlJc w:val="left"/>
      <w:pPr>
        <w:ind w:hanging="360" w:left="2880"/>
      </w:pPr>
      <w:rPr>
        <w:rFonts w:ascii="Symbol" w:hAnsi="Symbol"/>
      </w:rPr>
    </w:lvl>
    <w:lvl w:ilvl="4" w:tplc="06C53248">
      <w:start w:val="1"/>
      <w:numFmt w:val="bullet"/>
      <w:suff w:val="tab"/>
      <w:lvlText w:val="·"/>
      <w:lvlJc w:val="left"/>
      <w:pPr>
        <w:ind w:hanging="360" w:left="3600"/>
      </w:pPr>
      <w:rPr>
        <w:rFonts w:ascii="Symbol" w:hAnsi="Symbol"/>
      </w:rPr>
    </w:lvl>
    <w:lvl w:ilvl="5" w:tplc="783B308C">
      <w:start w:val="1"/>
      <w:numFmt w:val="bullet"/>
      <w:suff w:val="tab"/>
      <w:lvlText w:val="o"/>
      <w:lvlJc w:val="left"/>
      <w:pPr>
        <w:ind w:hanging="360" w:left="4320"/>
      </w:pPr>
      <w:rPr>
        <w:rFonts w:ascii="Symbol" w:hAnsi="Symbol"/>
      </w:rPr>
    </w:lvl>
    <w:lvl w:ilvl="6" w:tplc="42AF29B6">
      <w:start w:val="1"/>
      <w:numFmt w:val="bullet"/>
      <w:suff w:val="tab"/>
      <w:lvlText w:val="·"/>
      <w:lvlJc w:val="left"/>
      <w:pPr>
        <w:ind w:hanging="360" w:left="5040"/>
      </w:pPr>
      <w:rPr>
        <w:rFonts w:ascii="Symbol" w:hAnsi="Symbol"/>
      </w:rPr>
    </w:lvl>
    <w:lvl w:ilvl="7" w:tplc="0C8A3349">
      <w:start w:val="1"/>
      <w:numFmt w:val="bullet"/>
      <w:suff w:val="tab"/>
      <w:lvlText w:val="o"/>
      <w:lvlJc w:val="left"/>
      <w:pPr>
        <w:ind w:hanging="360" w:left="5760"/>
      </w:pPr>
      <w:rPr>
        <w:rFonts w:ascii="Symbol" w:hAnsi="Symbol"/>
      </w:rPr>
    </w:lvl>
    <w:lvl w:ilvl="8" w:tplc="52B58E70">
      <w:start w:val="1"/>
      <w:numFmt w:val="bullet"/>
      <w:suff w:val="tab"/>
      <w:lvlText w:val="·"/>
      <w:lvlJc w:val="left"/>
      <w:pPr>
        <w:ind w:hanging="360" w:left="6480"/>
      </w:pPr>
      <w:rPr>
        <w:rFonts w:ascii="Symbol" w:hAnsi="Symbol"/>
      </w:rPr>
    </w:lvl>
  </w:abstractNum>
  <w:abstractNum w:abstractNumId="47">
    <w:nsid w:val="1C0AF006"/>
    <w:multiLevelType w:val="hybridMultilevel"/>
    <w:lvl w:ilvl="0" w:tplc="481E7F6D">
      <w:start w:val="1"/>
      <w:numFmt w:val="bullet"/>
      <w:suff w:val="tab"/>
      <w:lvlText w:val="·"/>
      <w:lvlJc w:val="left"/>
      <w:pPr>
        <w:ind w:hanging="360" w:left="720"/>
      </w:pPr>
      <w:rPr>
        <w:rFonts w:ascii="Symbol" w:hAnsi="Symbol" w:cs="Symbol" w:eastAsia="Symbol"/>
      </w:rPr>
    </w:lvl>
    <w:lvl w:ilvl="1" w:tplc="2249CCD5">
      <w:start w:val="1"/>
      <w:numFmt w:val="bullet"/>
      <w:suff w:val="tab"/>
      <w:lvlText w:val="o"/>
      <w:lvlJc w:val="left"/>
      <w:pPr>
        <w:ind w:hanging="360" w:left="1440"/>
      </w:pPr>
      <w:rPr>
        <w:rFonts w:ascii="Symbol" w:hAnsi="Symbol"/>
      </w:rPr>
    </w:lvl>
    <w:lvl w:ilvl="2" w:tplc="638A2EED">
      <w:start w:val="1"/>
      <w:numFmt w:val="bullet"/>
      <w:suff w:val="tab"/>
      <w:lvlText w:val="·"/>
      <w:lvlJc w:val="left"/>
      <w:pPr>
        <w:ind w:hanging="360" w:left="2160"/>
      </w:pPr>
      <w:rPr>
        <w:rFonts w:ascii="Symbol" w:hAnsi="Symbol"/>
      </w:rPr>
    </w:lvl>
    <w:lvl w:ilvl="3" w:tplc="4CCAD43C">
      <w:start w:val="1"/>
      <w:numFmt w:val="bullet"/>
      <w:suff w:val="tab"/>
      <w:lvlText w:val="o"/>
      <w:lvlJc w:val="left"/>
      <w:pPr>
        <w:ind w:hanging="360" w:left="2880"/>
      </w:pPr>
      <w:rPr>
        <w:rFonts w:ascii="Symbol" w:hAnsi="Symbol"/>
      </w:rPr>
    </w:lvl>
    <w:lvl w:ilvl="4" w:tplc="65B9B9D5">
      <w:start w:val="1"/>
      <w:numFmt w:val="bullet"/>
      <w:suff w:val="tab"/>
      <w:lvlText w:val="·"/>
      <w:lvlJc w:val="left"/>
      <w:pPr>
        <w:ind w:hanging="360" w:left="3600"/>
      </w:pPr>
      <w:rPr>
        <w:rFonts w:ascii="Symbol" w:hAnsi="Symbol"/>
      </w:rPr>
    </w:lvl>
    <w:lvl w:ilvl="5" w:tplc="7AFB5B51">
      <w:start w:val="1"/>
      <w:numFmt w:val="bullet"/>
      <w:suff w:val="tab"/>
      <w:lvlText w:val="o"/>
      <w:lvlJc w:val="left"/>
      <w:pPr>
        <w:ind w:hanging="360" w:left="4320"/>
      </w:pPr>
      <w:rPr>
        <w:rFonts w:ascii="Symbol" w:hAnsi="Symbol"/>
      </w:rPr>
    </w:lvl>
    <w:lvl w:ilvl="6" w:tplc="6336299A">
      <w:start w:val="1"/>
      <w:numFmt w:val="bullet"/>
      <w:suff w:val="tab"/>
      <w:lvlText w:val="·"/>
      <w:lvlJc w:val="left"/>
      <w:pPr>
        <w:ind w:hanging="360" w:left="5040"/>
      </w:pPr>
      <w:rPr>
        <w:rFonts w:ascii="Symbol" w:hAnsi="Symbol"/>
      </w:rPr>
    </w:lvl>
    <w:lvl w:ilvl="7" w:tplc="3B4BCEF8">
      <w:start w:val="1"/>
      <w:numFmt w:val="bullet"/>
      <w:suff w:val="tab"/>
      <w:lvlText w:val="o"/>
      <w:lvlJc w:val="left"/>
      <w:pPr>
        <w:ind w:hanging="360" w:left="5760"/>
      </w:pPr>
      <w:rPr>
        <w:rFonts w:ascii="Symbol" w:hAnsi="Symbol"/>
      </w:rPr>
    </w:lvl>
    <w:lvl w:ilvl="8" w:tplc="134DF372">
      <w:start w:val="1"/>
      <w:numFmt w:val="bullet"/>
      <w:suff w:val="tab"/>
      <w:lvlText w:val="·"/>
      <w:lvlJc w:val="left"/>
      <w:pPr>
        <w:ind w:hanging="360" w:left="6480"/>
      </w:pPr>
      <w:rPr>
        <w:rFonts w:ascii="Symbol" w:hAnsi="Symbol"/>
      </w:rPr>
    </w:lvl>
  </w:abstractNum>
  <w:abstractNum w:abstractNumId="48">
    <w:nsid w:val="1181C5CE"/>
    <w:multiLevelType w:val="multilevel"/>
    <w:lvl w:ilvl="0">
      <w:start w:val="1"/>
      <w:numFmt w:val="decimal"/>
      <w:suff w:val="tab"/>
      <w:lvlText w:val="%1"/>
      <w:lvlJc w:val="left"/>
      <w:pPr>
        <w:ind w:hanging="1134" w:left="1134"/>
      </w:pPr>
      <w:rPr/>
    </w:lvl>
    <w:lvl w:ilvl="1">
      <w:start w:val="1"/>
      <w:numFmt w:val="decimal"/>
      <w:suff w:val="tab"/>
      <w:lvlText w:val="%1.%2"/>
      <w:lvlJc w:val="left"/>
      <w:pPr>
        <w:ind w:hanging="1134" w:left="2268"/>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
    <w:nsid w:val="1ACEF282"/>
    <w:multiLevelType w:val="hybridMultilevel"/>
    <w:lvl w:ilvl="0" w:tplc="19DF58A3">
      <w:start w:val="1"/>
      <w:numFmt w:val="bullet"/>
      <w:suff w:val="tab"/>
      <w:lvlText w:val="·"/>
      <w:lvlJc w:val="left"/>
      <w:pPr>
        <w:ind w:hanging="360" w:left="720"/>
      </w:pPr>
      <w:rPr>
        <w:rFonts w:ascii="Symbol" w:hAnsi="Symbol" w:cs="Symbol" w:eastAsia="Symbol"/>
      </w:rPr>
    </w:lvl>
    <w:lvl w:ilvl="1" w:tplc="0769D893">
      <w:start w:val="1"/>
      <w:numFmt w:val="bullet"/>
      <w:suff w:val="tab"/>
      <w:lvlText w:val="o"/>
      <w:lvlJc w:val="left"/>
      <w:pPr>
        <w:ind w:hanging="360" w:left="1440"/>
      </w:pPr>
      <w:rPr>
        <w:rFonts w:ascii="Symbol" w:hAnsi="Symbol"/>
      </w:rPr>
    </w:lvl>
    <w:lvl w:ilvl="2" w:tplc="77379729">
      <w:start w:val="1"/>
      <w:numFmt w:val="bullet"/>
      <w:suff w:val="tab"/>
      <w:lvlText w:val="·"/>
      <w:lvlJc w:val="left"/>
      <w:pPr>
        <w:ind w:hanging="360" w:left="2160"/>
      </w:pPr>
      <w:rPr>
        <w:rFonts w:ascii="Symbol" w:hAnsi="Symbol"/>
      </w:rPr>
    </w:lvl>
    <w:lvl w:ilvl="3" w:tplc="3B333170">
      <w:start w:val="1"/>
      <w:numFmt w:val="bullet"/>
      <w:suff w:val="tab"/>
      <w:lvlText w:val="o"/>
      <w:lvlJc w:val="left"/>
      <w:pPr>
        <w:ind w:hanging="360" w:left="2880"/>
      </w:pPr>
      <w:rPr>
        <w:rFonts w:ascii="Symbol" w:hAnsi="Symbol"/>
      </w:rPr>
    </w:lvl>
    <w:lvl w:ilvl="4" w:tplc="49628567">
      <w:start w:val="1"/>
      <w:numFmt w:val="bullet"/>
      <w:suff w:val="tab"/>
      <w:lvlText w:val="·"/>
      <w:lvlJc w:val="left"/>
      <w:pPr>
        <w:ind w:hanging="360" w:left="3600"/>
      </w:pPr>
      <w:rPr>
        <w:rFonts w:ascii="Symbol" w:hAnsi="Symbol"/>
      </w:rPr>
    </w:lvl>
    <w:lvl w:ilvl="5" w:tplc="55080B3B">
      <w:start w:val="1"/>
      <w:numFmt w:val="bullet"/>
      <w:suff w:val="tab"/>
      <w:lvlText w:val="o"/>
      <w:lvlJc w:val="left"/>
      <w:pPr>
        <w:ind w:hanging="360" w:left="4320"/>
      </w:pPr>
      <w:rPr>
        <w:rFonts w:ascii="Symbol" w:hAnsi="Symbol"/>
      </w:rPr>
    </w:lvl>
    <w:lvl w:ilvl="6" w:tplc="7581C090">
      <w:start w:val="1"/>
      <w:numFmt w:val="bullet"/>
      <w:suff w:val="tab"/>
      <w:lvlText w:val="·"/>
      <w:lvlJc w:val="left"/>
      <w:pPr>
        <w:ind w:hanging="360" w:left="5040"/>
      </w:pPr>
      <w:rPr>
        <w:rFonts w:ascii="Symbol" w:hAnsi="Symbol"/>
      </w:rPr>
    </w:lvl>
    <w:lvl w:ilvl="7" w:tplc="0826188F">
      <w:start w:val="1"/>
      <w:numFmt w:val="bullet"/>
      <w:suff w:val="tab"/>
      <w:lvlText w:val="o"/>
      <w:lvlJc w:val="left"/>
      <w:pPr>
        <w:ind w:hanging="360" w:left="5760"/>
      </w:pPr>
      <w:rPr>
        <w:rFonts w:ascii="Symbol" w:hAnsi="Symbol"/>
      </w:rPr>
    </w:lvl>
    <w:lvl w:ilvl="8" w:tplc="7CB71732">
      <w:start w:val="1"/>
      <w:numFmt w:val="bullet"/>
      <w:suff w:val="tab"/>
      <w:lvlText w:val="·"/>
      <w:lvlJc w:val="left"/>
      <w:pPr>
        <w:ind w:hanging="360" w:left="6480"/>
      </w:pPr>
      <w:rPr>
        <w:rFonts w:ascii="Symbol" w:hAnsi="Symbol"/>
      </w:rPr>
    </w:lvl>
  </w:abstractNum>
  <w:abstractNum w:abstractNumId="50">
    <w:nsid w:val="708A6B82"/>
    <w:multiLevelType w:val="hybridMultilevel"/>
    <w:lvl w:ilvl="0" w:tplc="2F698D76">
      <w:start w:val="1"/>
      <w:numFmt w:val="bullet"/>
      <w:suff w:val="tab"/>
      <w:lvlText w:val="·"/>
      <w:lvlJc w:val="left"/>
      <w:pPr>
        <w:ind w:hanging="360" w:left="720"/>
      </w:pPr>
      <w:rPr>
        <w:rFonts w:ascii="Symbol" w:hAnsi="Symbol" w:cs="Symbol" w:eastAsia="Symbol"/>
      </w:rPr>
    </w:lvl>
    <w:lvl w:ilvl="1" w:tplc="7924562A">
      <w:start w:val="1"/>
      <w:numFmt w:val="bullet"/>
      <w:suff w:val="tab"/>
      <w:lvlText w:val="o"/>
      <w:lvlJc w:val="left"/>
      <w:pPr>
        <w:ind w:hanging="360" w:left="1440"/>
      </w:pPr>
      <w:rPr>
        <w:rFonts w:ascii="Symbol" w:hAnsi="Symbol"/>
      </w:rPr>
    </w:lvl>
    <w:lvl w:ilvl="2" w:tplc="60379F4B">
      <w:start w:val="1"/>
      <w:numFmt w:val="bullet"/>
      <w:suff w:val="tab"/>
      <w:lvlText w:val="·"/>
      <w:lvlJc w:val="left"/>
      <w:pPr>
        <w:ind w:hanging="360" w:left="2160"/>
      </w:pPr>
      <w:rPr>
        <w:rFonts w:ascii="Symbol" w:hAnsi="Symbol"/>
      </w:rPr>
    </w:lvl>
    <w:lvl w:ilvl="3" w:tplc="056877FE">
      <w:start w:val="1"/>
      <w:numFmt w:val="bullet"/>
      <w:suff w:val="tab"/>
      <w:lvlText w:val="o"/>
      <w:lvlJc w:val="left"/>
      <w:pPr>
        <w:ind w:hanging="360" w:left="2880"/>
      </w:pPr>
      <w:rPr>
        <w:rFonts w:ascii="Symbol" w:hAnsi="Symbol"/>
      </w:rPr>
    </w:lvl>
    <w:lvl w:ilvl="4" w:tplc="0CAB7607">
      <w:start w:val="1"/>
      <w:numFmt w:val="bullet"/>
      <w:suff w:val="tab"/>
      <w:lvlText w:val="·"/>
      <w:lvlJc w:val="left"/>
      <w:pPr>
        <w:ind w:hanging="360" w:left="3600"/>
      </w:pPr>
      <w:rPr>
        <w:rFonts w:ascii="Symbol" w:hAnsi="Symbol"/>
      </w:rPr>
    </w:lvl>
    <w:lvl w:ilvl="5" w:tplc="12E53FEB">
      <w:start w:val="1"/>
      <w:numFmt w:val="bullet"/>
      <w:suff w:val="tab"/>
      <w:lvlText w:val="o"/>
      <w:lvlJc w:val="left"/>
      <w:pPr>
        <w:ind w:hanging="360" w:left="4320"/>
      </w:pPr>
      <w:rPr>
        <w:rFonts w:ascii="Symbol" w:hAnsi="Symbol"/>
      </w:rPr>
    </w:lvl>
    <w:lvl w:ilvl="6" w:tplc="7C281A72">
      <w:start w:val="1"/>
      <w:numFmt w:val="bullet"/>
      <w:suff w:val="tab"/>
      <w:lvlText w:val="·"/>
      <w:lvlJc w:val="left"/>
      <w:pPr>
        <w:ind w:hanging="360" w:left="5040"/>
      </w:pPr>
      <w:rPr>
        <w:rFonts w:ascii="Symbol" w:hAnsi="Symbol"/>
      </w:rPr>
    </w:lvl>
    <w:lvl w:ilvl="7" w:tplc="23D557F8">
      <w:start w:val="1"/>
      <w:numFmt w:val="bullet"/>
      <w:suff w:val="tab"/>
      <w:lvlText w:val="o"/>
      <w:lvlJc w:val="left"/>
      <w:pPr>
        <w:ind w:hanging="360" w:left="5760"/>
      </w:pPr>
      <w:rPr>
        <w:rFonts w:ascii="Symbol" w:hAnsi="Symbol"/>
      </w:rPr>
    </w:lvl>
    <w:lvl w:ilvl="8" w:tplc="6EEB21CD">
      <w:start w:val="1"/>
      <w:numFmt w:val="bullet"/>
      <w:suff w:val="tab"/>
      <w:lvlText w:val="·"/>
      <w:lvlJc w:val="left"/>
      <w:pPr>
        <w:ind w:hanging="360" w:left="6480"/>
      </w:pPr>
      <w:rPr>
        <w:rFonts w:ascii="Symbol" w:hAnsi="Symbol"/>
      </w:rPr>
    </w:lvl>
  </w:abstractNum>
  <w:abstractNum w:abstractNumId="51">
    <w:nsid w:val="607A0092"/>
    <w:multiLevelType w:val="hybridMultilevel"/>
    <w:lvl w:ilvl="0" w:tplc="503B4752">
      <w:start w:val="1"/>
      <w:numFmt w:val="bullet"/>
      <w:suff w:val="tab"/>
      <w:lvlText w:val="·"/>
      <w:lvlJc w:val="left"/>
      <w:pPr>
        <w:ind w:hanging="360" w:left="720"/>
      </w:pPr>
      <w:rPr>
        <w:rFonts w:ascii="Symbol" w:hAnsi="Symbol" w:cs="Symbol" w:eastAsia="Symbol"/>
      </w:rPr>
    </w:lvl>
    <w:lvl w:ilvl="1" w:tplc="2BC648B1">
      <w:start w:val="1"/>
      <w:numFmt w:val="bullet"/>
      <w:suff w:val="tab"/>
      <w:lvlText w:val="o"/>
      <w:lvlJc w:val="left"/>
      <w:pPr>
        <w:ind w:hanging="360" w:left="1440"/>
      </w:pPr>
      <w:rPr>
        <w:rFonts w:ascii="Symbol" w:hAnsi="Symbol"/>
      </w:rPr>
    </w:lvl>
    <w:lvl w:ilvl="2" w:tplc="339CF6A1">
      <w:start w:val="1"/>
      <w:numFmt w:val="bullet"/>
      <w:suff w:val="tab"/>
      <w:lvlText w:val="·"/>
      <w:lvlJc w:val="left"/>
      <w:pPr>
        <w:ind w:hanging="360" w:left="2160"/>
      </w:pPr>
      <w:rPr>
        <w:rFonts w:ascii="Symbol" w:hAnsi="Symbol"/>
      </w:rPr>
    </w:lvl>
    <w:lvl w:ilvl="3" w:tplc="7ACD0385">
      <w:start w:val="1"/>
      <w:numFmt w:val="bullet"/>
      <w:suff w:val="tab"/>
      <w:lvlText w:val="o"/>
      <w:lvlJc w:val="left"/>
      <w:pPr>
        <w:ind w:hanging="360" w:left="2880"/>
      </w:pPr>
      <w:rPr>
        <w:rFonts w:ascii="Symbol" w:hAnsi="Symbol"/>
      </w:rPr>
    </w:lvl>
    <w:lvl w:ilvl="4" w:tplc="1216C895">
      <w:start w:val="1"/>
      <w:numFmt w:val="bullet"/>
      <w:suff w:val="tab"/>
      <w:lvlText w:val="·"/>
      <w:lvlJc w:val="left"/>
      <w:pPr>
        <w:ind w:hanging="360" w:left="3600"/>
      </w:pPr>
      <w:rPr>
        <w:rFonts w:ascii="Symbol" w:hAnsi="Symbol"/>
      </w:rPr>
    </w:lvl>
    <w:lvl w:ilvl="5" w:tplc="607A145B">
      <w:start w:val="1"/>
      <w:numFmt w:val="bullet"/>
      <w:suff w:val="tab"/>
      <w:lvlText w:val="o"/>
      <w:lvlJc w:val="left"/>
      <w:pPr>
        <w:ind w:hanging="360" w:left="4320"/>
      </w:pPr>
      <w:rPr>
        <w:rFonts w:ascii="Symbol" w:hAnsi="Symbol"/>
      </w:rPr>
    </w:lvl>
    <w:lvl w:ilvl="6" w:tplc="3EB145AE">
      <w:start w:val="1"/>
      <w:numFmt w:val="bullet"/>
      <w:suff w:val="tab"/>
      <w:lvlText w:val="·"/>
      <w:lvlJc w:val="left"/>
      <w:pPr>
        <w:ind w:hanging="360" w:left="5040"/>
      </w:pPr>
      <w:rPr>
        <w:rFonts w:ascii="Symbol" w:hAnsi="Symbol"/>
      </w:rPr>
    </w:lvl>
    <w:lvl w:ilvl="7" w:tplc="4A236522">
      <w:start w:val="1"/>
      <w:numFmt w:val="bullet"/>
      <w:suff w:val="tab"/>
      <w:lvlText w:val="o"/>
      <w:lvlJc w:val="left"/>
      <w:pPr>
        <w:ind w:hanging="360" w:left="5760"/>
      </w:pPr>
      <w:rPr>
        <w:rFonts w:ascii="Symbol" w:hAnsi="Symbol"/>
      </w:rPr>
    </w:lvl>
    <w:lvl w:ilvl="8" w:tplc="1A523382">
      <w:start w:val="1"/>
      <w:numFmt w:val="bullet"/>
      <w:suff w:val="tab"/>
      <w:lvlText w:val="·"/>
      <w:lvlJc w:val="left"/>
      <w:pPr>
        <w:ind w:hanging="360" w:left="6480"/>
      </w:pPr>
      <w:rPr>
        <w:rFonts w:ascii="Symbol" w:hAnsi="Symbol"/>
      </w:rPr>
    </w:lvl>
  </w:abstractNum>
  <w:abstractNum w:abstractNumId="52">
    <w:nsid w:val="67B919AF"/>
    <w:multiLevelType w:val="hybridMultilevel"/>
    <w:lvl w:ilvl="0" w:tplc="623CD3D8">
      <w:start w:val="1"/>
      <w:numFmt w:val="bullet"/>
      <w:suff w:val="tab"/>
      <w:lvlText w:val="·"/>
      <w:lvlJc w:val="left"/>
      <w:pPr>
        <w:ind w:hanging="360" w:left="720"/>
      </w:pPr>
      <w:rPr>
        <w:rFonts w:ascii="Symbol" w:hAnsi="Symbol" w:cs="Symbol" w:eastAsia="Symbol"/>
      </w:rPr>
    </w:lvl>
    <w:lvl w:ilvl="1" w:tplc="10C12442">
      <w:start w:val="1"/>
      <w:numFmt w:val="bullet"/>
      <w:suff w:val="tab"/>
      <w:lvlText w:val="o"/>
      <w:lvlJc w:val="left"/>
      <w:pPr>
        <w:ind w:hanging="360" w:left="1440"/>
      </w:pPr>
      <w:rPr>
        <w:rFonts w:ascii="Symbol" w:hAnsi="Symbol"/>
      </w:rPr>
    </w:lvl>
    <w:lvl w:ilvl="2" w:tplc="3D57470A">
      <w:start w:val="1"/>
      <w:numFmt w:val="bullet"/>
      <w:suff w:val="tab"/>
      <w:lvlText w:val="·"/>
      <w:lvlJc w:val="left"/>
      <w:pPr>
        <w:ind w:hanging="360" w:left="2160"/>
      </w:pPr>
      <w:rPr>
        <w:rFonts w:ascii="Symbol" w:hAnsi="Symbol"/>
      </w:rPr>
    </w:lvl>
    <w:lvl w:ilvl="3" w:tplc="10EBE4EC">
      <w:start w:val="1"/>
      <w:numFmt w:val="bullet"/>
      <w:suff w:val="tab"/>
      <w:lvlText w:val="o"/>
      <w:lvlJc w:val="left"/>
      <w:pPr>
        <w:ind w:hanging="360" w:left="2880"/>
      </w:pPr>
      <w:rPr>
        <w:rFonts w:ascii="Symbol" w:hAnsi="Symbol"/>
      </w:rPr>
    </w:lvl>
    <w:lvl w:ilvl="4" w:tplc="596D631E">
      <w:start w:val="1"/>
      <w:numFmt w:val="bullet"/>
      <w:suff w:val="tab"/>
      <w:lvlText w:val="·"/>
      <w:lvlJc w:val="left"/>
      <w:pPr>
        <w:ind w:hanging="360" w:left="3600"/>
      </w:pPr>
      <w:rPr>
        <w:rFonts w:ascii="Symbol" w:hAnsi="Symbol"/>
      </w:rPr>
    </w:lvl>
    <w:lvl w:ilvl="5" w:tplc="42BE743B">
      <w:start w:val="1"/>
      <w:numFmt w:val="bullet"/>
      <w:suff w:val="tab"/>
      <w:lvlText w:val="o"/>
      <w:lvlJc w:val="left"/>
      <w:pPr>
        <w:ind w:hanging="360" w:left="4320"/>
      </w:pPr>
      <w:rPr>
        <w:rFonts w:ascii="Symbol" w:hAnsi="Symbol"/>
      </w:rPr>
    </w:lvl>
    <w:lvl w:ilvl="6" w:tplc="3917E73A">
      <w:start w:val="1"/>
      <w:numFmt w:val="bullet"/>
      <w:suff w:val="tab"/>
      <w:lvlText w:val="·"/>
      <w:lvlJc w:val="left"/>
      <w:pPr>
        <w:ind w:hanging="360" w:left="5040"/>
      </w:pPr>
      <w:rPr>
        <w:rFonts w:ascii="Symbol" w:hAnsi="Symbol"/>
      </w:rPr>
    </w:lvl>
    <w:lvl w:ilvl="7" w:tplc="0859F415">
      <w:start w:val="1"/>
      <w:numFmt w:val="bullet"/>
      <w:suff w:val="tab"/>
      <w:lvlText w:val="o"/>
      <w:lvlJc w:val="left"/>
      <w:pPr>
        <w:ind w:hanging="360" w:left="5760"/>
      </w:pPr>
      <w:rPr>
        <w:rFonts w:ascii="Symbol" w:hAnsi="Symbol"/>
      </w:rPr>
    </w:lvl>
    <w:lvl w:ilvl="8" w:tplc="399E2803">
      <w:start w:val="1"/>
      <w:numFmt w:val="bullet"/>
      <w:suff w:val="tab"/>
      <w:lvlText w:val="·"/>
      <w:lvlJc w:val="left"/>
      <w:pPr>
        <w:ind w:hanging="360" w:left="6480"/>
      </w:pPr>
      <w:rPr>
        <w:rFonts w:ascii="Symbol" w:hAnsi="Symbol"/>
      </w:rPr>
    </w:lvl>
  </w:abstractNum>
  <w:abstractNum w:abstractNumId="53">
    <w:nsid w:val="534F5868"/>
    <w:multiLevelType w:val="hybridMultilevel"/>
    <w:lvl w:ilvl="0" w:tplc="37726B2D">
      <w:start w:val="1"/>
      <w:numFmt w:val="bullet"/>
      <w:suff w:val="tab"/>
      <w:lvlText w:val="·"/>
      <w:lvlJc w:val="left"/>
      <w:pPr>
        <w:ind w:hanging="360" w:left="720"/>
      </w:pPr>
      <w:rPr>
        <w:rFonts w:ascii="Symbol" w:hAnsi="Symbol" w:cs="Symbol" w:eastAsia="Symbol"/>
      </w:rPr>
    </w:lvl>
    <w:lvl w:ilvl="1" w:tplc="744B0CA5">
      <w:start w:val="1"/>
      <w:numFmt w:val="bullet"/>
      <w:suff w:val="tab"/>
      <w:lvlText w:val="o"/>
      <w:lvlJc w:val="left"/>
      <w:pPr>
        <w:ind w:hanging="360" w:left="1440"/>
      </w:pPr>
      <w:rPr>
        <w:rFonts w:ascii="Symbol" w:hAnsi="Symbol"/>
      </w:rPr>
    </w:lvl>
    <w:lvl w:ilvl="2" w:tplc="642BF098">
      <w:start w:val="1"/>
      <w:numFmt w:val="bullet"/>
      <w:suff w:val="tab"/>
      <w:lvlText w:val="·"/>
      <w:lvlJc w:val="left"/>
      <w:pPr>
        <w:ind w:hanging="360" w:left="2160"/>
      </w:pPr>
      <w:rPr>
        <w:rFonts w:ascii="Symbol" w:hAnsi="Symbol"/>
      </w:rPr>
    </w:lvl>
    <w:lvl w:ilvl="3" w:tplc="1E238CD9">
      <w:start w:val="1"/>
      <w:numFmt w:val="bullet"/>
      <w:suff w:val="tab"/>
      <w:lvlText w:val="o"/>
      <w:lvlJc w:val="left"/>
      <w:pPr>
        <w:ind w:hanging="360" w:left="2880"/>
      </w:pPr>
      <w:rPr>
        <w:rFonts w:ascii="Symbol" w:hAnsi="Symbol"/>
      </w:rPr>
    </w:lvl>
    <w:lvl w:ilvl="4" w:tplc="15059C91">
      <w:start w:val="1"/>
      <w:numFmt w:val="bullet"/>
      <w:suff w:val="tab"/>
      <w:lvlText w:val="·"/>
      <w:lvlJc w:val="left"/>
      <w:pPr>
        <w:ind w:hanging="360" w:left="3600"/>
      </w:pPr>
      <w:rPr>
        <w:rFonts w:ascii="Symbol" w:hAnsi="Symbol"/>
      </w:rPr>
    </w:lvl>
    <w:lvl w:ilvl="5" w:tplc="05AA2D15">
      <w:start w:val="1"/>
      <w:numFmt w:val="bullet"/>
      <w:suff w:val="tab"/>
      <w:lvlText w:val="o"/>
      <w:lvlJc w:val="left"/>
      <w:pPr>
        <w:ind w:hanging="360" w:left="4320"/>
      </w:pPr>
      <w:rPr>
        <w:rFonts w:ascii="Symbol" w:hAnsi="Symbol"/>
      </w:rPr>
    </w:lvl>
    <w:lvl w:ilvl="6" w:tplc="63E31630">
      <w:start w:val="1"/>
      <w:numFmt w:val="bullet"/>
      <w:suff w:val="tab"/>
      <w:lvlText w:val="·"/>
      <w:lvlJc w:val="left"/>
      <w:pPr>
        <w:ind w:hanging="360" w:left="5040"/>
      </w:pPr>
      <w:rPr>
        <w:rFonts w:ascii="Symbol" w:hAnsi="Symbol"/>
      </w:rPr>
    </w:lvl>
    <w:lvl w:ilvl="7" w:tplc="0DD953F1">
      <w:start w:val="1"/>
      <w:numFmt w:val="bullet"/>
      <w:suff w:val="tab"/>
      <w:lvlText w:val="o"/>
      <w:lvlJc w:val="left"/>
      <w:pPr>
        <w:ind w:hanging="360" w:left="5760"/>
      </w:pPr>
      <w:rPr>
        <w:rFonts w:ascii="Symbol" w:hAnsi="Symbol"/>
      </w:rPr>
    </w:lvl>
    <w:lvl w:ilvl="8" w:tplc="5A88882F">
      <w:start w:val="1"/>
      <w:numFmt w:val="bullet"/>
      <w:suff w:val="tab"/>
      <w:lvlText w:val="·"/>
      <w:lvlJc w:val="left"/>
      <w:pPr>
        <w:ind w:hanging="360" w:left="6480"/>
      </w:pPr>
      <w:rPr>
        <w:rFonts w:ascii="Symbol" w:hAnsi="Symbol"/>
      </w:rPr>
    </w:lvl>
  </w:abstractNum>
  <w:abstractNum w:abstractNumId="54">
    <w:nsid w:val="2E078B54"/>
    <w:multiLevelType w:val="hybridMultilevel"/>
    <w:lvl w:ilvl="0" w:tplc="7D0887FD">
      <w:start w:val="1"/>
      <w:numFmt w:val="bullet"/>
      <w:suff w:val="tab"/>
      <w:lvlText w:val="·"/>
      <w:lvlJc w:val="left"/>
      <w:pPr>
        <w:ind w:hanging="360" w:left="720"/>
      </w:pPr>
      <w:rPr>
        <w:rFonts w:ascii="Symbol" w:hAnsi="Symbol" w:cs="Symbol" w:eastAsia="Symbol"/>
      </w:rPr>
    </w:lvl>
    <w:lvl w:ilvl="1" w:tplc="02D89AF1">
      <w:start w:val="1"/>
      <w:numFmt w:val="bullet"/>
      <w:suff w:val="tab"/>
      <w:lvlText w:val="o"/>
      <w:lvlJc w:val="left"/>
      <w:pPr>
        <w:ind w:hanging="360" w:left="1440"/>
      </w:pPr>
      <w:rPr>
        <w:rFonts w:ascii="Symbol" w:hAnsi="Symbol"/>
      </w:rPr>
    </w:lvl>
    <w:lvl w:ilvl="2" w:tplc="2DADDE53">
      <w:start w:val="1"/>
      <w:numFmt w:val="bullet"/>
      <w:suff w:val="tab"/>
      <w:lvlText w:val="·"/>
      <w:lvlJc w:val="left"/>
      <w:pPr>
        <w:ind w:hanging="360" w:left="2160"/>
      </w:pPr>
      <w:rPr>
        <w:rFonts w:ascii="Symbol" w:hAnsi="Symbol"/>
      </w:rPr>
    </w:lvl>
    <w:lvl w:ilvl="3" w:tplc="7C1EE905">
      <w:start w:val="1"/>
      <w:numFmt w:val="bullet"/>
      <w:suff w:val="tab"/>
      <w:lvlText w:val="o"/>
      <w:lvlJc w:val="left"/>
      <w:pPr>
        <w:ind w:hanging="360" w:left="2880"/>
      </w:pPr>
      <w:rPr>
        <w:rFonts w:ascii="Symbol" w:hAnsi="Symbol"/>
      </w:rPr>
    </w:lvl>
    <w:lvl w:ilvl="4" w:tplc="0F13DC42">
      <w:start w:val="1"/>
      <w:numFmt w:val="bullet"/>
      <w:suff w:val="tab"/>
      <w:lvlText w:val="·"/>
      <w:lvlJc w:val="left"/>
      <w:pPr>
        <w:ind w:hanging="360" w:left="3600"/>
      </w:pPr>
      <w:rPr>
        <w:rFonts w:ascii="Symbol" w:hAnsi="Symbol"/>
      </w:rPr>
    </w:lvl>
    <w:lvl w:ilvl="5" w:tplc="28B17524">
      <w:start w:val="1"/>
      <w:numFmt w:val="bullet"/>
      <w:suff w:val="tab"/>
      <w:lvlText w:val="o"/>
      <w:lvlJc w:val="left"/>
      <w:pPr>
        <w:ind w:hanging="360" w:left="4320"/>
      </w:pPr>
      <w:rPr>
        <w:rFonts w:ascii="Symbol" w:hAnsi="Symbol"/>
      </w:rPr>
    </w:lvl>
    <w:lvl w:ilvl="6" w:tplc="18E8BE79">
      <w:start w:val="1"/>
      <w:numFmt w:val="bullet"/>
      <w:suff w:val="tab"/>
      <w:lvlText w:val="·"/>
      <w:lvlJc w:val="left"/>
      <w:pPr>
        <w:ind w:hanging="360" w:left="5040"/>
      </w:pPr>
      <w:rPr>
        <w:rFonts w:ascii="Symbol" w:hAnsi="Symbol"/>
      </w:rPr>
    </w:lvl>
    <w:lvl w:ilvl="7" w:tplc="379852C3">
      <w:start w:val="1"/>
      <w:numFmt w:val="bullet"/>
      <w:suff w:val="tab"/>
      <w:lvlText w:val="o"/>
      <w:lvlJc w:val="left"/>
      <w:pPr>
        <w:ind w:hanging="360" w:left="5760"/>
      </w:pPr>
      <w:rPr>
        <w:rFonts w:ascii="Symbol" w:hAnsi="Symbol"/>
      </w:rPr>
    </w:lvl>
    <w:lvl w:ilvl="8" w:tplc="6AC6E9FF">
      <w:start w:val="1"/>
      <w:numFmt w:val="bullet"/>
      <w:suff w:val="tab"/>
      <w:lvlText w:val="·"/>
      <w:lvlJc w:val="left"/>
      <w:pPr>
        <w:ind w:hanging="360" w:left="6480"/>
      </w:pPr>
      <w:rPr>
        <w:rFonts w:ascii="Symbol" w:hAnsi="Symbol"/>
      </w:rPr>
    </w:lvl>
  </w:abstractNum>
  <w:abstractNum w:abstractNumId="55">
    <w:nsid w:val="514A3686"/>
    <w:multiLevelType w:val="hybridMultilevel"/>
    <w:lvl w:ilvl="0" w:tplc="733B4AE6">
      <w:start w:val="1"/>
      <w:numFmt w:val="bullet"/>
      <w:suff w:val="tab"/>
      <w:lvlText w:val="·"/>
      <w:lvlJc w:val="left"/>
      <w:pPr>
        <w:ind w:hanging="360" w:left="720"/>
      </w:pPr>
      <w:rPr>
        <w:rFonts w:ascii="Symbol" w:hAnsi="Symbol" w:cs="Symbol" w:eastAsia="Symbol"/>
      </w:rPr>
    </w:lvl>
    <w:lvl w:ilvl="1" w:tplc="196CB436">
      <w:start w:val="1"/>
      <w:numFmt w:val="bullet"/>
      <w:suff w:val="tab"/>
      <w:lvlText w:val="o"/>
      <w:lvlJc w:val="left"/>
      <w:pPr>
        <w:ind w:hanging="360" w:left="1440"/>
      </w:pPr>
      <w:rPr>
        <w:rFonts w:ascii="Symbol" w:hAnsi="Symbol"/>
      </w:rPr>
    </w:lvl>
    <w:lvl w:ilvl="2" w:tplc="1908CEFC">
      <w:start w:val="1"/>
      <w:numFmt w:val="bullet"/>
      <w:suff w:val="tab"/>
      <w:lvlText w:val="·"/>
      <w:lvlJc w:val="left"/>
      <w:pPr>
        <w:ind w:hanging="360" w:left="2160"/>
      </w:pPr>
      <w:rPr>
        <w:rFonts w:ascii="Symbol" w:hAnsi="Symbol"/>
      </w:rPr>
    </w:lvl>
    <w:lvl w:ilvl="3" w:tplc="560F1CDE">
      <w:start w:val="1"/>
      <w:numFmt w:val="bullet"/>
      <w:suff w:val="tab"/>
      <w:lvlText w:val="o"/>
      <w:lvlJc w:val="left"/>
      <w:pPr>
        <w:ind w:hanging="360" w:left="2880"/>
      </w:pPr>
      <w:rPr>
        <w:rFonts w:ascii="Symbol" w:hAnsi="Symbol"/>
      </w:rPr>
    </w:lvl>
    <w:lvl w:ilvl="4" w:tplc="5F597320">
      <w:start w:val="1"/>
      <w:numFmt w:val="bullet"/>
      <w:suff w:val="tab"/>
      <w:lvlText w:val="·"/>
      <w:lvlJc w:val="left"/>
      <w:pPr>
        <w:ind w:hanging="360" w:left="3600"/>
      </w:pPr>
      <w:rPr>
        <w:rFonts w:ascii="Symbol" w:hAnsi="Symbol"/>
      </w:rPr>
    </w:lvl>
    <w:lvl w:ilvl="5" w:tplc="0A2526EA">
      <w:start w:val="1"/>
      <w:numFmt w:val="bullet"/>
      <w:suff w:val="tab"/>
      <w:lvlText w:val="o"/>
      <w:lvlJc w:val="left"/>
      <w:pPr>
        <w:ind w:hanging="360" w:left="4320"/>
      </w:pPr>
      <w:rPr>
        <w:rFonts w:ascii="Symbol" w:hAnsi="Symbol"/>
      </w:rPr>
    </w:lvl>
    <w:lvl w:ilvl="6" w:tplc="56AFE655">
      <w:start w:val="1"/>
      <w:numFmt w:val="bullet"/>
      <w:suff w:val="tab"/>
      <w:lvlText w:val="·"/>
      <w:lvlJc w:val="left"/>
      <w:pPr>
        <w:ind w:hanging="360" w:left="5040"/>
      </w:pPr>
      <w:rPr>
        <w:rFonts w:ascii="Symbol" w:hAnsi="Symbol"/>
      </w:rPr>
    </w:lvl>
    <w:lvl w:ilvl="7" w:tplc="5B587B95">
      <w:start w:val="1"/>
      <w:numFmt w:val="bullet"/>
      <w:suff w:val="tab"/>
      <w:lvlText w:val="o"/>
      <w:lvlJc w:val="left"/>
      <w:pPr>
        <w:ind w:hanging="360" w:left="5760"/>
      </w:pPr>
      <w:rPr>
        <w:rFonts w:ascii="Symbol" w:hAnsi="Symbol"/>
      </w:rPr>
    </w:lvl>
    <w:lvl w:ilvl="8" w:tplc="057E4A3C">
      <w:start w:val="1"/>
      <w:numFmt w:val="bullet"/>
      <w:suff w:val="tab"/>
      <w:lvlText w:val="·"/>
      <w:lvlJc w:val="left"/>
      <w:pPr>
        <w:ind w:hanging="360" w:left="6480"/>
      </w:pPr>
      <w:rPr>
        <w:rFonts w:ascii="Symbol" w:hAnsi="Symbol"/>
      </w:rPr>
    </w:lvl>
  </w:abstractNum>
  <w:abstractNum w:abstractNumId="56">
    <w:nsid w:val="5CC7A9BC"/>
    <w:multiLevelType w:val="hybridMultilevel"/>
    <w:lvl w:ilvl="0" w:tplc="259F7F1D">
      <w:start w:val="1"/>
      <w:numFmt w:val="bullet"/>
      <w:suff w:val="tab"/>
      <w:lvlText w:val="·"/>
      <w:lvlJc w:val="left"/>
      <w:pPr>
        <w:ind w:hanging="360" w:left="720"/>
      </w:pPr>
      <w:rPr>
        <w:rFonts w:ascii="Symbol" w:hAnsi="Symbol" w:cs="Symbol" w:eastAsia="Symbol"/>
      </w:rPr>
    </w:lvl>
    <w:lvl w:ilvl="1" w:tplc="4379C995">
      <w:start w:val="1"/>
      <w:numFmt w:val="bullet"/>
      <w:suff w:val="tab"/>
      <w:lvlText w:val="o"/>
      <w:lvlJc w:val="left"/>
      <w:pPr>
        <w:ind w:hanging="360" w:left="1440"/>
      </w:pPr>
      <w:rPr>
        <w:rFonts w:ascii="Symbol" w:hAnsi="Symbol"/>
      </w:rPr>
    </w:lvl>
    <w:lvl w:ilvl="2" w:tplc="1816A683">
      <w:start w:val="1"/>
      <w:numFmt w:val="bullet"/>
      <w:suff w:val="tab"/>
      <w:lvlText w:val="·"/>
      <w:lvlJc w:val="left"/>
      <w:pPr>
        <w:ind w:hanging="360" w:left="2160"/>
      </w:pPr>
      <w:rPr>
        <w:rFonts w:ascii="Symbol" w:hAnsi="Symbol"/>
      </w:rPr>
    </w:lvl>
    <w:lvl w:ilvl="3" w:tplc="5550F2A8">
      <w:start w:val="1"/>
      <w:numFmt w:val="bullet"/>
      <w:suff w:val="tab"/>
      <w:lvlText w:val="o"/>
      <w:lvlJc w:val="left"/>
      <w:pPr>
        <w:ind w:hanging="360" w:left="2880"/>
      </w:pPr>
      <w:rPr>
        <w:rFonts w:ascii="Symbol" w:hAnsi="Symbol"/>
      </w:rPr>
    </w:lvl>
    <w:lvl w:ilvl="4" w:tplc="17317981">
      <w:start w:val="1"/>
      <w:numFmt w:val="bullet"/>
      <w:suff w:val="tab"/>
      <w:lvlText w:val="·"/>
      <w:lvlJc w:val="left"/>
      <w:pPr>
        <w:ind w:hanging="360" w:left="3600"/>
      </w:pPr>
      <w:rPr>
        <w:rFonts w:ascii="Symbol" w:hAnsi="Symbol"/>
      </w:rPr>
    </w:lvl>
    <w:lvl w:ilvl="5" w:tplc="425B6F88">
      <w:start w:val="1"/>
      <w:numFmt w:val="bullet"/>
      <w:suff w:val="tab"/>
      <w:lvlText w:val="o"/>
      <w:lvlJc w:val="left"/>
      <w:pPr>
        <w:ind w:hanging="360" w:left="4320"/>
      </w:pPr>
      <w:rPr>
        <w:rFonts w:ascii="Symbol" w:hAnsi="Symbol"/>
      </w:rPr>
    </w:lvl>
    <w:lvl w:ilvl="6" w:tplc="7442A64C">
      <w:start w:val="1"/>
      <w:numFmt w:val="bullet"/>
      <w:suff w:val="tab"/>
      <w:lvlText w:val="·"/>
      <w:lvlJc w:val="left"/>
      <w:pPr>
        <w:ind w:hanging="360" w:left="5040"/>
      </w:pPr>
      <w:rPr>
        <w:rFonts w:ascii="Symbol" w:hAnsi="Symbol"/>
      </w:rPr>
    </w:lvl>
    <w:lvl w:ilvl="7" w:tplc="0AA62797">
      <w:start w:val="1"/>
      <w:numFmt w:val="bullet"/>
      <w:suff w:val="tab"/>
      <w:lvlText w:val="o"/>
      <w:lvlJc w:val="left"/>
      <w:pPr>
        <w:ind w:hanging="360" w:left="5760"/>
      </w:pPr>
      <w:rPr>
        <w:rFonts w:ascii="Symbol" w:hAnsi="Symbol"/>
      </w:rPr>
    </w:lvl>
    <w:lvl w:ilvl="8" w:tplc="73CECDBA">
      <w:start w:val="1"/>
      <w:numFmt w:val="bullet"/>
      <w:suff w:val="tab"/>
      <w:lvlText w:val="·"/>
      <w:lvlJc w:val="left"/>
      <w:pPr>
        <w:ind w:hanging="360" w:left="6480"/>
      </w:pPr>
      <w:rPr>
        <w:rFonts w:ascii="Symbol" w:hAnsi="Symbol"/>
      </w:rPr>
    </w:lvl>
  </w:abstractNum>
  <w:abstractNum w:abstractNumId="57">
    <w:nsid w:val="4EE57C54"/>
    <w:multiLevelType w:val="hybridMultilevel"/>
    <w:lvl w:ilvl="0" w:tplc="7AFDDC60">
      <w:start w:val="1"/>
      <w:numFmt w:val="bullet"/>
      <w:suff w:val="tab"/>
      <w:lvlText w:val="·"/>
      <w:lvlJc w:val="left"/>
      <w:pPr>
        <w:ind w:hanging="360" w:left="720"/>
      </w:pPr>
      <w:rPr>
        <w:rFonts w:ascii="Symbol" w:hAnsi="Symbol" w:cs="Symbol" w:eastAsia="Symbol"/>
      </w:rPr>
    </w:lvl>
    <w:lvl w:ilvl="1" w:tplc="2F9D8FF1">
      <w:start w:val="1"/>
      <w:numFmt w:val="bullet"/>
      <w:suff w:val="tab"/>
      <w:lvlText w:val="o"/>
      <w:lvlJc w:val="left"/>
      <w:pPr>
        <w:ind w:hanging="360" w:left="1440"/>
      </w:pPr>
      <w:rPr>
        <w:rFonts w:ascii="Symbol" w:hAnsi="Symbol"/>
      </w:rPr>
    </w:lvl>
    <w:lvl w:ilvl="2" w:tplc="60137FF8">
      <w:start w:val="1"/>
      <w:numFmt w:val="bullet"/>
      <w:suff w:val="tab"/>
      <w:lvlText w:val="·"/>
      <w:lvlJc w:val="left"/>
      <w:pPr>
        <w:ind w:hanging="360" w:left="2160"/>
      </w:pPr>
      <w:rPr>
        <w:rFonts w:ascii="Symbol" w:hAnsi="Symbol"/>
      </w:rPr>
    </w:lvl>
    <w:lvl w:ilvl="3" w:tplc="61091E1B">
      <w:start w:val="1"/>
      <w:numFmt w:val="bullet"/>
      <w:suff w:val="tab"/>
      <w:lvlText w:val="o"/>
      <w:lvlJc w:val="left"/>
      <w:pPr>
        <w:ind w:hanging="360" w:left="2880"/>
      </w:pPr>
      <w:rPr>
        <w:rFonts w:ascii="Symbol" w:hAnsi="Symbol"/>
      </w:rPr>
    </w:lvl>
    <w:lvl w:ilvl="4" w:tplc="18699FD1">
      <w:start w:val="1"/>
      <w:numFmt w:val="bullet"/>
      <w:suff w:val="tab"/>
      <w:lvlText w:val="·"/>
      <w:lvlJc w:val="left"/>
      <w:pPr>
        <w:ind w:hanging="360" w:left="3600"/>
      </w:pPr>
      <w:rPr>
        <w:rFonts w:ascii="Symbol" w:hAnsi="Symbol"/>
      </w:rPr>
    </w:lvl>
    <w:lvl w:ilvl="5" w:tplc="1617E4C7">
      <w:start w:val="1"/>
      <w:numFmt w:val="bullet"/>
      <w:suff w:val="tab"/>
      <w:lvlText w:val="o"/>
      <w:lvlJc w:val="left"/>
      <w:pPr>
        <w:ind w:hanging="360" w:left="4320"/>
      </w:pPr>
      <w:rPr>
        <w:rFonts w:ascii="Symbol" w:hAnsi="Symbol"/>
      </w:rPr>
    </w:lvl>
    <w:lvl w:ilvl="6" w:tplc="4A8CD968">
      <w:start w:val="1"/>
      <w:numFmt w:val="bullet"/>
      <w:suff w:val="tab"/>
      <w:lvlText w:val="·"/>
      <w:lvlJc w:val="left"/>
      <w:pPr>
        <w:ind w:hanging="360" w:left="5040"/>
      </w:pPr>
      <w:rPr>
        <w:rFonts w:ascii="Symbol" w:hAnsi="Symbol"/>
      </w:rPr>
    </w:lvl>
    <w:lvl w:ilvl="7" w:tplc="0A85ED99">
      <w:start w:val="1"/>
      <w:numFmt w:val="bullet"/>
      <w:suff w:val="tab"/>
      <w:lvlText w:val="o"/>
      <w:lvlJc w:val="left"/>
      <w:pPr>
        <w:ind w:hanging="360" w:left="5760"/>
      </w:pPr>
      <w:rPr>
        <w:rFonts w:ascii="Symbol" w:hAnsi="Symbol"/>
      </w:rPr>
    </w:lvl>
    <w:lvl w:ilvl="8" w:tplc="2F02D85C">
      <w:start w:val="1"/>
      <w:numFmt w:val="bullet"/>
      <w:suff w:val="tab"/>
      <w:lvlText w:val="·"/>
      <w:lvlJc w:val="left"/>
      <w:pPr>
        <w:ind w:hanging="360" w:left="6480"/>
      </w:pPr>
      <w:rPr>
        <w:rFonts w:ascii="Symbol" w:hAnsi="Symbol"/>
      </w:rPr>
    </w:lvl>
  </w:abstractNum>
  <w:abstractNum w:abstractNumId="58">
    <w:nsid w:val="2846EC23"/>
    <w:multiLevelType w:val="hybridMultilevel"/>
    <w:lvl w:ilvl="0" w:tplc="4EC66927">
      <w:start w:val="1"/>
      <w:numFmt w:val="bullet"/>
      <w:suff w:val="tab"/>
      <w:lvlText w:val="·"/>
      <w:lvlJc w:val="left"/>
      <w:pPr>
        <w:ind w:hanging="360" w:left="720"/>
      </w:pPr>
      <w:rPr>
        <w:rFonts w:ascii="Symbol" w:hAnsi="Symbol" w:cs="Symbol" w:eastAsia="Symbol"/>
      </w:rPr>
    </w:lvl>
    <w:lvl w:ilvl="1" w:tplc="1080325C">
      <w:start w:val="1"/>
      <w:numFmt w:val="bullet"/>
      <w:suff w:val="tab"/>
      <w:lvlText w:val="o"/>
      <w:lvlJc w:val="left"/>
      <w:pPr>
        <w:ind w:hanging="360" w:left="1440"/>
      </w:pPr>
      <w:rPr>
        <w:rFonts w:ascii="Symbol" w:hAnsi="Symbol"/>
      </w:rPr>
    </w:lvl>
    <w:lvl w:ilvl="2" w:tplc="3E4DB991">
      <w:start w:val="1"/>
      <w:numFmt w:val="bullet"/>
      <w:suff w:val="tab"/>
      <w:lvlText w:val="·"/>
      <w:lvlJc w:val="left"/>
      <w:pPr>
        <w:ind w:hanging="360" w:left="2160"/>
      </w:pPr>
      <w:rPr>
        <w:rFonts w:ascii="Symbol" w:hAnsi="Symbol"/>
      </w:rPr>
    </w:lvl>
    <w:lvl w:ilvl="3" w:tplc="686AB893">
      <w:start w:val="1"/>
      <w:numFmt w:val="bullet"/>
      <w:suff w:val="tab"/>
      <w:lvlText w:val="o"/>
      <w:lvlJc w:val="left"/>
      <w:pPr>
        <w:ind w:hanging="360" w:left="2880"/>
      </w:pPr>
      <w:rPr>
        <w:rFonts w:ascii="Symbol" w:hAnsi="Symbol"/>
      </w:rPr>
    </w:lvl>
    <w:lvl w:ilvl="4" w:tplc="17562868">
      <w:start w:val="1"/>
      <w:numFmt w:val="bullet"/>
      <w:suff w:val="tab"/>
      <w:lvlText w:val="·"/>
      <w:lvlJc w:val="left"/>
      <w:pPr>
        <w:ind w:hanging="360" w:left="3600"/>
      </w:pPr>
      <w:rPr>
        <w:rFonts w:ascii="Symbol" w:hAnsi="Symbol"/>
      </w:rPr>
    </w:lvl>
    <w:lvl w:ilvl="5" w:tplc="40492761">
      <w:start w:val="1"/>
      <w:numFmt w:val="bullet"/>
      <w:suff w:val="tab"/>
      <w:lvlText w:val="o"/>
      <w:lvlJc w:val="left"/>
      <w:pPr>
        <w:ind w:hanging="360" w:left="4320"/>
      </w:pPr>
      <w:rPr>
        <w:rFonts w:ascii="Symbol" w:hAnsi="Symbol"/>
      </w:rPr>
    </w:lvl>
    <w:lvl w:ilvl="6" w:tplc="799368B3">
      <w:start w:val="1"/>
      <w:numFmt w:val="bullet"/>
      <w:suff w:val="tab"/>
      <w:lvlText w:val="·"/>
      <w:lvlJc w:val="left"/>
      <w:pPr>
        <w:ind w:hanging="360" w:left="5040"/>
      </w:pPr>
      <w:rPr>
        <w:rFonts w:ascii="Symbol" w:hAnsi="Symbol"/>
      </w:rPr>
    </w:lvl>
    <w:lvl w:ilvl="7" w:tplc="69EC14E5">
      <w:start w:val="1"/>
      <w:numFmt w:val="bullet"/>
      <w:suff w:val="tab"/>
      <w:lvlText w:val="o"/>
      <w:lvlJc w:val="left"/>
      <w:pPr>
        <w:ind w:hanging="360" w:left="5760"/>
      </w:pPr>
      <w:rPr>
        <w:rFonts w:ascii="Symbol" w:hAnsi="Symbol"/>
      </w:rPr>
    </w:lvl>
    <w:lvl w:ilvl="8" w:tplc="437ECBC3">
      <w:start w:val="1"/>
      <w:numFmt w:val="bullet"/>
      <w:suff w:val="tab"/>
      <w:lvlText w:val="·"/>
      <w:lvlJc w:val="left"/>
      <w:pPr>
        <w:ind w:hanging="360" w:left="6480"/>
      </w:pPr>
      <w:rPr>
        <w:rFonts w:ascii="Symbol" w:hAnsi="Symbol"/>
      </w:rPr>
    </w:lvl>
  </w:abstractNum>
  <w:abstractNum w:abstractNumId="59">
    <w:nsid w:val="4700D26A"/>
    <w:multiLevelType w:val="hybridMultilevel"/>
    <w:lvl w:ilvl="0" w:tplc="0270246F">
      <w:start w:val="1"/>
      <w:numFmt w:val="bullet"/>
      <w:suff w:val="tab"/>
      <w:lvlText w:val="·"/>
      <w:lvlJc w:val="left"/>
      <w:pPr>
        <w:ind w:hanging="360" w:left="720"/>
      </w:pPr>
      <w:rPr>
        <w:rFonts w:ascii="Symbol" w:hAnsi="Symbol" w:cs="Symbol" w:eastAsia="Symbol"/>
      </w:rPr>
    </w:lvl>
    <w:lvl w:ilvl="1" w:tplc="1EB65C42">
      <w:start w:val="1"/>
      <w:numFmt w:val="bullet"/>
      <w:suff w:val="tab"/>
      <w:lvlText w:val="o"/>
      <w:lvlJc w:val="left"/>
      <w:pPr>
        <w:ind w:hanging="360" w:left="1440"/>
      </w:pPr>
      <w:rPr>
        <w:rFonts w:ascii="Courier New" w:hAnsi="Courier New" w:cs="Courier New" w:eastAsia="Courier New"/>
      </w:rPr>
    </w:lvl>
    <w:lvl w:ilvl="2" w:tplc="038AFF80">
      <w:start w:val="1"/>
      <w:numFmt w:val="bullet"/>
      <w:suff w:val="tab"/>
      <w:lvlText w:val="·"/>
      <w:lvlJc w:val="left"/>
      <w:pPr>
        <w:ind w:hanging="360" w:left="2160"/>
      </w:pPr>
      <w:rPr>
        <w:rFonts w:ascii="Symbol" w:hAnsi="Symbol"/>
      </w:rPr>
    </w:lvl>
    <w:lvl w:ilvl="3" w:tplc="37531B68">
      <w:start w:val="1"/>
      <w:numFmt w:val="bullet"/>
      <w:suff w:val="tab"/>
      <w:lvlText w:val="o"/>
      <w:lvlJc w:val="left"/>
      <w:pPr>
        <w:ind w:hanging="360" w:left="2880"/>
      </w:pPr>
      <w:rPr>
        <w:rFonts w:ascii="Symbol" w:hAnsi="Symbol"/>
      </w:rPr>
    </w:lvl>
    <w:lvl w:ilvl="4" w:tplc="06C38BD4">
      <w:start w:val="1"/>
      <w:numFmt w:val="bullet"/>
      <w:suff w:val="tab"/>
      <w:lvlText w:val="·"/>
      <w:lvlJc w:val="left"/>
      <w:pPr>
        <w:ind w:hanging="360" w:left="3600"/>
      </w:pPr>
      <w:rPr>
        <w:rFonts w:ascii="Symbol" w:hAnsi="Symbol"/>
      </w:rPr>
    </w:lvl>
    <w:lvl w:ilvl="5" w:tplc="753510FF">
      <w:start w:val="1"/>
      <w:numFmt w:val="bullet"/>
      <w:suff w:val="tab"/>
      <w:lvlText w:val="o"/>
      <w:lvlJc w:val="left"/>
      <w:pPr>
        <w:ind w:hanging="360" w:left="4320"/>
      </w:pPr>
      <w:rPr>
        <w:rFonts w:ascii="Symbol" w:hAnsi="Symbol"/>
      </w:rPr>
    </w:lvl>
    <w:lvl w:ilvl="6" w:tplc="5D002A76">
      <w:start w:val="1"/>
      <w:numFmt w:val="bullet"/>
      <w:suff w:val="tab"/>
      <w:lvlText w:val="·"/>
      <w:lvlJc w:val="left"/>
      <w:pPr>
        <w:ind w:hanging="360" w:left="5040"/>
      </w:pPr>
      <w:rPr>
        <w:rFonts w:ascii="Symbol" w:hAnsi="Symbol"/>
      </w:rPr>
    </w:lvl>
    <w:lvl w:ilvl="7" w:tplc="67960FC8">
      <w:start w:val="1"/>
      <w:numFmt w:val="bullet"/>
      <w:suff w:val="tab"/>
      <w:lvlText w:val="o"/>
      <w:lvlJc w:val="left"/>
      <w:pPr>
        <w:ind w:hanging="360" w:left="5760"/>
      </w:pPr>
      <w:rPr>
        <w:rFonts w:ascii="Symbol" w:hAnsi="Symbol"/>
      </w:rPr>
    </w:lvl>
    <w:lvl w:ilvl="8" w:tplc="136809BB">
      <w:start w:val="1"/>
      <w:numFmt w:val="bullet"/>
      <w:suff w:val="tab"/>
      <w:lvlText w:val="·"/>
      <w:lvlJc w:val="left"/>
      <w:pPr>
        <w:ind w:hanging="360" w:left="6480"/>
      </w:pPr>
      <w:rPr>
        <w:rFonts w:ascii="Symbol" w:hAnsi="Symbol"/>
      </w:rPr>
    </w:lvl>
  </w:abstractNum>
  <w:abstractNum w:abstractNumId="60">
    <w:nsid w:val="1AF14EC6"/>
    <w:multiLevelType w:val="hybridMultilevel"/>
    <w:lvl w:ilvl="0" w:tplc="5FA38D8B">
      <w:start w:val="1"/>
      <w:numFmt w:val="bullet"/>
      <w:suff w:val="tab"/>
      <w:lvlText w:val="·"/>
      <w:lvlJc w:val="left"/>
      <w:pPr>
        <w:ind w:hanging="360" w:left="720"/>
      </w:pPr>
      <w:rPr>
        <w:rFonts w:ascii="Symbol" w:hAnsi="Symbol" w:cs="Symbol" w:eastAsia="Symbol"/>
      </w:rPr>
    </w:lvl>
    <w:lvl w:ilvl="1" w:tplc="1258C59A">
      <w:start w:val="1"/>
      <w:numFmt w:val="bullet"/>
      <w:suff w:val="tab"/>
      <w:lvlText w:val="o"/>
      <w:lvlJc w:val="left"/>
      <w:pPr>
        <w:ind w:hanging="360" w:left="1440"/>
      </w:pPr>
      <w:rPr>
        <w:rFonts w:ascii="Symbol" w:hAnsi="Symbol"/>
      </w:rPr>
    </w:lvl>
    <w:lvl w:ilvl="2" w:tplc="6073CEA4">
      <w:start w:val="1"/>
      <w:numFmt w:val="bullet"/>
      <w:suff w:val="tab"/>
      <w:lvlText w:val="·"/>
      <w:lvlJc w:val="left"/>
      <w:pPr>
        <w:ind w:hanging="360" w:left="2160"/>
      </w:pPr>
      <w:rPr>
        <w:rFonts w:ascii="Symbol" w:hAnsi="Symbol"/>
      </w:rPr>
    </w:lvl>
    <w:lvl w:ilvl="3" w:tplc="2BFCD0E8">
      <w:start w:val="1"/>
      <w:numFmt w:val="bullet"/>
      <w:suff w:val="tab"/>
      <w:lvlText w:val="o"/>
      <w:lvlJc w:val="left"/>
      <w:pPr>
        <w:ind w:hanging="360" w:left="2880"/>
      </w:pPr>
      <w:rPr>
        <w:rFonts w:ascii="Symbol" w:hAnsi="Symbol"/>
      </w:rPr>
    </w:lvl>
    <w:lvl w:ilvl="4" w:tplc="762119DA">
      <w:start w:val="1"/>
      <w:numFmt w:val="bullet"/>
      <w:suff w:val="tab"/>
      <w:lvlText w:val="·"/>
      <w:lvlJc w:val="left"/>
      <w:pPr>
        <w:ind w:hanging="360" w:left="3600"/>
      </w:pPr>
      <w:rPr>
        <w:rFonts w:ascii="Symbol" w:hAnsi="Symbol"/>
      </w:rPr>
    </w:lvl>
    <w:lvl w:ilvl="5" w:tplc="5E386E7D">
      <w:start w:val="1"/>
      <w:numFmt w:val="bullet"/>
      <w:suff w:val="tab"/>
      <w:lvlText w:val="o"/>
      <w:lvlJc w:val="left"/>
      <w:pPr>
        <w:ind w:hanging="360" w:left="4320"/>
      </w:pPr>
      <w:rPr>
        <w:rFonts w:ascii="Symbol" w:hAnsi="Symbol"/>
      </w:rPr>
    </w:lvl>
    <w:lvl w:ilvl="6" w:tplc="6380B86C">
      <w:start w:val="1"/>
      <w:numFmt w:val="bullet"/>
      <w:suff w:val="tab"/>
      <w:lvlText w:val="·"/>
      <w:lvlJc w:val="left"/>
      <w:pPr>
        <w:ind w:hanging="360" w:left="5040"/>
      </w:pPr>
      <w:rPr>
        <w:rFonts w:ascii="Symbol" w:hAnsi="Symbol"/>
      </w:rPr>
    </w:lvl>
    <w:lvl w:ilvl="7" w:tplc="5FA7BF05">
      <w:start w:val="1"/>
      <w:numFmt w:val="bullet"/>
      <w:suff w:val="tab"/>
      <w:lvlText w:val="o"/>
      <w:lvlJc w:val="left"/>
      <w:pPr>
        <w:ind w:hanging="360" w:left="5760"/>
      </w:pPr>
      <w:rPr>
        <w:rFonts w:ascii="Symbol" w:hAnsi="Symbol"/>
      </w:rPr>
    </w:lvl>
    <w:lvl w:ilvl="8" w:tplc="588728E7">
      <w:start w:val="1"/>
      <w:numFmt w:val="bullet"/>
      <w:suff w:val="tab"/>
      <w:lvlText w:val="·"/>
      <w:lvlJc w:val="left"/>
      <w:pPr>
        <w:ind w:hanging="360" w:left="6480"/>
      </w:pPr>
      <w:rPr>
        <w:rFonts w:ascii="Symbol" w:hAnsi="Symbol"/>
      </w:rPr>
    </w:lvl>
  </w:abstractNum>
  <w:abstractNum w:abstractNumId="61">
    <w:nsid w:val="5749B000"/>
    <w:multiLevelType w:val="hybridMultilevel"/>
    <w:lvl w:ilvl="0" w:tplc="42A3DF85">
      <w:start w:val="1"/>
      <w:numFmt w:val="bullet"/>
      <w:suff w:val="tab"/>
      <w:lvlText w:val="·"/>
      <w:lvlJc w:val="left"/>
      <w:pPr>
        <w:ind w:hanging="360" w:left="720"/>
      </w:pPr>
      <w:rPr>
        <w:rFonts w:ascii="Symbol" w:hAnsi="Symbol" w:cs="Symbol" w:eastAsia="Symbol"/>
      </w:rPr>
    </w:lvl>
    <w:lvl w:ilvl="1" w:tplc="5E085601">
      <w:start w:val="1"/>
      <w:numFmt w:val="bullet"/>
      <w:suff w:val="tab"/>
      <w:lvlText w:val="o"/>
      <w:lvlJc w:val="left"/>
      <w:pPr>
        <w:ind w:hanging="360" w:left="1440"/>
      </w:pPr>
      <w:rPr>
        <w:rFonts w:ascii="Symbol" w:hAnsi="Symbol"/>
      </w:rPr>
    </w:lvl>
    <w:lvl w:ilvl="2" w:tplc="7A1556E4">
      <w:start w:val="1"/>
      <w:numFmt w:val="bullet"/>
      <w:suff w:val="tab"/>
      <w:lvlText w:val="·"/>
      <w:lvlJc w:val="left"/>
      <w:pPr>
        <w:ind w:hanging="360" w:left="2160"/>
      </w:pPr>
      <w:rPr>
        <w:rFonts w:ascii="Symbol" w:hAnsi="Symbol"/>
      </w:rPr>
    </w:lvl>
    <w:lvl w:ilvl="3" w:tplc="43EFC79E">
      <w:start w:val="1"/>
      <w:numFmt w:val="bullet"/>
      <w:suff w:val="tab"/>
      <w:lvlText w:val="o"/>
      <w:lvlJc w:val="left"/>
      <w:pPr>
        <w:ind w:hanging="360" w:left="2880"/>
      </w:pPr>
      <w:rPr>
        <w:rFonts w:ascii="Symbol" w:hAnsi="Symbol"/>
      </w:rPr>
    </w:lvl>
    <w:lvl w:ilvl="4" w:tplc="124E8E7A">
      <w:start w:val="1"/>
      <w:numFmt w:val="bullet"/>
      <w:suff w:val="tab"/>
      <w:lvlText w:val="·"/>
      <w:lvlJc w:val="left"/>
      <w:pPr>
        <w:ind w:hanging="360" w:left="3600"/>
      </w:pPr>
      <w:rPr>
        <w:rFonts w:ascii="Symbol" w:hAnsi="Symbol"/>
      </w:rPr>
    </w:lvl>
    <w:lvl w:ilvl="5" w:tplc="2283F44B">
      <w:start w:val="1"/>
      <w:numFmt w:val="bullet"/>
      <w:suff w:val="tab"/>
      <w:lvlText w:val="o"/>
      <w:lvlJc w:val="left"/>
      <w:pPr>
        <w:ind w:hanging="360" w:left="4320"/>
      </w:pPr>
      <w:rPr>
        <w:rFonts w:ascii="Symbol" w:hAnsi="Symbol"/>
      </w:rPr>
    </w:lvl>
    <w:lvl w:ilvl="6" w:tplc="7361F4D1">
      <w:start w:val="1"/>
      <w:numFmt w:val="bullet"/>
      <w:suff w:val="tab"/>
      <w:lvlText w:val="·"/>
      <w:lvlJc w:val="left"/>
      <w:pPr>
        <w:ind w:hanging="360" w:left="5040"/>
      </w:pPr>
      <w:rPr>
        <w:rFonts w:ascii="Symbol" w:hAnsi="Symbol"/>
      </w:rPr>
    </w:lvl>
    <w:lvl w:ilvl="7" w:tplc="4A8F0C94">
      <w:start w:val="1"/>
      <w:numFmt w:val="bullet"/>
      <w:suff w:val="tab"/>
      <w:lvlText w:val="o"/>
      <w:lvlJc w:val="left"/>
      <w:pPr>
        <w:ind w:hanging="360" w:left="5760"/>
      </w:pPr>
      <w:rPr>
        <w:rFonts w:ascii="Symbol" w:hAnsi="Symbol"/>
      </w:rPr>
    </w:lvl>
    <w:lvl w:ilvl="8" w:tplc="254D0E40">
      <w:start w:val="1"/>
      <w:numFmt w:val="bullet"/>
      <w:suff w:val="tab"/>
      <w:lvlText w:val="·"/>
      <w:lvlJc w:val="left"/>
      <w:pPr>
        <w:ind w:hanging="360" w:left="6480"/>
      </w:pPr>
      <w:rPr>
        <w:rFonts w:ascii="Symbol" w:hAnsi="Symbol"/>
      </w:rPr>
    </w:lvl>
  </w:abstractNum>
  <w:abstractNum w:abstractNumId="62">
    <w:nsid w:val="18A3D82C"/>
    <w:multiLevelType w:val="hybridMultilevel"/>
    <w:lvl w:ilvl="0" w:tplc="19A3743B">
      <w:start w:val="1"/>
      <w:numFmt w:val="bullet"/>
      <w:suff w:val="tab"/>
      <w:lvlText w:val="·"/>
      <w:lvlJc w:val="left"/>
      <w:pPr>
        <w:ind w:hanging="360" w:left="720"/>
      </w:pPr>
      <w:rPr>
        <w:rFonts w:ascii="Symbol" w:hAnsi="Symbol" w:cs="Symbol" w:eastAsia="Symbol"/>
      </w:rPr>
    </w:lvl>
    <w:lvl w:ilvl="1" w:tplc="0781473D">
      <w:start w:val="1"/>
      <w:numFmt w:val="bullet"/>
      <w:suff w:val="tab"/>
      <w:lvlText w:val="o"/>
      <w:lvlJc w:val="left"/>
      <w:pPr>
        <w:ind w:hanging="360" w:left="1440"/>
      </w:pPr>
      <w:rPr>
        <w:rFonts w:ascii="Symbol" w:hAnsi="Symbol"/>
      </w:rPr>
    </w:lvl>
    <w:lvl w:ilvl="2" w:tplc="46807440">
      <w:start w:val="1"/>
      <w:numFmt w:val="bullet"/>
      <w:suff w:val="tab"/>
      <w:lvlText w:val="·"/>
      <w:lvlJc w:val="left"/>
      <w:pPr>
        <w:ind w:hanging="360" w:left="2160"/>
      </w:pPr>
      <w:rPr>
        <w:rFonts w:ascii="Symbol" w:hAnsi="Symbol"/>
      </w:rPr>
    </w:lvl>
    <w:lvl w:ilvl="3" w:tplc="18700B53">
      <w:start w:val="1"/>
      <w:numFmt w:val="bullet"/>
      <w:suff w:val="tab"/>
      <w:lvlText w:val="o"/>
      <w:lvlJc w:val="left"/>
      <w:pPr>
        <w:ind w:hanging="360" w:left="2880"/>
      </w:pPr>
      <w:rPr>
        <w:rFonts w:ascii="Symbol" w:hAnsi="Symbol"/>
      </w:rPr>
    </w:lvl>
    <w:lvl w:ilvl="4" w:tplc="4B96542E">
      <w:start w:val="1"/>
      <w:numFmt w:val="bullet"/>
      <w:suff w:val="tab"/>
      <w:lvlText w:val="·"/>
      <w:lvlJc w:val="left"/>
      <w:pPr>
        <w:ind w:hanging="360" w:left="3600"/>
      </w:pPr>
      <w:rPr>
        <w:rFonts w:ascii="Symbol" w:hAnsi="Symbol"/>
      </w:rPr>
    </w:lvl>
    <w:lvl w:ilvl="5" w:tplc="4E2283F7">
      <w:start w:val="1"/>
      <w:numFmt w:val="bullet"/>
      <w:suff w:val="tab"/>
      <w:lvlText w:val="o"/>
      <w:lvlJc w:val="left"/>
      <w:pPr>
        <w:ind w:hanging="360" w:left="4320"/>
      </w:pPr>
      <w:rPr>
        <w:rFonts w:ascii="Symbol" w:hAnsi="Symbol"/>
      </w:rPr>
    </w:lvl>
    <w:lvl w:ilvl="6" w:tplc="31EC3D6C">
      <w:start w:val="1"/>
      <w:numFmt w:val="bullet"/>
      <w:suff w:val="tab"/>
      <w:lvlText w:val="·"/>
      <w:lvlJc w:val="left"/>
      <w:pPr>
        <w:ind w:hanging="360" w:left="5040"/>
      </w:pPr>
      <w:rPr>
        <w:rFonts w:ascii="Symbol" w:hAnsi="Symbol"/>
      </w:rPr>
    </w:lvl>
    <w:lvl w:ilvl="7" w:tplc="1DDB6999">
      <w:start w:val="1"/>
      <w:numFmt w:val="bullet"/>
      <w:suff w:val="tab"/>
      <w:lvlText w:val="o"/>
      <w:lvlJc w:val="left"/>
      <w:pPr>
        <w:ind w:hanging="360" w:left="5760"/>
      </w:pPr>
      <w:rPr>
        <w:rFonts w:ascii="Symbol" w:hAnsi="Symbol"/>
      </w:rPr>
    </w:lvl>
    <w:lvl w:ilvl="8" w:tplc="7D0C9DD4">
      <w:start w:val="1"/>
      <w:numFmt w:val="bullet"/>
      <w:suff w:val="tab"/>
      <w:lvlText w:val="·"/>
      <w:lvlJc w:val="left"/>
      <w:pPr>
        <w:ind w:hanging="360" w:left="6480"/>
      </w:pPr>
      <w:rPr>
        <w:rFonts w:ascii="Symbol" w:hAnsi="Symbol"/>
      </w:rPr>
    </w:lvl>
  </w:abstractNum>
  <w:abstractNum w:abstractNumId="63">
    <w:nsid w:val="77A6D5E9"/>
    <w:multiLevelType w:val="hybridMultilevel"/>
    <w:lvl w:ilvl="0" w:tplc="3E9676F7">
      <w:start w:val="1"/>
      <w:numFmt w:val="bullet"/>
      <w:suff w:val="tab"/>
      <w:lvlText w:val="·"/>
      <w:lvlJc w:val="left"/>
      <w:pPr>
        <w:ind w:hanging="360" w:left="720"/>
      </w:pPr>
      <w:rPr>
        <w:rFonts w:ascii="Symbol" w:hAnsi="Symbol" w:cs="Symbol" w:eastAsia="Symbol"/>
      </w:rPr>
    </w:lvl>
    <w:lvl w:ilvl="1" w:tplc="01A7568D">
      <w:start w:val="1"/>
      <w:numFmt w:val="bullet"/>
      <w:suff w:val="tab"/>
      <w:lvlText w:val="o"/>
      <w:lvlJc w:val="left"/>
      <w:pPr>
        <w:ind w:hanging="360" w:left="1440"/>
      </w:pPr>
      <w:rPr>
        <w:rFonts w:ascii="Symbol" w:hAnsi="Symbol"/>
      </w:rPr>
    </w:lvl>
    <w:lvl w:ilvl="2" w:tplc="3E0DC790">
      <w:start w:val="1"/>
      <w:numFmt w:val="bullet"/>
      <w:suff w:val="tab"/>
      <w:lvlText w:val="·"/>
      <w:lvlJc w:val="left"/>
      <w:pPr>
        <w:ind w:hanging="360" w:left="2160"/>
      </w:pPr>
      <w:rPr>
        <w:rFonts w:ascii="Symbol" w:hAnsi="Symbol"/>
      </w:rPr>
    </w:lvl>
    <w:lvl w:ilvl="3" w:tplc="5DFE36FD">
      <w:start w:val="1"/>
      <w:numFmt w:val="bullet"/>
      <w:suff w:val="tab"/>
      <w:lvlText w:val="o"/>
      <w:lvlJc w:val="left"/>
      <w:pPr>
        <w:ind w:hanging="360" w:left="2880"/>
      </w:pPr>
      <w:rPr>
        <w:rFonts w:ascii="Symbol" w:hAnsi="Symbol"/>
      </w:rPr>
    </w:lvl>
    <w:lvl w:ilvl="4" w:tplc="6096C496">
      <w:start w:val="1"/>
      <w:numFmt w:val="bullet"/>
      <w:suff w:val="tab"/>
      <w:lvlText w:val="·"/>
      <w:lvlJc w:val="left"/>
      <w:pPr>
        <w:ind w:hanging="360" w:left="3600"/>
      </w:pPr>
      <w:rPr>
        <w:rFonts w:ascii="Symbol" w:hAnsi="Symbol"/>
      </w:rPr>
    </w:lvl>
    <w:lvl w:ilvl="5" w:tplc="36EF4205">
      <w:start w:val="1"/>
      <w:numFmt w:val="bullet"/>
      <w:suff w:val="tab"/>
      <w:lvlText w:val="o"/>
      <w:lvlJc w:val="left"/>
      <w:pPr>
        <w:ind w:hanging="360" w:left="4320"/>
      </w:pPr>
      <w:rPr>
        <w:rFonts w:ascii="Symbol" w:hAnsi="Symbol"/>
      </w:rPr>
    </w:lvl>
    <w:lvl w:ilvl="6" w:tplc="05E09030">
      <w:start w:val="1"/>
      <w:numFmt w:val="bullet"/>
      <w:suff w:val="tab"/>
      <w:lvlText w:val="·"/>
      <w:lvlJc w:val="left"/>
      <w:pPr>
        <w:ind w:hanging="360" w:left="5040"/>
      </w:pPr>
      <w:rPr>
        <w:rFonts w:ascii="Symbol" w:hAnsi="Symbol"/>
      </w:rPr>
    </w:lvl>
    <w:lvl w:ilvl="7" w:tplc="1403E39B">
      <w:start w:val="1"/>
      <w:numFmt w:val="bullet"/>
      <w:suff w:val="tab"/>
      <w:lvlText w:val="o"/>
      <w:lvlJc w:val="left"/>
      <w:pPr>
        <w:ind w:hanging="360" w:left="5760"/>
      </w:pPr>
      <w:rPr>
        <w:rFonts w:ascii="Symbol" w:hAnsi="Symbol"/>
      </w:rPr>
    </w:lvl>
    <w:lvl w:ilvl="8" w:tplc="249A6D8D">
      <w:start w:val="1"/>
      <w:numFmt w:val="bullet"/>
      <w:suff w:val="tab"/>
      <w:lvlText w:val="·"/>
      <w:lvlJc w:val="left"/>
      <w:pPr>
        <w:ind w:hanging="360" w:left="6480"/>
      </w:pPr>
      <w:rPr>
        <w:rFonts w:ascii="Symbol" w:hAnsi="Symbol"/>
      </w:rPr>
    </w:lvl>
  </w:abstractNum>
  <w:abstractNum w:abstractNumId="64">
    <w:nsid w:val="009367E9"/>
    <w:multiLevelType w:val="hybridMultilevel"/>
    <w:lvl w:ilvl="0" w:tplc="30497572">
      <w:start w:val="1"/>
      <w:numFmt w:val="bullet"/>
      <w:suff w:val="tab"/>
      <w:lvlText w:val="·"/>
      <w:lvlJc w:val="left"/>
      <w:pPr>
        <w:ind w:hanging="360" w:left="720"/>
      </w:pPr>
      <w:rPr>
        <w:rFonts w:ascii="Symbol" w:hAnsi="Symbol" w:cs="Symbol" w:eastAsia="Symbol"/>
      </w:rPr>
    </w:lvl>
    <w:lvl w:ilvl="1" w:tplc="6A65C3F2">
      <w:start w:val="1"/>
      <w:numFmt w:val="bullet"/>
      <w:suff w:val="tab"/>
      <w:lvlText w:val="o"/>
      <w:lvlJc w:val="left"/>
      <w:pPr>
        <w:ind w:hanging="360" w:left="1440"/>
      </w:pPr>
      <w:rPr>
        <w:rFonts w:ascii="Courier New" w:hAnsi="Courier New" w:cs="Courier New" w:eastAsia="Courier New"/>
      </w:rPr>
    </w:lvl>
    <w:lvl w:ilvl="2" w:tplc="14AF6324">
      <w:start w:val="1"/>
      <w:numFmt w:val="bullet"/>
      <w:suff w:val="tab"/>
      <w:lvlText w:val="·"/>
      <w:lvlJc w:val="left"/>
      <w:pPr>
        <w:ind w:hanging="360" w:left="2160"/>
      </w:pPr>
      <w:rPr>
        <w:rFonts w:ascii="Symbol" w:hAnsi="Symbol"/>
      </w:rPr>
    </w:lvl>
    <w:lvl w:ilvl="3" w:tplc="5AE8CEF9">
      <w:start w:val="1"/>
      <w:numFmt w:val="bullet"/>
      <w:suff w:val="tab"/>
      <w:lvlText w:val="o"/>
      <w:lvlJc w:val="left"/>
      <w:pPr>
        <w:ind w:hanging="360" w:left="2880"/>
      </w:pPr>
      <w:rPr>
        <w:rFonts w:ascii="Symbol" w:hAnsi="Symbol"/>
      </w:rPr>
    </w:lvl>
    <w:lvl w:ilvl="4" w:tplc="66983CA9">
      <w:start w:val="1"/>
      <w:numFmt w:val="bullet"/>
      <w:suff w:val="tab"/>
      <w:lvlText w:val="·"/>
      <w:lvlJc w:val="left"/>
      <w:pPr>
        <w:ind w:hanging="360" w:left="3600"/>
      </w:pPr>
      <w:rPr>
        <w:rFonts w:ascii="Symbol" w:hAnsi="Symbol"/>
      </w:rPr>
    </w:lvl>
    <w:lvl w:ilvl="5" w:tplc="455CDCC0">
      <w:start w:val="1"/>
      <w:numFmt w:val="bullet"/>
      <w:suff w:val="tab"/>
      <w:lvlText w:val="o"/>
      <w:lvlJc w:val="left"/>
      <w:pPr>
        <w:ind w:hanging="360" w:left="4320"/>
      </w:pPr>
      <w:rPr>
        <w:rFonts w:ascii="Symbol" w:hAnsi="Symbol"/>
      </w:rPr>
    </w:lvl>
    <w:lvl w:ilvl="6" w:tplc="3206C20C">
      <w:start w:val="1"/>
      <w:numFmt w:val="bullet"/>
      <w:suff w:val="tab"/>
      <w:lvlText w:val="·"/>
      <w:lvlJc w:val="left"/>
      <w:pPr>
        <w:ind w:hanging="360" w:left="5040"/>
      </w:pPr>
      <w:rPr>
        <w:rFonts w:ascii="Symbol" w:hAnsi="Symbol"/>
      </w:rPr>
    </w:lvl>
    <w:lvl w:ilvl="7" w:tplc="2F4B813F">
      <w:start w:val="1"/>
      <w:numFmt w:val="bullet"/>
      <w:suff w:val="tab"/>
      <w:lvlText w:val="o"/>
      <w:lvlJc w:val="left"/>
      <w:pPr>
        <w:ind w:hanging="360" w:left="5760"/>
      </w:pPr>
      <w:rPr>
        <w:rFonts w:ascii="Symbol" w:hAnsi="Symbol"/>
      </w:rPr>
    </w:lvl>
    <w:lvl w:ilvl="8" w:tplc="0CAE0AE4">
      <w:start w:val="1"/>
      <w:numFmt w:val="bullet"/>
      <w:suff w:val="tab"/>
      <w:lvlText w:val="·"/>
      <w:lvlJc w:val="left"/>
      <w:pPr>
        <w:ind w:hanging="360" w:left="6480"/>
      </w:pPr>
      <w:rPr>
        <w:rFonts w:ascii="Symbol" w:hAnsi="Symbol"/>
      </w:rPr>
    </w:lvl>
  </w:abstractNum>
  <w:abstractNum w:abstractNumId="65">
    <w:nsid w:val="09AF0DEC"/>
    <w:multiLevelType w:val="hybridMultilevel"/>
    <w:lvl w:ilvl="0" w:tplc="45DE15D9">
      <w:start w:val="1"/>
      <w:numFmt w:val="bullet"/>
      <w:suff w:val="tab"/>
      <w:lvlText w:val="·"/>
      <w:lvlJc w:val="left"/>
      <w:pPr>
        <w:ind w:hanging="360" w:left="720"/>
      </w:pPr>
      <w:rPr>
        <w:rFonts w:ascii="Symbol" w:hAnsi="Symbol" w:cs="Symbol" w:eastAsia="Symbol"/>
      </w:rPr>
    </w:lvl>
    <w:lvl w:ilvl="1" w:tplc="4136780A">
      <w:start w:val="1"/>
      <w:numFmt w:val="bullet"/>
      <w:suff w:val="tab"/>
      <w:lvlText w:val="o"/>
      <w:lvlJc w:val="left"/>
      <w:pPr>
        <w:ind w:hanging="360" w:left="1440"/>
      </w:pPr>
      <w:rPr>
        <w:rFonts w:ascii="Symbol" w:hAnsi="Symbol"/>
      </w:rPr>
    </w:lvl>
    <w:lvl w:ilvl="2" w:tplc="0F39E290">
      <w:start w:val="1"/>
      <w:numFmt w:val="bullet"/>
      <w:suff w:val="tab"/>
      <w:lvlText w:val="·"/>
      <w:lvlJc w:val="left"/>
      <w:pPr>
        <w:ind w:hanging="360" w:left="2160"/>
      </w:pPr>
      <w:rPr>
        <w:rFonts w:ascii="Symbol" w:hAnsi="Symbol"/>
      </w:rPr>
    </w:lvl>
    <w:lvl w:ilvl="3" w:tplc="73412CA0">
      <w:start w:val="1"/>
      <w:numFmt w:val="bullet"/>
      <w:suff w:val="tab"/>
      <w:lvlText w:val="o"/>
      <w:lvlJc w:val="left"/>
      <w:pPr>
        <w:ind w:hanging="360" w:left="2880"/>
      </w:pPr>
      <w:rPr>
        <w:rFonts w:ascii="Symbol" w:hAnsi="Symbol"/>
      </w:rPr>
    </w:lvl>
    <w:lvl w:ilvl="4" w:tplc="58553D2D">
      <w:start w:val="1"/>
      <w:numFmt w:val="bullet"/>
      <w:suff w:val="tab"/>
      <w:lvlText w:val="·"/>
      <w:lvlJc w:val="left"/>
      <w:pPr>
        <w:ind w:hanging="360" w:left="3600"/>
      </w:pPr>
      <w:rPr>
        <w:rFonts w:ascii="Symbol" w:hAnsi="Symbol"/>
      </w:rPr>
    </w:lvl>
    <w:lvl w:ilvl="5" w:tplc="6E3DA6C9">
      <w:start w:val="1"/>
      <w:numFmt w:val="bullet"/>
      <w:suff w:val="tab"/>
      <w:lvlText w:val="o"/>
      <w:lvlJc w:val="left"/>
      <w:pPr>
        <w:ind w:hanging="360" w:left="4320"/>
      </w:pPr>
      <w:rPr>
        <w:rFonts w:ascii="Symbol" w:hAnsi="Symbol"/>
      </w:rPr>
    </w:lvl>
    <w:lvl w:ilvl="6" w:tplc="76DB0456">
      <w:start w:val="1"/>
      <w:numFmt w:val="bullet"/>
      <w:suff w:val="tab"/>
      <w:lvlText w:val="·"/>
      <w:lvlJc w:val="left"/>
      <w:pPr>
        <w:ind w:hanging="360" w:left="5040"/>
      </w:pPr>
      <w:rPr>
        <w:rFonts w:ascii="Symbol" w:hAnsi="Symbol"/>
      </w:rPr>
    </w:lvl>
    <w:lvl w:ilvl="7" w:tplc="37174C08">
      <w:start w:val="1"/>
      <w:numFmt w:val="bullet"/>
      <w:suff w:val="tab"/>
      <w:lvlText w:val="o"/>
      <w:lvlJc w:val="left"/>
      <w:pPr>
        <w:ind w:hanging="360" w:left="5760"/>
      </w:pPr>
      <w:rPr>
        <w:rFonts w:ascii="Symbol" w:hAnsi="Symbol"/>
      </w:rPr>
    </w:lvl>
    <w:lvl w:ilvl="8" w:tplc="7D090CBB">
      <w:start w:val="1"/>
      <w:numFmt w:val="bullet"/>
      <w:suff w:val="tab"/>
      <w:lvlText w:val="·"/>
      <w:lvlJc w:val="left"/>
      <w:pPr>
        <w:ind w:hanging="360" w:left="6480"/>
      </w:pPr>
      <w:rPr>
        <w:rFonts w:ascii="Symbol" w:hAnsi="Symbol"/>
      </w:rPr>
    </w:lvl>
  </w:abstractNum>
  <w:abstractNum w:abstractNumId="66">
    <w:nsid w:val="6FB25802"/>
    <w:multiLevelType w:val="hybridMultilevel"/>
    <w:lvl w:ilvl="0" w:tplc="262BE8C8">
      <w:start w:val="1"/>
      <w:numFmt w:val="bullet"/>
      <w:suff w:val="tab"/>
      <w:lvlText w:val="·"/>
      <w:lvlJc w:val="left"/>
      <w:pPr>
        <w:ind w:hanging="360" w:left="720"/>
      </w:pPr>
      <w:rPr>
        <w:rFonts w:ascii="Symbol" w:hAnsi="Symbol" w:cs="Symbol" w:eastAsia="Symbol"/>
      </w:rPr>
    </w:lvl>
    <w:lvl w:ilvl="1" w:tplc="109D49FF">
      <w:start w:val="1"/>
      <w:numFmt w:val="bullet"/>
      <w:suff w:val="tab"/>
      <w:lvlText w:val="o"/>
      <w:lvlJc w:val="left"/>
      <w:pPr>
        <w:ind w:hanging="360" w:left="1440"/>
      </w:pPr>
      <w:rPr>
        <w:rFonts w:ascii="Symbol" w:hAnsi="Symbol"/>
      </w:rPr>
    </w:lvl>
    <w:lvl w:ilvl="2" w:tplc="37D1E962">
      <w:start w:val="1"/>
      <w:numFmt w:val="bullet"/>
      <w:suff w:val="tab"/>
      <w:lvlText w:val="·"/>
      <w:lvlJc w:val="left"/>
      <w:pPr>
        <w:ind w:hanging="360" w:left="2160"/>
      </w:pPr>
      <w:rPr>
        <w:rFonts w:ascii="Symbol" w:hAnsi="Symbol"/>
      </w:rPr>
    </w:lvl>
    <w:lvl w:ilvl="3" w:tplc="0792CF94">
      <w:start w:val="1"/>
      <w:numFmt w:val="bullet"/>
      <w:suff w:val="tab"/>
      <w:lvlText w:val="o"/>
      <w:lvlJc w:val="left"/>
      <w:pPr>
        <w:ind w:hanging="360" w:left="2880"/>
      </w:pPr>
      <w:rPr>
        <w:rFonts w:ascii="Symbol" w:hAnsi="Symbol"/>
      </w:rPr>
    </w:lvl>
    <w:lvl w:ilvl="4" w:tplc="3F2C8387">
      <w:start w:val="1"/>
      <w:numFmt w:val="bullet"/>
      <w:suff w:val="tab"/>
      <w:lvlText w:val="·"/>
      <w:lvlJc w:val="left"/>
      <w:pPr>
        <w:ind w:hanging="360" w:left="3600"/>
      </w:pPr>
      <w:rPr>
        <w:rFonts w:ascii="Symbol" w:hAnsi="Symbol"/>
      </w:rPr>
    </w:lvl>
    <w:lvl w:ilvl="5" w:tplc="2E438A69">
      <w:start w:val="1"/>
      <w:numFmt w:val="bullet"/>
      <w:suff w:val="tab"/>
      <w:lvlText w:val="o"/>
      <w:lvlJc w:val="left"/>
      <w:pPr>
        <w:ind w:hanging="360" w:left="4320"/>
      </w:pPr>
      <w:rPr>
        <w:rFonts w:ascii="Symbol" w:hAnsi="Symbol"/>
      </w:rPr>
    </w:lvl>
    <w:lvl w:ilvl="6" w:tplc="1832DC69">
      <w:start w:val="1"/>
      <w:numFmt w:val="bullet"/>
      <w:suff w:val="tab"/>
      <w:lvlText w:val="·"/>
      <w:lvlJc w:val="left"/>
      <w:pPr>
        <w:ind w:hanging="360" w:left="5040"/>
      </w:pPr>
      <w:rPr>
        <w:rFonts w:ascii="Symbol" w:hAnsi="Symbol"/>
      </w:rPr>
    </w:lvl>
    <w:lvl w:ilvl="7" w:tplc="1D2BC84A">
      <w:start w:val="1"/>
      <w:numFmt w:val="bullet"/>
      <w:suff w:val="tab"/>
      <w:lvlText w:val="o"/>
      <w:lvlJc w:val="left"/>
      <w:pPr>
        <w:ind w:hanging="360" w:left="5760"/>
      </w:pPr>
      <w:rPr>
        <w:rFonts w:ascii="Symbol" w:hAnsi="Symbol"/>
      </w:rPr>
    </w:lvl>
    <w:lvl w:ilvl="8" w:tplc="613EBBC0">
      <w:start w:val="1"/>
      <w:numFmt w:val="bullet"/>
      <w:suff w:val="tab"/>
      <w:lvlText w:val="·"/>
      <w:lvlJc w:val="left"/>
      <w:pPr>
        <w:ind w:hanging="360" w:left="6480"/>
      </w:pPr>
      <w:rPr>
        <w:rFonts w:ascii="Symbol" w:hAnsi="Symbol"/>
      </w:rPr>
    </w:lvl>
  </w:abstractNum>
  <w:abstractNum w:abstractNumId="67">
    <w:nsid w:val="65C34027"/>
    <w:multiLevelType w:val="hybridMultilevel"/>
    <w:lvl w:ilvl="0" w:tplc="0E7853C4">
      <w:start w:val="1"/>
      <w:numFmt w:val="bullet"/>
      <w:suff w:val="tab"/>
      <w:lvlText w:val="·"/>
      <w:lvlJc w:val="left"/>
      <w:pPr>
        <w:ind w:hanging="360" w:left="720"/>
      </w:pPr>
      <w:rPr>
        <w:rFonts w:ascii="Symbol" w:hAnsi="Symbol" w:cs="Symbol" w:eastAsia="Symbol"/>
      </w:rPr>
    </w:lvl>
    <w:lvl w:ilvl="1" w:tplc="1168E4D5">
      <w:start w:val="1"/>
      <w:numFmt w:val="bullet"/>
      <w:suff w:val="tab"/>
      <w:lvlText w:val="o"/>
      <w:lvlJc w:val="left"/>
      <w:pPr>
        <w:ind w:hanging="360" w:left="1440"/>
      </w:pPr>
      <w:rPr>
        <w:rFonts w:ascii="Symbol" w:hAnsi="Symbol"/>
      </w:rPr>
    </w:lvl>
    <w:lvl w:ilvl="2" w:tplc="687B66AC">
      <w:start w:val="1"/>
      <w:numFmt w:val="bullet"/>
      <w:suff w:val="tab"/>
      <w:lvlText w:val="·"/>
      <w:lvlJc w:val="left"/>
      <w:pPr>
        <w:ind w:hanging="360" w:left="2160"/>
      </w:pPr>
      <w:rPr>
        <w:rFonts w:ascii="Symbol" w:hAnsi="Symbol"/>
      </w:rPr>
    </w:lvl>
    <w:lvl w:ilvl="3" w:tplc="1BA4F1F8">
      <w:start w:val="1"/>
      <w:numFmt w:val="bullet"/>
      <w:suff w:val="tab"/>
      <w:lvlText w:val="o"/>
      <w:lvlJc w:val="left"/>
      <w:pPr>
        <w:ind w:hanging="360" w:left="2880"/>
      </w:pPr>
      <w:rPr>
        <w:rFonts w:ascii="Symbol" w:hAnsi="Symbol"/>
      </w:rPr>
    </w:lvl>
    <w:lvl w:ilvl="4" w:tplc="3C4CCF50">
      <w:start w:val="1"/>
      <w:numFmt w:val="bullet"/>
      <w:suff w:val="tab"/>
      <w:lvlText w:val="·"/>
      <w:lvlJc w:val="left"/>
      <w:pPr>
        <w:ind w:hanging="360" w:left="3600"/>
      </w:pPr>
      <w:rPr>
        <w:rFonts w:ascii="Symbol" w:hAnsi="Symbol"/>
      </w:rPr>
    </w:lvl>
    <w:lvl w:ilvl="5" w:tplc="3E9B85F6">
      <w:start w:val="1"/>
      <w:numFmt w:val="bullet"/>
      <w:suff w:val="tab"/>
      <w:lvlText w:val="o"/>
      <w:lvlJc w:val="left"/>
      <w:pPr>
        <w:ind w:hanging="360" w:left="4320"/>
      </w:pPr>
      <w:rPr>
        <w:rFonts w:ascii="Symbol" w:hAnsi="Symbol"/>
      </w:rPr>
    </w:lvl>
    <w:lvl w:ilvl="6" w:tplc="449E1500">
      <w:start w:val="1"/>
      <w:numFmt w:val="bullet"/>
      <w:suff w:val="tab"/>
      <w:lvlText w:val="·"/>
      <w:lvlJc w:val="left"/>
      <w:pPr>
        <w:ind w:hanging="360" w:left="5040"/>
      </w:pPr>
      <w:rPr>
        <w:rFonts w:ascii="Symbol" w:hAnsi="Symbol"/>
      </w:rPr>
    </w:lvl>
    <w:lvl w:ilvl="7" w:tplc="7CBFA6F3">
      <w:start w:val="1"/>
      <w:numFmt w:val="bullet"/>
      <w:suff w:val="tab"/>
      <w:lvlText w:val="o"/>
      <w:lvlJc w:val="left"/>
      <w:pPr>
        <w:ind w:hanging="360" w:left="5760"/>
      </w:pPr>
      <w:rPr>
        <w:rFonts w:ascii="Symbol" w:hAnsi="Symbol"/>
      </w:rPr>
    </w:lvl>
    <w:lvl w:ilvl="8" w:tplc="394D1C7C">
      <w:start w:val="1"/>
      <w:numFmt w:val="bullet"/>
      <w:suff w:val="tab"/>
      <w:lvlText w:val="·"/>
      <w:lvlJc w:val="left"/>
      <w:pPr>
        <w:ind w:hanging="360" w:left="6480"/>
      </w:pPr>
      <w:rPr>
        <w:rFonts w:ascii="Symbol" w:hAnsi="Symbol"/>
      </w:rPr>
    </w:lvl>
  </w:abstractNum>
  <w:abstractNum w:abstractNumId="68">
    <w:nsid w:val="6E228E73"/>
    <w:multiLevelType w:val="hybridMultilevel"/>
    <w:lvl w:ilvl="0" w:tplc="7DE7BECF">
      <w:start w:val="1"/>
      <w:numFmt w:val="bullet"/>
      <w:suff w:val="tab"/>
      <w:lvlText w:val="·"/>
      <w:lvlJc w:val="left"/>
      <w:pPr>
        <w:ind w:hanging="360" w:left="720"/>
      </w:pPr>
      <w:rPr>
        <w:rFonts w:ascii="Symbol" w:hAnsi="Symbol" w:cs="Symbol" w:eastAsia="Symbol"/>
      </w:rPr>
    </w:lvl>
    <w:lvl w:ilvl="1" w:tplc="0E3023C6">
      <w:start w:val="1"/>
      <w:numFmt w:val="bullet"/>
      <w:suff w:val="tab"/>
      <w:lvlText w:val="o"/>
      <w:lvlJc w:val="left"/>
      <w:pPr>
        <w:ind w:hanging="360" w:left="1440"/>
      </w:pPr>
      <w:rPr>
        <w:rFonts w:ascii="Symbol" w:hAnsi="Symbol"/>
      </w:rPr>
    </w:lvl>
    <w:lvl w:ilvl="2" w:tplc="0EDEC760">
      <w:start w:val="1"/>
      <w:numFmt w:val="bullet"/>
      <w:suff w:val="tab"/>
      <w:lvlText w:val="·"/>
      <w:lvlJc w:val="left"/>
      <w:pPr>
        <w:ind w:hanging="360" w:left="2160"/>
      </w:pPr>
      <w:rPr>
        <w:rFonts w:ascii="Symbol" w:hAnsi="Symbol"/>
      </w:rPr>
    </w:lvl>
    <w:lvl w:ilvl="3" w:tplc="6BCEEA98">
      <w:start w:val="1"/>
      <w:numFmt w:val="bullet"/>
      <w:suff w:val="tab"/>
      <w:lvlText w:val="o"/>
      <w:lvlJc w:val="left"/>
      <w:pPr>
        <w:ind w:hanging="360" w:left="2880"/>
      </w:pPr>
      <w:rPr>
        <w:rFonts w:ascii="Symbol" w:hAnsi="Symbol"/>
      </w:rPr>
    </w:lvl>
    <w:lvl w:ilvl="4" w:tplc="3F0F0BB0">
      <w:start w:val="1"/>
      <w:numFmt w:val="bullet"/>
      <w:suff w:val="tab"/>
      <w:lvlText w:val="·"/>
      <w:lvlJc w:val="left"/>
      <w:pPr>
        <w:ind w:hanging="360" w:left="3600"/>
      </w:pPr>
      <w:rPr>
        <w:rFonts w:ascii="Symbol" w:hAnsi="Symbol"/>
      </w:rPr>
    </w:lvl>
    <w:lvl w:ilvl="5" w:tplc="0D256430">
      <w:start w:val="1"/>
      <w:numFmt w:val="bullet"/>
      <w:suff w:val="tab"/>
      <w:lvlText w:val="o"/>
      <w:lvlJc w:val="left"/>
      <w:pPr>
        <w:ind w:hanging="360" w:left="4320"/>
      </w:pPr>
      <w:rPr>
        <w:rFonts w:ascii="Symbol" w:hAnsi="Symbol"/>
      </w:rPr>
    </w:lvl>
    <w:lvl w:ilvl="6" w:tplc="15CBF438">
      <w:start w:val="1"/>
      <w:numFmt w:val="bullet"/>
      <w:suff w:val="tab"/>
      <w:lvlText w:val="·"/>
      <w:lvlJc w:val="left"/>
      <w:pPr>
        <w:ind w:hanging="360" w:left="5040"/>
      </w:pPr>
      <w:rPr>
        <w:rFonts w:ascii="Symbol" w:hAnsi="Symbol"/>
      </w:rPr>
    </w:lvl>
    <w:lvl w:ilvl="7" w:tplc="36CD26A3">
      <w:start w:val="1"/>
      <w:numFmt w:val="bullet"/>
      <w:suff w:val="tab"/>
      <w:lvlText w:val="o"/>
      <w:lvlJc w:val="left"/>
      <w:pPr>
        <w:ind w:hanging="360" w:left="5760"/>
      </w:pPr>
      <w:rPr>
        <w:rFonts w:ascii="Symbol" w:hAnsi="Symbol"/>
      </w:rPr>
    </w:lvl>
    <w:lvl w:ilvl="8" w:tplc="23920174">
      <w:start w:val="1"/>
      <w:numFmt w:val="bullet"/>
      <w:suff w:val="tab"/>
      <w:lvlText w:val="·"/>
      <w:lvlJc w:val="left"/>
      <w:pPr>
        <w:ind w:hanging="360" w:left="6480"/>
      </w:pPr>
      <w:rPr>
        <w:rFonts w:ascii="Symbol" w:hAnsi="Symbol"/>
      </w:rPr>
    </w:lvl>
  </w:abstractNum>
  <w:abstractNum w:abstractNumId="69">
    <w:nsid w:val="1155867E"/>
    <w:multiLevelType w:val="hybridMultilevel"/>
    <w:lvl w:ilvl="0" w:tplc="768F0A07">
      <w:start w:val="1"/>
      <w:numFmt w:val="bullet"/>
      <w:suff w:val="tab"/>
      <w:lvlText w:val="·"/>
      <w:lvlJc w:val="left"/>
      <w:pPr>
        <w:ind w:hanging="360" w:left="720"/>
      </w:pPr>
      <w:rPr>
        <w:rFonts w:ascii="Symbol" w:hAnsi="Symbol" w:cs="Symbol" w:eastAsia="Symbol"/>
      </w:rPr>
    </w:lvl>
    <w:lvl w:ilvl="1" w:tplc="7789DED3">
      <w:start w:val="1"/>
      <w:numFmt w:val="bullet"/>
      <w:suff w:val="tab"/>
      <w:lvlText w:val="o"/>
      <w:lvlJc w:val="left"/>
      <w:pPr>
        <w:ind w:hanging="360" w:left="1440"/>
      </w:pPr>
      <w:rPr>
        <w:rFonts w:ascii="Symbol" w:hAnsi="Symbol"/>
      </w:rPr>
    </w:lvl>
    <w:lvl w:ilvl="2" w:tplc="25B95F5F">
      <w:start w:val="1"/>
      <w:numFmt w:val="bullet"/>
      <w:suff w:val="tab"/>
      <w:lvlText w:val="·"/>
      <w:lvlJc w:val="left"/>
      <w:pPr>
        <w:ind w:hanging="360" w:left="2160"/>
      </w:pPr>
      <w:rPr>
        <w:rFonts w:ascii="Symbol" w:hAnsi="Symbol"/>
      </w:rPr>
    </w:lvl>
    <w:lvl w:ilvl="3" w:tplc="49D6D6A9">
      <w:start w:val="1"/>
      <w:numFmt w:val="bullet"/>
      <w:suff w:val="tab"/>
      <w:lvlText w:val="o"/>
      <w:lvlJc w:val="left"/>
      <w:pPr>
        <w:ind w:hanging="360" w:left="2880"/>
      </w:pPr>
      <w:rPr>
        <w:rFonts w:ascii="Symbol" w:hAnsi="Symbol"/>
      </w:rPr>
    </w:lvl>
    <w:lvl w:ilvl="4" w:tplc="185C0133">
      <w:start w:val="1"/>
      <w:numFmt w:val="bullet"/>
      <w:suff w:val="tab"/>
      <w:lvlText w:val="·"/>
      <w:lvlJc w:val="left"/>
      <w:pPr>
        <w:ind w:hanging="360" w:left="3600"/>
      </w:pPr>
      <w:rPr>
        <w:rFonts w:ascii="Symbol" w:hAnsi="Symbol"/>
      </w:rPr>
    </w:lvl>
    <w:lvl w:ilvl="5" w:tplc="48444C0C">
      <w:start w:val="1"/>
      <w:numFmt w:val="bullet"/>
      <w:suff w:val="tab"/>
      <w:lvlText w:val="o"/>
      <w:lvlJc w:val="left"/>
      <w:pPr>
        <w:ind w:hanging="360" w:left="4320"/>
      </w:pPr>
      <w:rPr>
        <w:rFonts w:ascii="Symbol" w:hAnsi="Symbol"/>
      </w:rPr>
    </w:lvl>
    <w:lvl w:ilvl="6" w:tplc="2F7BA68B">
      <w:start w:val="1"/>
      <w:numFmt w:val="bullet"/>
      <w:suff w:val="tab"/>
      <w:lvlText w:val="·"/>
      <w:lvlJc w:val="left"/>
      <w:pPr>
        <w:ind w:hanging="360" w:left="5040"/>
      </w:pPr>
      <w:rPr>
        <w:rFonts w:ascii="Symbol" w:hAnsi="Symbol"/>
      </w:rPr>
    </w:lvl>
    <w:lvl w:ilvl="7" w:tplc="4997AC55">
      <w:start w:val="1"/>
      <w:numFmt w:val="bullet"/>
      <w:suff w:val="tab"/>
      <w:lvlText w:val="o"/>
      <w:lvlJc w:val="left"/>
      <w:pPr>
        <w:ind w:hanging="360" w:left="5760"/>
      </w:pPr>
      <w:rPr>
        <w:rFonts w:ascii="Symbol" w:hAnsi="Symbol"/>
      </w:rPr>
    </w:lvl>
    <w:lvl w:ilvl="8" w:tplc="0AAAF130">
      <w:start w:val="1"/>
      <w:numFmt w:val="bullet"/>
      <w:suff w:val="tab"/>
      <w:lvlText w:val="·"/>
      <w:lvlJc w:val="left"/>
      <w:pPr>
        <w:ind w:hanging="360" w:left="6480"/>
      </w:pPr>
      <w:rPr>
        <w:rFonts w:ascii="Symbol" w:hAnsi="Symbol"/>
      </w:rPr>
    </w:lvl>
  </w:abstractNum>
  <w:abstractNum w:abstractNumId="70">
    <w:nsid w:val="7947A509"/>
    <w:multiLevelType w:val="hybridMultilevel"/>
    <w:lvl w:ilvl="0" w:tplc="6F08A724">
      <w:start w:val="1"/>
      <w:numFmt w:val="bullet"/>
      <w:suff w:val="tab"/>
      <w:lvlText w:val="·"/>
      <w:lvlJc w:val="left"/>
      <w:pPr>
        <w:ind w:hanging="360" w:left="720"/>
      </w:pPr>
      <w:rPr>
        <w:rFonts w:ascii="Symbol" w:hAnsi="Symbol" w:cs="Symbol" w:eastAsia="Symbol"/>
      </w:rPr>
    </w:lvl>
    <w:lvl w:ilvl="1" w:tplc="5A94B8DA">
      <w:start w:val="1"/>
      <w:numFmt w:val="bullet"/>
      <w:suff w:val="tab"/>
      <w:lvlText w:val="o"/>
      <w:lvlJc w:val="left"/>
      <w:pPr>
        <w:ind w:hanging="360" w:left="1440"/>
      </w:pPr>
      <w:rPr>
        <w:rFonts w:ascii="Symbol" w:hAnsi="Symbol"/>
      </w:rPr>
    </w:lvl>
    <w:lvl w:ilvl="2" w:tplc="169FE94B">
      <w:start w:val="1"/>
      <w:numFmt w:val="bullet"/>
      <w:suff w:val="tab"/>
      <w:lvlText w:val="·"/>
      <w:lvlJc w:val="left"/>
      <w:pPr>
        <w:ind w:hanging="360" w:left="2160"/>
      </w:pPr>
      <w:rPr>
        <w:rFonts w:ascii="Symbol" w:hAnsi="Symbol"/>
      </w:rPr>
    </w:lvl>
    <w:lvl w:ilvl="3" w:tplc="44AD6DC0">
      <w:start w:val="1"/>
      <w:numFmt w:val="bullet"/>
      <w:suff w:val="tab"/>
      <w:lvlText w:val="o"/>
      <w:lvlJc w:val="left"/>
      <w:pPr>
        <w:ind w:hanging="360" w:left="2880"/>
      </w:pPr>
      <w:rPr>
        <w:rFonts w:ascii="Symbol" w:hAnsi="Symbol"/>
      </w:rPr>
    </w:lvl>
    <w:lvl w:ilvl="4" w:tplc="2CFB11F4">
      <w:start w:val="1"/>
      <w:numFmt w:val="bullet"/>
      <w:suff w:val="tab"/>
      <w:lvlText w:val="·"/>
      <w:lvlJc w:val="left"/>
      <w:pPr>
        <w:ind w:hanging="360" w:left="3600"/>
      </w:pPr>
      <w:rPr>
        <w:rFonts w:ascii="Symbol" w:hAnsi="Symbol"/>
      </w:rPr>
    </w:lvl>
    <w:lvl w:ilvl="5" w:tplc="5047DF94">
      <w:start w:val="1"/>
      <w:numFmt w:val="bullet"/>
      <w:suff w:val="tab"/>
      <w:lvlText w:val="o"/>
      <w:lvlJc w:val="left"/>
      <w:pPr>
        <w:ind w:hanging="360" w:left="4320"/>
      </w:pPr>
      <w:rPr>
        <w:rFonts w:ascii="Symbol" w:hAnsi="Symbol"/>
      </w:rPr>
    </w:lvl>
    <w:lvl w:ilvl="6" w:tplc="45CDB142">
      <w:start w:val="1"/>
      <w:numFmt w:val="bullet"/>
      <w:suff w:val="tab"/>
      <w:lvlText w:val="·"/>
      <w:lvlJc w:val="left"/>
      <w:pPr>
        <w:ind w:hanging="360" w:left="5040"/>
      </w:pPr>
      <w:rPr>
        <w:rFonts w:ascii="Symbol" w:hAnsi="Symbol"/>
      </w:rPr>
    </w:lvl>
    <w:lvl w:ilvl="7" w:tplc="407FC4E2">
      <w:start w:val="1"/>
      <w:numFmt w:val="bullet"/>
      <w:suff w:val="tab"/>
      <w:lvlText w:val="o"/>
      <w:lvlJc w:val="left"/>
      <w:pPr>
        <w:ind w:hanging="360" w:left="5760"/>
      </w:pPr>
      <w:rPr>
        <w:rFonts w:ascii="Symbol" w:hAnsi="Symbol"/>
      </w:rPr>
    </w:lvl>
    <w:lvl w:ilvl="8" w:tplc="7268EB7B">
      <w:start w:val="1"/>
      <w:numFmt w:val="bullet"/>
      <w:suff w:val="tab"/>
      <w:lvlText w:val="·"/>
      <w:lvlJc w:val="left"/>
      <w:pPr>
        <w:ind w:hanging="360" w:left="6480"/>
      </w:pPr>
      <w:rPr>
        <w:rFonts w:ascii="Symbol" w:hAnsi="Symbol"/>
      </w:rPr>
    </w:lvl>
  </w:abstractNum>
  <w:abstractNum w:abstractNumId="71">
    <w:nsid w:val="5930B3B3"/>
    <w:multiLevelType w:val="hybridMultilevel"/>
    <w:lvl w:ilvl="0" w:tplc="0362B4A2">
      <w:start w:val="1"/>
      <w:numFmt w:val="bullet"/>
      <w:suff w:val="tab"/>
      <w:lvlText w:val="·"/>
      <w:lvlJc w:val="left"/>
      <w:pPr>
        <w:ind w:hanging="360" w:left="720"/>
      </w:pPr>
      <w:rPr>
        <w:rFonts w:ascii="Symbol" w:hAnsi="Symbol" w:cs="Symbol" w:eastAsia="Symbol"/>
      </w:rPr>
    </w:lvl>
    <w:lvl w:ilvl="1" w:tplc="6A7BE9CF">
      <w:start w:val="1"/>
      <w:numFmt w:val="bullet"/>
      <w:suff w:val="tab"/>
      <w:lvlText w:val="o"/>
      <w:lvlJc w:val="left"/>
      <w:pPr>
        <w:ind w:hanging="360" w:left="1440"/>
      </w:pPr>
      <w:rPr>
        <w:rFonts w:ascii="Symbol" w:hAnsi="Symbol"/>
      </w:rPr>
    </w:lvl>
    <w:lvl w:ilvl="2" w:tplc="34E886A8">
      <w:start w:val="1"/>
      <w:numFmt w:val="bullet"/>
      <w:suff w:val="tab"/>
      <w:lvlText w:val="·"/>
      <w:lvlJc w:val="left"/>
      <w:pPr>
        <w:ind w:hanging="360" w:left="2160"/>
      </w:pPr>
      <w:rPr>
        <w:rFonts w:ascii="Symbol" w:hAnsi="Symbol"/>
      </w:rPr>
    </w:lvl>
    <w:lvl w:ilvl="3" w:tplc="4FFBB249">
      <w:start w:val="1"/>
      <w:numFmt w:val="bullet"/>
      <w:suff w:val="tab"/>
      <w:lvlText w:val="o"/>
      <w:lvlJc w:val="left"/>
      <w:pPr>
        <w:ind w:hanging="360" w:left="2880"/>
      </w:pPr>
      <w:rPr>
        <w:rFonts w:ascii="Symbol" w:hAnsi="Symbol"/>
      </w:rPr>
    </w:lvl>
    <w:lvl w:ilvl="4" w:tplc="79071C78">
      <w:start w:val="1"/>
      <w:numFmt w:val="bullet"/>
      <w:suff w:val="tab"/>
      <w:lvlText w:val="·"/>
      <w:lvlJc w:val="left"/>
      <w:pPr>
        <w:ind w:hanging="360" w:left="3600"/>
      </w:pPr>
      <w:rPr>
        <w:rFonts w:ascii="Symbol" w:hAnsi="Symbol"/>
      </w:rPr>
    </w:lvl>
    <w:lvl w:ilvl="5" w:tplc="633E4C3B">
      <w:start w:val="1"/>
      <w:numFmt w:val="bullet"/>
      <w:suff w:val="tab"/>
      <w:lvlText w:val="o"/>
      <w:lvlJc w:val="left"/>
      <w:pPr>
        <w:ind w:hanging="360" w:left="4320"/>
      </w:pPr>
      <w:rPr>
        <w:rFonts w:ascii="Symbol" w:hAnsi="Symbol"/>
      </w:rPr>
    </w:lvl>
    <w:lvl w:ilvl="6" w:tplc="5779C3CB">
      <w:start w:val="1"/>
      <w:numFmt w:val="bullet"/>
      <w:suff w:val="tab"/>
      <w:lvlText w:val="·"/>
      <w:lvlJc w:val="left"/>
      <w:pPr>
        <w:ind w:hanging="360" w:left="5040"/>
      </w:pPr>
      <w:rPr>
        <w:rFonts w:ascii="Symbol" w:hAnsi="Symbol"/>
      </w:rPr>
    </w:lvl>
    <w:lvl w:ilvl="7" w:tplc="090C6517">
      <w:start w:val="1"/>
      <w:numFmt w:val="bullet"/>
      <w:suff w:val="tab"/>
      <w:lvlText w:val="o"/>
      <w:lvlJc w:val="left"/>
      <w:pPr>
        <w:ind w:hanging="360" w:left="5760"/>
      </w:pPr>
      <w:rPr>
        <w:rFonts w:ascii="Symbol" w:hAnsi="Symbol"/>
      </w:rPr>
    </w:lvl>
    <w:lvl w:ilvl="8" w:tplc="0E845E80">
      <w:start w:val="1"/>
      <w:numFmt w:val="bullet"/>
      <w:suff w:val="tab"/>
      <w:lvlText w:val="·"/>
      <w:lvlJc w:val="left"/>
      <w:pPr>
        <w:ind w:hanging="360" w:left="6480"/>
      </w:pPr>
      <w:rPr>
        <w:rFonts w:ascii="Symbol" w:hAnsi="Symbol"/>
      </w:rPr>
    </w:lvl>
  </w:abstractNum>
  <w:abstractNum w:abstractNumId="72">
    <w:nsid w:val="6081C930"/>
    <w:multiLevelType w:val="hybridMultilevel"/>
    <w:lvl w:ilvl="0" w:tplc="38F0855C">
      <w:start w:val="1"/>
      <w:numFmt w:val="bullet"/>
      <w:suff w:val="tab"/>
      <w:lvlText w:val="·"/>
      <w:lvlJc w:val="left"/>
      <w:pPr>
        <w:ind w:hanging="360" w:left="720"/>
      </w:pPr>
      <w:rPr>
        <w:rFonts w:ascii="Symbol" w:hAnsi="Symbol" w:cs="Symbol" w:eastAsia="Symbol"/>
      </w:rPr>
    </w:lvl>
    <w:lvl w:ilvl="1" w:tplc="46B43A01">
      <w:start w:val="1"/>
      <w:numFmt w:val="bullet"/>
      <w:suff w:val="tab"/>
      <w:lvlText w:val="o"/>
      <w:lvlJc w:val="left"/>
      <w:pPr>
        <w:ind w:hanging="360" w:left="1440"/>
      </w:pPr>
      <w:rPr>
        <w:rFonts w:ascii="Symbol" w:hAnsi="Symbol"/>
      </w:rPr>
    </w:lvl>
    <w:lvl w:ilvl="2" w:tplc="2B5165CE">
      <w:start w:val="1"/>
      <w:numFmt w:val="bullet"/>
      <w:suff w:val="tab"/>
      <w:lvlText w:val="·"/>
      <w:lvlJc w:val="left"/>
      <w:pPr>
        <w:ind w:hanging="360" w:left="2160"/>
      </w:pPr>
      <w:rPr>
        <w:rFonts w:ascii="Symbol" w:hAnsi="Symbol"/>
      </w:rPr>
    </w:lvl>
    <w:lvl w:ilvl="3" w:tplc="02BC91E3">
      <w:start w:val="1"/>
      <w:numFmt w:val="bullet"/>
      <w:suff w:val="tab"/>
      <w:lvlText w:val="o"/>
      <w:lvlJc w:val="left"/>
      <w:pPr>
        <w:ind w:hanging="360" w:left="2880"/>
      </w:pPr>
      <w:rPr>
        <w:rFonts w:ascii="Symbol" w:hAnsi="Symbol"/>
      </w:rPr>
    </w:lvl>
    <w:lvl w:ilvl="4" w:tplc="292BA587">
      <w:start w:val="1"/>
      <w:numFmt w:val="bullet"/>
      <w:suff w:val="tab"/>
      <w:lvlText w:val="·"/>
      <w:lvlJc w:val="left"/>
      <w:pPr>
        <w:ind w:hanging="360" w:left="3600"/>
      </w:pPr>
      <w:rPr>
        <w:rFonts w:ascii="Symbol" w:hAnsi="Symbol"/>
      </w:rPr>
    </w:lvl>
    <w:lvl w:ilvl="5" w:tplc="7C72F712">
      <w:start w:val="1"/>
      <w:numFmt w:val="bullet"/>
      <w:suff w:val="tab"/>
      <w:lvlText w:val="o"/>
      <w:lvlJc w:val="left"/>
      <w:pPr>
        <w:ind w:hanging="360" w:left="4320"/>
      </w:pPr>
      <w:rPr>
        <w:rFonts w:ascii="Symbol" w:hAnsi="Symbol"/>
      </w:rPr>
    </w:lvl>
    <w:lvl w:ilvl="6" w:tplc="022BC342">
      <w:start w:val="1"/>
      <w:numFmt w:val="bullet"/>
      <w:suff w:val="tab"/>
      <w:lvlText w:val="·"/>
      <w:lvlJc w:val="left"/>
      <w:pPr>
        <w:ind w:hanging="360" w:left="5040"/>
      </w:pPr>
      <w:rPr>
        <w:rFonts w:ascii="Symbol" w:hAnsi="Symbol"/>
      </w:rPr>
    </w:lvl>
    <w:lvl w:ilvl="7" w:tplc="186A2846">
      <w:start w:val="1"/>
      <w:numFmt w:val="bullet"/>
      <w:suff w:val="tab"/>
      <w:lvlText w:val="o"/>
      <w:lvlJc w:val="left"/>
      <w:pPr>
        <w:ind w:hanging="360" w:left="5760"/>
      </w:pPr>
      <w:rPr>
        <w:rFonts w:ascii="Symbol" w:hAnsi="Symbol"/>
      </w:rPr>
    </w:lvl>
    <w:lvl w:ilvl="8" w:tplc="1AAD61F0">
      <w:start w:val="1"/>
      <w:numFmt w:val="bullet"/>
      <w:suff w:val="tab"/>
      <w:lvlText w:val="·"/>
      <w:lvlJc w:val="left"/>
      <w:pPr>
        <w:ind w:hanging="360" w:left="6480"/>
      </w:pPr>
      <w:rPr>
        <w:rFonts w:ascii="Symbol" w:hAnsi="Symbol"/>
      </w:rPr>
    </w:lvl>
  </w:abstractNum>
  <w:abstractNum w:abstractNumId="73">
    <w:nsid w:val="34AB6547"/>
    <w:multiLevelType w:val="hybridMultilevel"/>
    <w:lvl w:ilvl="0" w:tplc="51485603">
      <w:start w:val="1"/>
      <w:numFmt w:val="bullet"/>
      <w:suff w:val="tab"/>
      <w:lvlText w:val="·"/>
      <w:lvlJc w:val="left"/>
      <w:pPr>
        <w:ind w:hanging="360" w:left="720"/>
      </w:pPr>
      <w:rPr>
        <w:rFonts w:ascii="Symbol" w:hAnsi="Symbol" w:cs="Symbol" w:eastAsia="Symbol"/>
      </w:rPr>
    </w:lvl>
    <w:lvl w:ilvl="1" w:tplc="190F1D15">
      <w:start w:val="1"/>
      <w:numFmt w:val="bullet"/>
      <w:suff w:val="tab"/>
      <w:lvlText w:val="o"/>
      <w:lvlJc w:val="left"/>
      <w:pPr>
        <w:ind w:hanging="360" w:left="1440"/>
      </w:pPr>
      <w:rPr>
        <w:rFonts w:ascii="Symbol" w:hAnsi="Symbol"/>
      </w:rPr>
    </w:lvl>
    <w:lvl w:ilvl="2" w:tplc="3A18419C">
      <w:start w:val="1"/>
      <w:numFmt w:val="bullet"/>
      <w:suff w:val="tab"/>
      <w:lvlText w:val="·"/>
      <w:lvlJc w:val="left"/>
      <w:pPr>
        <w:ind w:hanging="360" w:left="2160"/>
      </w:pPr>
      <w:rPr>
        <w:rFonts w:ascii="Symbol" w:hAnsi="Symbol"/>
      </w:rPr>
    </w:lvl>
    <w:lvl w:ilvl="3" w:tplc="0D9A1726">
      <w:start w:val="1"/>
      <w:numFmt w:val="bullet"/>
      <w:suff w:val="tab"/>
      <w:lvlText w:val="o"/>
      <w:lvlJc w:val="left"/>
      <w:pPr>
        <w:ind w:hanging="360" w:left="2880"/>
      </w:pPr>
      <w:rPr>
        <w:rFonts w:ascii="Symbol" w:hAnsi="Symbol"/>
      </w:rPr>
    </w:lvl>
    <w:lvl w:ilvl="4" w:tplc="18F265FC">
      <w:start w:val="1"/>
      <w:numFmt w:val="bullet"/>
      <w:suff w:val="tab"/>
      <w:lvlText w:val="·"/>
      <w:lvlJc w:val="left"/>
      <w:pPr>
        <w:ind w:hanging="360" w:left="3600"/>
      </w:pPr>
      <w:rPr>
        <w:rFonts w:ascii="Symbol" w:hAnsi="Symbol"/>
      </w:rPr>
    </w:lvl>
    <w:lvl w:ilvl="5" w:tplc="7BAAE7D9">
      <w:start w:val="1"/>
      <w:numFmt w:val="bullet"/>
      <w:suff w:val="tab"/>
      <w:lvlText w:val="o"/>
      <w:lvlJc w:val="left"/>
      <w:pPr>
        <w:ind w:hanging="360" w:left="4320"/>
      </w:pPr>
      <w:rPr>
        <w:rFonts w:ascii="Symbol" w:hAnsi="Symbol"/>
      </w:rPr>
    </w:lvl>
    <w:lvl w:ilvl="6" w:tplc="5365C0AE">
      <w:start w:val="1"/>
      <w:numFmt w:val="bullet"/>
      <w:suff w:val="tab"/>
      <w:lvlText w:val="·"/>
      <w:lvlJc w:val="left"/>
      <w:pPr>
        <w:ind w:hanging="360" w:left="5040"/>
      </w:pPr>
      <w:rPr>
        <w:rFonts w:ascii="Symbol" w:hAnsi="Symbol"/>
      </w:rPr>
    </w:lvl>
    <w:lvl w:ilvl="7" w:tplc="45F6524E">
      <w:start w:val="1"/>
      <w:numFmt w:val="bullet"/>
      <w:suff w:val="tab"/>
      <w:lvlText w:val="o"/>
      <w:lvlJc w:val="left"/>
      <w:pPr>
        <w:ind w:hanging="360" w:left="5760"/>
      </w:pPr>
      <w:rPr>
        <w:rFonts w:ascii="Symbol" w:hAnsi="Symbol"/>
      </w:rPr>
    </w:lvl>
    <w:lvl w:ilvl="8" w:tplc="32A87801">
      <w:start w:val="1"/>
      <w:numFmt w:val="bullet"/>
      <w:suff w:val="tab"/>
      <w:lvlText w:val="·"/>
      <w:lvlJc w:val="left"/>
      <w:pPr>
        <w:ind w:hanging="360" w:left="6480"/>
      </w:pPr>
      <w:rPr>
        <w:rFonts w:ascii="Symbol" w:hAnsi="Symbol"/>
      </w:rPr>
    </w:lvl>
  </w:abstractNum>
  <w:abstractNum w:abstractNumId="74">
    <w:nsid w:val="6568136D"/>
    <w:multiLevelType w:val="hybridMultilevel"/>
    <w:lvl w:ilvl="0" w:tplc="7CA480BD">
      <w:start w:val="1"/>
      <w:numFmt w:val="bullet"/>
      <w:suff w:val="tab"/>
      <w:lvlText w:val="·"/>
      <w:lvlJc w:val="left"/>
      <w:pPr>
        <w:ind w:hanging="360" w:left="720"/>
      </w:pPr>
      <w:rPr>
        <w:rFonts w:ascii="Symbol" w:hAnsi="Symbol" w:cs="Symbol" w:eastAsia="Symbol"/>
      </w:rPr>
    </w:lvl>
    <w:lvl w:ilvl="1" w:tplc="38DF6E8C">
      <w:start w:val="1"/>
      <w:numFmt w:val="bullet"/>
      <w:suff w:val="tab"/>
      <w:lvlText w:val="o"/>
      <w:lvlJc w:val="left"/>
      <w:pPr>
        <w:ind w:hanging="360" w:left="1440"/>
      </w:pPr>
      <w:rPr>
        <w:rFonts w:ascii="Symbol" w:hAnsi="Symbol"/>
      </w:rPr>
    </w:lvl>
    <w:lvl w:ilvl="2" w:tplc="4009D4BD">
      <w:start w:val="1"/>
      <w:numFmt w:val="bullet"/>
      <w:suff w:val="tab"/>
      <w:lvlText w:val="·"/>
      <w:lvlJc w:val="left"/>
      <w:pPr>
        <w:ind w:hanging="360" w:left="2160"/>
      </w:pPr>
      <w:rPr>
        <w:rFonts w:ascii="Symbol" w:hAnsi="Symbol"/>
      </w:rPr>
    </w:lvl>
    <w:lvl w:ilvl="3" w:tplc="7305F0C6">
      <w:start w:val="1"/>
      <w:numFmt w:val="bullet"/>
      <w:suff w:val="tab"/>
      <w:lvlText w:val="o"/>
      <w:lvlJc w:val="left"/>
      <w:pPr>
        <w:ind w:hanging="360" w:left="2880"/>
      </w:pPr>
      <w:rPr>
        <w:rFonts w:ascii="Symbol" w:hAnsi="Symbol"/>
      </w:rPr>
    </w:lvl>
    <w:lvl w:ilvl="4" w:tplc="420DDD94">
      <w:start w:val="1"/>
      <w:numFmt w:val="bullet"/>
      <w:suff w:val="tab"/>
      <w:lvlText w:val="·"/>
      <w:lvlJc w:val="left"/>
      <w:pPr>
        <w:ind w:hanging="360" w:left="3600"/>
      </w:pPr>
      <w:rPr>
        <w:rFonts w:ascii="Symbol" w:hAnsi="Symbol"/>
      </w:rPr>
    </w:lvl>
    <w:lvl w:ilvl="5" w:tplc="5B319632">
      <w:start w:val="1"/>
      <w:numFmt w:val="bullet"/>
      <w:suff w:val="tab"/>
      <w:lvlText w:val="o"/>
      <w:lvlJc w:val="left"/>
      <w:pPr>
        <w:ind w:hanging="360" w:left="4320"/>
      </w:pPr>
      <w:rPr>
        <w:rFonts w:ascii="Symbol" w:hAnsi="Symbol"/>
      </w:rPr>
    </w:lvl>
    <w:lvl w:ilvl="6" w:tplc="2873E5D4">
      <w:start w:val="1"/>
      <w:numFmt w:val="bullet"/>
      <w:suff w:val="tab"/>
      <w:lvlText w:val="·"/>
      <w:lvlJc w:val="left"/>
      <w:pPr>
        <w:ind w:hanging="360" w:left="5040"/>
      </w:pPr>
      <w:rPr>
        <w:rFonts w:ascii="Symbol" w:hAnsi="Symbol"/>
      </w:rPr>
    </w:lvl>
    <w:lvl w:ilvl="7" w:tplc="0A7E74C6">
      <w:start w:val="1"/>
      <w:numFmt w:val="bullet"/>
      <w:suff w:val="tab"/>
      <w:lvlText w:val="o"/>
      <w:lvlJc w:val="left"/>
      <w:pPr>
        <w:ind w:hanging="360" w:left="5760"/>
      </w:pPr>
      <w:rPr>
        <w:rFonts w:ascii="Symbol" w:hAnsi="Symbol"/>
      </w:rPr>
    </w:lvl>
    <w:lvl w:ilvl="8" w:tplc="70369033">
      <w:start w:val="1"/>
      <w:numFmt w:val="bullet"/>
      <w:suff w:val="tab"/>
      <w:lvlText w:val="·"/>
      <w:lvlJc w:val="left"/>
      <w:pPr>
        <w:ind w:hanging="360" w:left="6480"/>
      </w:pPr>
      <w:rPr>
        <w:rFonts w:ascii="Symbol" w:hAnsi="Symbol"/>
      </w:rPr>
    </w:lvl>
  </w:abstractNum>
  <w:abstractNum w:abstractNumId="75">
    <w:nsid w:val="10DD7E25"/>
    <w:multiLevelType w:val="hybridMultilevel"/>
    <w:lvl w:ilvl="0" w:tplc="3C27252D">
      <w:start w:val="1"/>
      <w:numFmt w:val="bullet"/>
      <w:suff w:val="tab"/>
      <w:lvlText w:val="·"/>
      <w:lvlJc w:val="left"/>
      <w:pPr>
        <w:ind w:hanging="360" w:left="720"/>
      </w:pPr>
      <w:rPr>
        <w:rFonts w:ascii="Symbol" w:hAnsi="Symbol" w:cs="Symbol" w:eastAsia="Symbol"/>
      </w:rPr>
    </w:lvl>
    <w:lvl w:ilvl="1" w:tplc="236317A7">
      <w:start w:val="1"/>
      <w:numFmt w:val="bullet"/>
      <w:suff w:val="tab"/>
      <w:lvlText w:val="o"/>
      <w:lvlJc w:val="left"/>
      <w:pPr>
        <w:ind w:hanging="360" w:left="1440"/>
      </w:pPr>
      <w:rPr>
        <w:rFonts w:ascii="Symbol" w:hAnsi="Symbol"/>
      </w:rPr>
    </w:lvl>
    <w:lvl w:ilvl="2" w:tplc="0A86D02A">
      <w:start w:val="1"/>
      <w:numFmt w:val="bullet"/>
      <w:suff w:val="tab"/>
      <w:lvlText w:val="·"/>
      <w:lvlJc w:val="left"/>
      <w:pPr>
        <w:ind w:hanging="360" w:left="2160"/>
      </w:pPr>
      <w:rPr>
        <w:rFonts w:ascii="Symbol" w:hAnsi="Symbol"/>
      </w:rPr>
    </w:lvl>
    <w:lvl w:ilvl="3" w:tplc="75331D56">
      <w:start w:val="1"/>
      <w:numFmt w:val="bullet"/>
      <w:suff w:val="tab"/>
      <w:lvlText w:val="o"/>
      <w:lvlJc w:val="left"/>
      <w:pPr>
        <w:ind w:hanging="360" w:left="2880"/>
      </w:pPr>
      <w:rPr>
        <w:rFonts w:ascii="Symbol" w:hAnsi="Symbol"/>
      </w:rPr>
    </w:lvl>
    <w:lvl w:ilvl="4" w:tplc="6D6BE1EF">
      <w:start w:val="1"/>
      <w:numFmt w:val="bullet"/>
      <w:suff w:val="tab"/>
      <w:lvlText w:val="·"/>
      <w:lvlJc w:val="left"/>
      <w:pPr>
        <w:ind w:hanging="360" w:left="3600"/>
      </w:pPr>
      <w:rPr>
        <w:rFonts w:ascii="Symbol" w:hAnsi="Symbol"/>
      </w:rPr>
    </w:lvl>
    <w:lvl w:ilvl="5" w:tplc="181939A5">
      <w:start w:val="1"/>
      <w:numFmt w:val="bullet"/>
      <w:suff w:val="tab"/>
      <w:lvlText w:val="o"/>
      <w:lvlJc w:val="left"/>
      <w:pPr>
        <w:ind w:hanging="360" w:left="4320"/>
      </w:pPr>
      <w:rPr>
        <w:rFonts w:ascii="Symbol" w:hAnsi="Symbol"/>
      </w:rPr>
    </w:lvl>
    <w:lvl w:ilvl="6" w:tplc="01445821">
      <w:start w:val="1"/>
      <w:numFmt w:val="bullet"/>
      <w:suff w:val="tab"/>
      <w:lvlText w:val="·"/>
      <w:lvlJc w:val="left"/>
      <w:pPr>
        <w:ind w:hanging="360" w:left="5040"/>
      </w:pPr>
      <w:rPr>
        <w:rFonts w:ascii="Symbol" w:hAnsi="Symbol"/>
      </w:rPr>
    </w:lvl>
    <w:lvl w:ilvl="7" w:tplc="44AA8FF5">
      <w:start w:val="1"/>
      <w:numFmt w:val="bullet"/>
      <w:suff w:val="tab"/>
      <w:lvlText w:val="o"/>
      <w:lvlJc w:val="left"/>
      <w:pPr>
        <w:ind w:hanging="360" w:left="5760"/>
      </w:pPr>
      <w:rPr>
        <w:rFonts w:ascii="Symbol" w:hAnsi="Symbol"/>
      </w:rPr>
    </w:lvl>
    <w:lvl w:ilvl="8" w:tplc="7455C509">
      <w:start w:val="1"/>
      <w:numFmt w:val="bullet"/>
      <w:suff w:val="tab"/>
      <w:lvlText w:val="·"/>
      <w:lvlJc w:val="left"/>
      <w:pPr>
        <w:ind w:hanging="360" w:left="6480"/>
      </w:pPr>
      <w:rPr>
        <w:rFonts w:ascii="Symbol" w:hAnsi="Symbol"/>
      </w:rPr>
    </w:lvl>
  </w:abstractNum>
  <w:abstractNum w:abstractNumId="76">
    <w:nsid w:val="72539A6F"/>
    <w:multiLevelType w:val="hybridMultilevel"/>
    <w:lvl w:ilvl="0" w:tplc="1B7B4726">
      <w:start w:val="1"/>
      <w:numFmt w:val="bullet"/>
      <w:suff w:val="tab"/>
      <w:lvlText w:val="·"/>
      <w:lvlJc w:val="left"/>
      <w:pPr>
        <w:ind w:hanging="360" w:left="720"/>
      </w:pPr>
      <w:rPr>
        <w:rFonts w:ascii="Symbol" w:hAnsi="Symbol" w:cs="Symbol" w:eastAsia="Symbol"/>
      </w:rPr>
    </w:lvl>
    <w:lvl w:ilvl="1" w:tplc="19CB190B">
      <w:start w:val="1"/>
      <w:numFmt w:val="bullet"/>
      <w:suff w:val="tab"/>
      <w:lvlText w:val="o"/>
      <w:lvlJc w:val="left"/>
      <w:pPr>
        <w:ind w:hanging="360" w:left="1440"/>
      </w:pPr>
      <w:rPr>
        <w:rFonts w:ascii="Symbol" w:hAnsi="Symbol"/>
      </w:rPr>
    </w:lvl>
    <w:lvl w:ilvl="2" w:tplc="5F494BB1">
      <w:start w:val="1"/>
      <w:numFmt w:val="bullet"/>
      <w:suff w:val="tab"/>
      <w:lvlText w:val="·"/>
      <w:lvlJc w:val="left"/>
      <w:pPr>
        <w:ind w:hanging="360" w:left="2160"/>
      </w:pPr>
      <w:rPr>
        <w:rFonts w:ascii="Symbol" w:hAnsi="Symbol"/>
      </w:rPr>
    </w:lvl>
    <w:lvl w:ilvl="3" w:tplc="2B41993A">
      <w:start w:val="1"/>
      <w:numFmt w:val="bullet"/>
      <w:suff w:val="tab"/>
      <w:lvlText w:val="o"/>
      <w:lvlJc w:val="left"/>
      <w:pPr>
        <w:ind w:hanging="360" w:left="2880"/>
      </w:pPr>
      <w:rPr>
        <w:rFonts w:ascii="Symbol" w:hAnsi="Symbol"/>
      </w:rPr>
    </w:lvl>
    <w:lvl w:ilvl="4" w:tplc="3F9C1CC1">
      <w:start w:val="1"/>
      <w:numFmt w:val="bullet"/>
      <w:suff w:val="tab"/>
      <w:lvlText w:val="·"/>
      <w:lvlJc w:val="left"/>
      <w:pPr>
        <w:ind w:hanging="360" w:left="3600"/>
      </w:pPr>
      <w:rPr>
        <w:rFonts w:ascii="Symbol" w:hAnsi="Symbol"/>
      </w:rPr>
    </w:lvl>
    <w:lvl w:ilvl="5" w:tplc="2C608E51">
      <w:start w:val="1"/>
      <w:numFmt w:val="bullet"/>
      <w:suff w:val="tab"/>
      <w:lvlText w:val="o"/>
      <w:lvlJc w:val="left"/>
      <w:pPr>
        <w:ind w:hanging="360" w:left="4320"/>
      </w:pPr>
      <w:rPr>
        <w:rFonts w:ascii="Symbol" w:hAnsi="Symbol"/>
      </w:rPr>
    </w:lvl>
    <w:lvl w:ilvl="6" w:tplc="1E38B208">
      <w:start w:val="1"/>
      <w:numFmt w:val="bullet"/>
      <w:suff w:val="tab"/>
      <w:lvlText w:val="·"/>
      <w:lvlJc w:val="left"/>
      <w:pPr>
        <w:ind w:hanging="360" w:left="5040"/>
      </w:pPr>
      <w:rPr>
        <w:rFonts w:ascii="Symbol" w:hAnsi="Symbol"/>
      </w:rPr>
    </w:lvl>
    <w:lvl w:ilvl="7" w:tplc="387564E7">
      <w:start w:val="1"/>
      <w:numFmt w:val="bullet"/>
      <w:suff w:val="tab"/>
      <w:lvlText w:val="o"/>
      <w:lvlJc w:val="left"/>
      <w:pPr>
        <w:ind w:hanging="360" w:left="5760"/>
      </w:pPr>
      <w:rPr>
        <w:rFonts w:ascii="Symbol" w:hAnsi="Symbol"/>
      </w:rPr>
    </w:lvl>
    <w:lvl w:ilvl="8" w:tplc="1EE462A3">
      <w:start w:val="1"/>
      <w:numFmt w:val="bullet"/>
      <w:suff w:val="tab"/>
      <w:lvlText w:val="·"/>
      <w:lvlJc w:val="left"/>
      <w:pPr>
        <w:ind w:hanging="360" w:left="6480"/>
      </w:pPr>
      <w:rPr>
        <w:rFonts w:ascii="Symbol" w:hAnsi="Symbol"/>
      </w:rPr>
    </w:lvl>
  </w:abstractNum>
  <w:abstractNum w:abstractNumId="77">
    <w:nsid w:val="37E8565D"/>
    <w:multiLevelType w:val="hybridMultilevel"/>
    <w:lvl w:ilvl="0" w:tplc="307C1F43">
      <w:start w:val="1"/>
      <w:numFmt w:val="bullet"/>
      <w:suff w:val="tab"/>
      <w:lvlText w:val="·"/>
      <w:lvlJc w:val="left"/>
      <w:pPr>
        <w:ind w:hanging="360" w:left="720"/>
      </w:pPr>
      <w:rPr>
        <w:rFonts w:ascii="Symbol" w:hAnsi="Symbol" w:cs="Symbol" w:eastAsia="Symbol"/>
      </w:rPr>
    </w:lvl>
    <w:lvl w:ilvl="1" w:tplc="4D8148A3">
      <w:start w:val="1"/>
      <w:numFmt w:val="bullet"/>
      <w:suff w:val="tab"/>
      <w:lvlText w:val="o"/>
      <w:lvlJc w:val="left"/>
      <w:pPr>
        <w:ind w:hanging="360" w:left="1440"/>
      </w:pPr>
      <w:rPr>
        <w:rFonts w:ascii="Symbol" w:hAnsi="Symbol"/>
      </w:rPr>
    </w:lvl>
    <w:lvl w:ilvl="2" w:tplc="0C0EC932">
      <w:start w:val="1"/>
      <w:numFmt w:val="bullet"/>
      <w:suff w:val="tab"/>
      <w:lvlText w:val="·"/>
      <w:lvlJc w:val="left"/>
      <w:pPr>
        <w:ind w:hanging="360" w:left="2160"/>
      </w:pPr>
      <w:rPr>
        <w:rFonts w:ascii="Symbol" w:hAnsi="Symbol"/>
      </w:rPr>
    </w:lvl>
    <w:lvl w:ilvl="3" w:tplc="7DA3D432">
      <w:start w:val="1"/>
      <w:numFmt w:val="bullet"/>
      <w:suff w:val="tab"/>
      <w:lvlText w:val="o"/>
      <w:lvlJc w:val="left"/>
      <w:pPr>
        <w:ind w:hanging="360" w:left="2880"/>
      </w:pPr>
      <w:rPr>
        <w:rFonts w:ascii="Symbol" w:hAnsi="Symbol"/>
      </w:rPr>
    </w:lvl>
    <w:lvl w:ilvl="4" w:tplc="3B724313">
      <w:start w:val="1"/>
      <w:numFmt w:val="bullet"/>
      <w:suff w:val="tab"/>
      <w:lvlText w:val="·"/>
      <w:lvlJc w:val="left"/>
      <w:pPr>
        <w:ind w:hanging="360" w:left="3600"/>
      </w:pPr>
      <w:rPr>
        <w:rFonts w:ascii="Symbol" w:hAnsi="Symbol"/>
      </w:rPr>
    </w:lvl>
    <w:lvl w:ilvl="5" w:tplc="5D8062C2">
      <w:start w:val="1"/>
      <w:numFmt w:val="bullet"/>
      <w:suff w:val="tab"/>
      <w:lvlText w:val="o"/>
      <w:lvlJc w:val="left"/>
      <w:pPr>
        <w:ind w:hanging="360" w:left="4320"/>
      </w:pPr>
      <w:rPr>
        <w:rFonts w:ascii="Symbol" w:hAnsi="Symbol"/>
      </w:rPr>
    </w:lvl>
    <w:lvl w:ilvl="6" w:tplc="5010B486">
      <w:start w:val="1"/>
      <w:numFmt w:val="bullet"/>
      <w:suff w:val="tab"/>
      <w:lvlText w:val="·"/>
      <w:lvlJc w:val="left"/>
      <w:pPr>
        <w:ind w:hanging="360" w:left="5040"/>
      </w:pPr>
      <w:rPr>
        <w:rFonts w:ascii="Symbol" w:hAnsi="Symbol"/>
      </w:rPr>
    </w:lvl>
    <w:lvl w:ilvl="7" w:tplc="5D6EFD07">
      <w:start w:val="1"/>
      <w:numFmt w:val="bullet"/>
      <w:suff w:val="tab"/>
      <w:lvlText w:val="o"/>
      <w:lvlJc w:val="left"/>
      <w:pPr>
        <w:ind w:hanging="360" w:left="5760"/>
      </w:pPr>
      <w:rPr>
        <w:rFonts w:ascii="Symbol" w:hAnsi="Symbol"/>
      </w:rPr>
    </w:lvl>
    <w:lvl w:ilvl="8" w:tplc="42260127">
      <w:start w:val="1"/>
      <w:numFmt w:val="bullet"/>
      <w:suff w:val="tab"/>
      <w:lvlText w:val="·"/>
      <w:lvlJc w:val="left"/>
      <w:pPr>
        <w:ind w:hanging="360" w:left="6480"/>
      </w:pPr>
      <w:rPr>
        <w:rFonts w:ascii="Symbol" w:hAnsi="Symbol"/>
      </w:rPr>
    </w:lvl>
  </w:abstractNum>
  <w:abstractNum w:abstractNumId="78">
    <w:nsid w:val="3605DCFE"/>
    <w:multiLevelType w:val="hybridMultilevel"/>
    <w:lvl w:ilvl="0" w:tplc="443ACD7A">
      <w:start w:val="1"/>
      <w:numFmt w:val="bullet"/>
      <w:suff w:val="tab"/>
      <w:lvlText w:val="·"/>
      <w:lvlJc w:val="left"/>
      <w:pPr>
        <w:ind w:hanging="360" w:left="720"/>
      </w:pPr>
      <w:rPr>
        <w:rFonts w:ascii="Symbol" w:hAnsi="Symbol" w:cs="Symbol" w:eastAsia="Symbol"/>
      </w:rPr>
    </w:lvl>
    <w:lvl w:ilvl="1" w:tplc="010FA608">
      <w:start w:val="1"/>
      <w:numFmt w:val="bullet"/>
      <w:suff w:val="tab"/>
      <w:lvlText w:val="o"/>
      <w:lvlJc w:val="left"/>
      <w:pPr>
        <w:ind w:hanging="360" w:left="1440"/>
      </w:pPr>
      <w:rPr>
        <w:rFonts w:ascii="Symbol" w:hAnsi="Symbol"/>
      </w:rPr>
    </w:lvl>
    <w:lvl w:ilvl="2" w:tplc="457B6839">
      <w:start w:val="1"/>
      <w:numFmt w:val="bullet"/>
      <w:suff w:val="tab"/>
      <w:lvlText w:val="·"/>
      <w:lvlJc w:val="left"/>
      <w:pPr>
        <w:ind w:hanging="360" w:left="2160"/>
      </w:pPr>
      <w:rPr>
        <w:rFonts w:ascii="Symbol" w:hAnsi="Symbol"/>
      </w:rPr>
    </w:lvl>
    <w:lvl w:ilvl="3" w:tplc="54A4DBBC">
      <w:start w:val="1"/>
      <w:numFmt w:val="bullet"/>
      <w:suff w:val="tab"/>
      <w:lvlText w:val="o"/>
      <w:lvlJc w:val="left"/>
      <w:pPr>
        <w:ind w:hanging="360" w:left="2880"/>
      </w:pPr>
      <w:rPr>
        <w:rFonts w:ascii="Symbol" w:hAnsi="Symbol"/>
      </w:rPr>
    </w:lvl>
    <w:lvl w:ilvl="4" w:tplc="5B46B79C">
      <w:start w:val="1"/>
      <w:numFmt w:val="bullet"/>
      <w:suff w:val="tab"/>
      <w:lvlText w:val="·"/>
      <w:lvlJc w:val="left"/>
      <w:pPr>
        <w:ind w:hanging="360" w:left="3600"/>
      </w:pPr>
      <w:rPr>
        <w:rFonts w:ascii="Symbol" w:hAnsi="Symbol"/>
      </w:rPr>
    </w:lvl>
    <w:lvl w:ilvl="5" w:tplc="6E5650A4">
      <w:start w:val="1"/>
      <w:numFmt w:val="bullet"/>
      <w:suff w:val="tab"/>
      <w:lvlText w:val="o"/>
      <w:lvlJc w:val="left"/>
      <w:pPr>
        <w:ind w:hanging="360" w:left="4320"/>
      </w:pPr>
      <w:rPr>
        <w:rFonts w:ascii="Symbol" w:hAnsi="Symbol"/>
      </w:rPr>
    </w:lvl>
    <w:lvl w:ilvl="6" w:tplc="7F9F0BFC">
      <w:start w:val="1"/>
      <w:numFmt w:val="bullet"/>
      <w:suff w:val="tab"/>
      <w:lvlText w:val="·"/>
      <w:lvlJc w:val="left"/>
      <w:pPr>
        <w:ind w:hanging="360" w:left="5040"/>
      </w:pPr>
      <w:rPr>
        <w:rFonts w:ascii="Symbol" w:hAnsi="Symbol"/>
      </w:rPr>
    </w:lvl>
    <w:lvl w:ilvl="7" w:tplc="552906E1">
      <w:start w:val="1"/>
      <w:numFmt w:val="bullet"/>
      <w:suff w:val="tab"/>
      <w:lvlText w:val="o"/>
      <w:lvlJc w:val="left"/>
      <w:pPr>
        <w:ind w:hanging="360" w:left="5760"/>
      </w:pPr>
      <w:rPr>
        <w:rFonts w:ascii="Symbol" w:hAnsi="Symbol"/>
      </w:rPr>
    </w:lvl>
    <w:lvl w:ilvl="8" w:tplc="7B563506">
      <w:start w:val="1"/>
      <w:numFmt w:val="bullet"/>
      <w:suff w:val="tab"/>
      <w:lvlText w:val="·"/>
      <w:lvlJc w:val="left"/>
      <w:pPr>
        <w:ind w:hanging="360" w:left="6480"/>
      </w:pPr>
      <w:rPr>
        <w:rFonts w:ascii="Symbol" w:hAnsi="Symbol"/>
      </w:rPr>
    </w:lvl>
  </w:abstractNum>
  <w:abstractNum w:abstractNumId="79">
    <w:nsid w:val="7671798B"/>
    <w:multiLevelType w:val="hybridMultilevel"/>
    <w:lvl w:ilvl="0" w:tplc="38F0BB9A">
      <w:start w:val="1"/>
      <w:numFmt w:val="bullet"/>
      <w:suff w:val="tab"/>
      <w:lvlText w:val="·"/>
      <w:lvlJc w:val="left"/>
      <w:pPr>
        <w:ind w:hanging="360" w:left="720"/>
      </w:pPr>
      <w:rPr>
        <w:rFonts w:ascii="Symbol" w:hAnsi="Symbol" w:cs="Symbol" w:eastAsia="Symbol"/>
      </w:rPr>
    </w:lvl>
    <w:lvl w:ilvl="1" w:tplc="5CD3A71B">
      <w:start w:val="1"/>
      <w:numFmt w:val="bullet"/>
      <w:suff w:val="tab"/>
      <w:lvlText w:val="o"/>
      <w:lvlJc w:val="left"/>
      <w:pPr>
        <w:ind w:hanging="360" w:left="1440"/>
      </w:pPr>
      <w:rPr>
        <w:rFonts w:ascii="Symbol" w:hAnsi="Symbol"/>
      </w:rPr>
    </w:lvl>
    <w:lvl w:ilvl="2" w:tplc="2EF00886">
      <w:start w:val="1"/>
      <w:numFmt w:val="bullet"/>
      <w:suff w:val="tab"/>
      <w:lvlText w:val="·"/>
      <w:lvlJc w:val="left"/>
      <w:pPr>
        <w:ind w:hanging="360" w:left="2160"/>
      </w:pPr>
      <w:rPr>
        <w:rFonts w:ascii="Symbol" w:hAnsi="Symbol"/>
      </w:rPr>
    </w:lvl>
    <w:lvl w:ilvl="3" w:tplc="0A77BE57">
      <w:start w:val="1"/>
      <w:numFmt w:val="bullet"/>
      <w:suff w:val="tab"/>
      <w:lvlText w:val="o"/>
      <w:lvlJc w:val="left"/>
      <w:pPr>
        <w:ind w:hanging="360" w:left="2880"/>
      </w:pPr>
      <w:rPr>
        <w:rFonts w:ascii="Symbol" w:hAnsi="Symbol"/>
      </w:rPr>
    </w:lvl>
    <w:lvl w:ilvl="4" w:tplc="6220C1E7">
      <w:start w:val="1"/>
      <w:numFmt w:val="bullet"/>
      <w:suff w:val="tab"/>
      <w:lvlText w:val="·"/>
      <w:lvlJc w:val="left"/>
      <w:pPr>
        <w:ind w:hanging="360" w:left="3600"/>
      </w:pPr>
      <w:rPr>
        <w:rFonts w:ascii="Symbol" w:hAnsi="Symbol"/>
      </w:rPr>
    </w:lvl>
    <w:lvl w:ilvl="5" w:tplc="604E5350">
      <w:start w:val="1"/>
      <w:numFmt w:val="bullet"/>
      <w:suff w:val="tab"/>
      <w:lvlText w:val="o"/>
      <w:lvlJc w:val="left"/>
      <w:pPr>
        <w:ind w:hanging="360" w:left="4320"/>
      </w:pPr>
      <w:rPr>
        <w:rFonts w:ascii="Symbol" w:hAnsi="Symbol"/>
      </w:rPr>
    </w:lvl>
    <w:lvl w:ilvl="6" w:tplc="710E1EB0">
      <w:start w:val="1"/>
      <w:numFmt w:val="bullet"/>
      <w:suff w:val="tab"/>
      <w:lvlText w:val="·"/>
      <w:lvlJc w:val="left"/>
      <w:pPr>
        <w:ind w:hanging="360" w:left="5040"/>
      </w:pPr>
      <w:rPr>
        <w:rFonts w:ascii="Symbol" w:hAnsi="Symbol"/>
      </w:rPr>
    </w:lvl>
    <w:lvl w:ilvl="7" w:tplc="7DF1C795">
      <w:start w:val="1"/>
      <w:numFmt w:val="bullet"/>
      <w:suff w:val="tab"/>
      <w:lvlText w:val="o"/>
      <w:lvlJc w:val="left"/>
      <w:pPr>
        <w:ind w:hanging="360" w:left="5760"/>
      </w:pPr>
      <w:rPr>
        <w:rFonts w:ascii="Symbol" w:hAnsi="Symbol"/>
      </w:rPr>
    </w:lvl>
    <w:lvl w:ilvl="8" w:tplc="21FE7BEB">
      <w:start w:val="1"/>
      <w:numFmt w:val="bullet"/>
      <w:suff w:val="tab"/>
      <w:lvlText w:val="·"/>
      <w:lvlJc w:val="left"/>
      <w:pPr>
        <w:ind w:hanging="360" w:left="6480"/>
      </w:pPr>
      <w:rPr>
        <w:rFonts w:ascii="Symbol" w:hAnsi="Symbol"/>
      </w:rPr>
    </w:lvl>
  </w:abstractNum>
  <w:abstractNum w:abstractNumId="80">
    <w:nsid w:val="718F717A"/>
    <w:multiLevelType w:val="hybridMultilevel"/>
    <w:lvl w:ilvl="0" w:tplc="1736FC24">
      <w:start w:val="1"/>
      <w:numFmt w:val="bullet"/>
      <w:suff w:val="tab"/>
      <w:lvlText w:val="·"/>
      <w:lvlJc w:val="left"/>
      <w:pPr>
        <w:ind w:hanging="360" w:left="720"/>
      </w:pPr>
      <w:rPr>
        <w:rFonts w:ascii="Symbol" w:hAnsi="Symbol" w:cs="Symbol" w:eastAsia="Symbol"/>
      </w:rPr>
    </w:lvl>
    <w:lvl w:ilvl="1" w:tplc="1DBCD6F9">
      <w:start w:val="1"/>
      <w:numFmt w:val="bullet"/>
      <w:suff w:val="tab"/>
      <w:lvlText w:val="o"/>
      <w:lvlJc w:val="left"/>
      <w:pPr>
        <w:ind w:hanging="360" w:left="1440"/>
      </w:pPr>
      <w:rPr>
        <w:rFonts w:ascii="Symbol" w:hAnsi="Symbol"/>
      </w:rPr>
    </w:lvl>
    <w:lvl w:ilvl="2" w:tplc="48A990B2">
      <w:start w:val="1"/>
      <w:numFmt w:val="bullet"/>
      <w:suff w:val="tab"/>
      <w:lvlText w:val="·"/>
      <w:lvlJc w:val="left"/>
      <w:pPr>
        <w:ind w:hanging="360" w:left="2160"/>
      </w:pPr>
      <w:rPr>
        <w:rFonts w:ascii="Symbol" w:hAnsi="Symbol"/>
      </w:rPr>
    </w:lvl>
    <w:lvl w:ilvl="3" w:tplc="411DC8F5">
      <w:start w:val="1"/>
      <w:numFmt w:val="bullet"/>
      <w:suff w:val="tab"/>
      <w:lvlText w:val="o"/>
      <w:lvlJc w:val="left"/>
      <w:pPr>
        <w:ind w:hanging="360" w:left="2880"/>
      </w:pPr>
      <w:rPr>
        <w:rFonts w:ascii="Symbol" w:hAnsi="Symbol"/>
      </w:rPr>
    </w:lvl>
    <w:lvl w:ilvl="4" w:tplc="351F138A">
      <w:start w:val="1"/>
      <w:numFmt w:val="bullet"/>
      <w:suff w:val="tab"/>
      <w:lvlText w:val="·"/>
      <w:lvlJc w:val="left"/>
      <w:pPr>
        <w:ind w:hanging="360" w:left="3600"/>
      </w:pPr>
      <w:rPr>
        <w:rFonts w:ascii="Symbol" w:hAnsi="Symbol"/>
      </w:rPr>
    </w:lvl>
    <w:lvl w:ilvl="5" w:tplc="747F819C">
      <w:start w:val="1"/>
      <w:numFmt w:val="bullet"/>
      <w:suff w:val="tab"/>
      <w:lvlText w:val="o"/>
      <w:lvlJc w:val="left"/>
      <w:pPr>
        <w:ind w:hanging="360" w:left="4320"/>
      </w:pPr>
      <w:rPr>
        <w:rFonts w:ascii="Symbol" w:hAnsi="Symbol"/>
      </w:rPr>
    </w:lvl>
    <w:lvl w:ilvl="6" w:tplc="20B5B2C7">
      <w:start w:val="1"/>
      <w:numFmt w:val="bullet"/>
      <w:suff w:val="tab"/>
      <w:lvlText w:val="·"/>
      <w:lvlJc w:val="left"/>
      <w:pPr>
        <w:ind w:hanging="360" w:left="5040"/>
      </w:pPr>
      <w:rPr>
        <w:rFonts w:ascii="Symbol" w:hAnsi="Symbol"/>
      </w:rPr>
    </w:lvl>
    <w:lvl w:ilvl="7" w:tplc="2380CF89">
      <w:start w:val="1"/>
      <w:numFmt w:val="bullet"/>
      <w:suff w:val="tab"/>
      <w:lvlText w:val="o"/>
      <w:lvlJc w:val="left"/>
      <w:pPr>
        <w:ind w:hanging="360" w:left="5760"/>
      </w:pPr>
      <w:rPr>
        <w:rFonts w:ascii="Symbol" w:hAnsi="Symbol"/>
      </w:rPr>
    </w:lvl>
    <w:lvl w:ilvl="8" w:tplc="36FB4944">
      <w:start w:val="1"/>
      <w:numFmt w:val="bullet"/>
      <w:suff w:val="tab"/>
      <w:lvlText w:val="·"/>
      <w:lvlJc w:val="left"/>
      <w:pPr>
        <w:ind w:hanging="360" w:left="6480"/>
      </w:pPr>
      <w:rPr>
        <w:rFonts w:ascii="Symbol" w:hAnsi="Symbol"/>
      </w:rPr>
    </w:lvl>
  </w:abstractNum>
  <w:abstractNum w:abstractNumId="81">
    <w:nsid w:val="7F2B7BBB"/>
    <w:multiLevelType w:val="hybridMultilevel"/>
    <w:lvl w:ilvl="0" w:tplc="1FCF1608">
      <w:start w:val="1"/>
      <w:numFmt w:val="bullet"/>
      <w:suff w:val="tab"/>
      <w:lvlText w:val="·"/>
      <w:lvlJc w:val="left"/>
      <w:pPr>
        <w:ind w:hanging="360" w:left="720"/>
      </w:pPr>
      <w:rPr>
        <w:rFonts w:ascii="Symbol" w:hAnsi="Symbol" w:cs="Symbol" w:eastAsia="Symbol"/>
      </w:rPr>
    </w:lvl>
    <w:lvl w:ilvl="1" w:tplc="58446011">
      <w:start w:val="1"/>
      <w:numFmt w:val="bullet"/>
      <w:suff w:val="tab"/>
      <w:lvlText w:val="o"/>
      <w:lvlJc w:val="left"/>
      <w:pPr>
        <w:ind w:hanging="360" w:left="1440"/>
      </w:pPr>
      <w:rPr>
        <w:rFonts w:ascii="Symbol" w:hAnsi="Symbol"/>
      </w:rPr>
    </w:lvl>
    <w:lvl w:ilvl="2" w:tplc="607CF4B4">
      <w:start w:val="1"/>
      <w:numFmt w:val="bullet"/>
      <w:suff w:val="tab"/>
      <w:lvlText w:val="·"/>
      <w:lvlJc w:val="left"/>
      <w:pPr>
        <w:ind w:hanging="360" w:left="2160"/>
      </w:pPr>
      <w:rPr>
        <w:rFonts w:ascii="Symbol" w:hAnsi="Symbol"/>
      </w:rPr>
    </w:lvl>
    <w:lvl w:ilvl="3" w:tplc="783C2CC9">
      <w:start w:val="1"/>
      <w:numFmt w:val="bullet"/>
      <w:suff w:val="tab"/>
      <w:lvlText w:val="o"/>
      <w:lvlJc w:val="left"/>
      <w:pPr>
        <w:ind w:hanging="360" w:left="2880"/>
      </w:pPr>
      <w:rPr>
        <w:rFonts w:ascii="Symbol" w:hAnsi="Symbol"/>
      </w:rPr>
    </w:lvl>
    <w:lvl w:ilvl="4" w:tplc="0E802DD8">
      <w:start w:val="1"/>
      <w:numFmt w:val="bullet"/>
      <w:suff w:val="tab"/>
      <w:lvlText w:val="·"/>
      <w:lvlJc w:val="left"/>
      <w:pPr>
        <w:ind w:hanging="360" w:left="3600"/>
      </w:pPr>
      <w:rPr>
        <w:rFonts w:ascii="Symbol" w:hAnsi="Symbol"/>
      </w:rPr>
    </w:lvl>
    <w:lvl w:ilvl="5" w:tplc="4173C411">
      <w:start w:val="1"/>
      <w:numFmt w:val="bullet"/>
      <w:suff w:val="tab"/>
      <w:lvlText w:val="o"/>
      <w:lvlJc w:val="left"/>
      <w:pPr>
        <w:ind w:hanging="360" w:left="4320"/>
      </w:pPr>
      <w:rPr>
        <w:rFonts w:ascii="Symbol" w:hAnsi="Symbol"/>
      </w:rPr>
    </w:lvl>
    <w:lvl w:ilvl="6" w:tplc="1F4579B4">
      <w:start w:val="1"/>
      <w:numFmt w:val="bullet"/>
      <w:suff w:val="tab"/>
      <w:lvlText w:val="·"/>
      <w:lvlJc w:val="left"/>
      <w:pPr>
        <w:ind w:hanging="360" w:left="5040"/>
      </w:pPr>
      <w:rPr>
        <w:rFonts w:ascii="Symbol" w:hAnsi="Symbol"/>
      </w:rPr>
    </w:lvl>
    <w:lvl w:ilvl="7" w:tplc="0965D6B1">
      <w:start w:val="1"/>
      <w:numFmt w:val="bullet"/>
      <w:suff w:val="tab"/>
      <w:lvlText w:val="o"/>
      <w:lvlJc w:val="left"/>
      <w:pPr>
        <w:ind w:hanging="360" w:left="5760"/>
      </w:pPr>
      <w:rPr>
        <w:rFonts w:ascii="Symbol" w:hAnsi="Symbol"/>
      </w:rPr>
    </w:lvl>
    <w:lvl w:ilvl="8" w:tplc="0A775473">
      <w:start w:val="1"/>
      <w:numFmt w:val="bullet"/>
      <w:suff w:val="tab"/>
      <w:lvlText w:val="·"/>
      <w:lvlJc w:val="left"/>
      <w:pPr>
        <w:ind w:hanging="360" w:left="6480"/>
      </w:pPr>
      <w:rPr>
        <w:rFonts w:ascii="Symbol" w:hAnsi="Symbol"/>
      </w:rPr>
    </w:lvl>
  </w:abstractNum>
  <w:abstractNum w:abstractNumId="82">
    <w:nsid w:val="65CB6EE2"/>
    <w:multiLevelType w:val="hybridMultilevel"/>
    <w:lvl w:ilvl="0" w:tplc="77CC16D8">
      <w:start w:val="1"/>
      <w:numFmt w:val="bullet"/>
      <w:suff w:val="tab"/>
      <w:lvlText w:val="·"/>
      <w:lvlJc w:val="left"/>
      <w:pPr>
        <w:ind w:hanging="360" w:left="720"/>
      </w:pPr>
      <w:rPr>
        <w:rFonts w:ascii="Symbol" w:hAnsi="Symbol" w:cs="Symbol" w:eastAsia="Symbol"/>
      </w:rPr>
    </w:lvl>
    <w:lvl w:ilvl="1" w:tplc="29B03F76">
      <w:start w:val="1"/>
      <w:numFmt w:val="bullet"/>
      <w:suff w:val="tab"/>
      <w:lvlText w:val="o"/>
      <w:lvlJc w:val="left"/>
      <w:pPr>
        <w:ind w:hanging="360" w:left="1440"/>
      </w:pPr>
      <w:rPr>
        <w:rFonts w:ascii="Symbol" w:hAnsi="Symbol"/>
      </w:rPr>
    </w:lvl>
    <w:lvl w:ilvl="2" w:tplc="539FE25C">
      <w:start w:val="1"/>
      <w:numFmt w:val="bullet"/>
      <w:suff w:val="tab"/>
      <w:lvlText w:val="·"/>
      <w:lvlJc w:val="left"/>
      <w:pPr>
        <w:ind w:hanging="360" w:left="2160"/>
      </w:pPr>
      <w:rPr>
        <w:rFonts w:ascii="Symbol" w:hAnsi="Symbol"/>
      </w:rPr>
    </w:lvl>
    <w:lvl w:ilvl="3" w:tplc="32E5CC8A">
      <w:start w:val="1"/>
      <w:numFmt w:val="bullet"/>
      <w:suff w:val="tab"/>
      <w:lvlText w:val="o"/>
      <w:lvlJc w:val="left"/>
      <w:pPr>
        <w:ind w:hanging="360" w:left="2880"/>
      </w:pPr>
      <w:rPr>
        <w:rFonts w:ascii="Symbol" w:hAnsi="Symbol"/>
      </w:rPr>
    </w:lvl>
    <w:lvl w:ilvl="4" w:tplc="7E326D69">
      <w:start w:val="1"/>
      <w:numFmt w:val="bullet"/>
      <w:suff w:val="tab"/>
      <w:lvlText w:val="·"/>
      <w:lvlJc w:val="left"/>
      <w:pPr>
        <w:ind w:hanging="360" w:left="3600"/>
      </w:pPr>
      <w:rPr>
        <w:rFonts w:ascii="Symbol" w:hAnsi="Symbol"/>
      </w:rPr>
    </w:lvl>
    <w:lvl w:ilvl="5" w:tplc="3A83DE53">
      <w:start w:val="1"/>
      <w:numFmt w:val="bullet"/>
      <w:suff w:val="tab"/>
      <w:lvlText w:val="o"/>
      <w:lvlJc w:val="left"/>
      <w:pPr>
        <w:ind w:hanging="360" w:left="4320"/>
      </w:pPr>
      <w:rPr>
        <w:rFonts w:ascii="Symbol" w:hAnsi="Symbol"/>
      </w:rPr>
    </w:lvl>
    <w:lvl w:ilvl="6" w:tplc="72AA43E0">
      <w:start w:val="1"/>
      <w:numFmt w:val="bullet"/>
      <w:suff w:val="tab"/>
      <w:lvlText w:val="·"/>
      <w:lvlJc w:val="left"/>
      <w:pPr>
        <w:ind w:hanging="360" w:left="5040"/>
      </w:pPr>
      <w:rPr>
        <w:rFonts w:ascii="Symbol" w:hAnsi="Symbol"/>
      </w:rPr>
    </w:lvl>
    <w:lvl w:ilvl="7" w:tplc="4D5A24A5">
      <w:start w:val="1"/>
      <w:numFmt w:val="bullet"/>
      <w:suff w:val="tab"/>
      <w:lvlText w:val="o"/>
      <w:lvlJc w:val="left"/>
      <w:pPr>
        <w:ind w:hanging="360" w:left="5760"/>
      </w:pPr>
      <w:rPr>
        <w:rFonts w:ascii="Symbol" w:hAnsi="Symbol"/>
      </w:rPr>
    </w:lvl>
    <w:lvl w:ilvl="8" w:tplc="49E2B964">
      <w:start w:val="1"/>
      <w:numFmt w:val="bullet"/>
      <w:suff w:val="tab"/>
      <w:lvlText w:val="·"/>
      <w:lvlJc w:val="left"/>
      <w:pPr>
        <w:ind w:hanging="360" w:left="6480"/>
      </w:pPr>
      <w:rPr>
        <w:rFonts w:ascii="Symbol" w:hAnsi="Symbol"/>
      </w:rPr>
    </w:lvl>
  </w:abstractNum>
  <w:abstractNum w:abstractNumId="83">
    <w:nsid w:val="2954D7CF"/>
    <w:multiLevelType w:val="hybridMultilevel"/>
    <w:lvl w:ilvl="0" w:tplc="0919AB2C">
      <w:start w:val="1"/>
      <w:numFmt w:val="bullet"/>
      <w:suff w:val="tab"/>
      <w:lvlText w:val="·"/>
      <w:lvlJc w:val="left"/>
      <w:pPr>
        <w:ind w:hanging="360" w:left="720"/>
      </w:pPr>
      <w:rPr>
        <w:rFonts w:ascii="Symbol" w:hAnsi="Symbol" w:cs="Symbol" w:eastAsia="Symbol"/>
      </w:rPr>
    </w:lvl>
    <w:lvl w:ilvl="1" w:tplc="0DBE0DF9">
      <w:start w:val="1"/>
      <w:numFmt w:val="bullet"/>
      <w:suff w:val="tab"/>
      <w:lvlText w:val="o"/>
      <w:lvlJc w:val="left"/>
      <w:pPr>
        <w:ind w:hanging="360" w:left="1440"/>
      </w:pPr>
      <w:rPr>
        <w:rFonts w:ascii="Symbol" w:hAnsi="Symbol"/>
      </w:rPr>
    </w:lvl>
    <w:lvl w:ilvl="2" w:tplc="2ABFB75F">
      <w:start w:val="1"/>
      <w:numFmt w:val="bullet"/>
      <w:suff w:val="tab"/>
      <w:lvlText w:val="·"/>
      <w:lvlJc w:val="left"/>
      <w:pPr>
        <w:ind w:hanging="360" w:left="2160"/>
      </w:pPr>
      <w:rPr>
        <w:rFonts w:ascii="Symbol" w:hAnsi="Symbol"/>
      </w:rPr>
    </w:lvl>
    <w:lvl w:ilvl="3" w:tplc="14C0180B">
      <w:start w:val="1"/>
      <w:numFmt w:val="bullet"/>
      <w:suff w:val="tab"/>
      <w:lvlText w:val="o"/>
      <w:lvlJc w:val="left"/>
      <w:pPr>
        <w:ind w:hanging="360" w:left="2880"/>
      </w:pPr>
      <w:rPr>
        <w:rFonts w:ascii="Symbol" w:hAnsi="Symbol"/>
      </w:rPr>
    </w:lvl>
    <w:lvl w:ilvl="4" w:tplc="4FFE1414">
      <w:start w:val="1"/>
      <w:numFmt w:val="bullet"/>
      <w:suff w:val="tab"/>
      <w:lvlText w:val="·"/>
      <w:lvlJc w:val="left"/>
      <w:pPr>
        <w:ind w:hanging="360" w:left="3600"/>
      </w:pPr>
      <w:rPr>
        <w:rFonts w:ascii="Symbol" w:hAnsi="Symbol"/>
      </w:rPr>
    </w:lvl>
    <w:lvl w:ilvl="5" w:tplc="77A5256F">
      <w:start w:val="1"/>
      <w:numFmt w:val="bullet"/>
      <w:suff w:val="tab"/>
      <w:lvlText w:val="o"/>
      <w:lvlJc w:val="left"/>
      <w:pPr>
        <w:ind w:hanging="360" w:left="4320"/>
      </w:pPr>
      <w:rPr>
        <w:rFonts w:ascii="Symbol" w:hAnsi="Symbol"/>
      </w:rPr>
    </w:lvl>
    <w:lvl w:ilvl="6" w:tplc="0684963B">
      <w:start w:val="1"/>
      <w:numFmt w:val="bullet"/>
      <w:suff w:val="tab"/>
      <w:lvlText w:val="·"/>
      <w:lvlJc w:val="left"/>
      <w:pPr>
        <w:ind w:hanging="360" w:left="5040"/>
      </w:pPr>
      <w:rPr>
        <w:rFonts w:ascii="Symbol" w:hAnsi="Symbol"/>
      </w:rPr>
    </w:lvl>
    <w:lvl w:ilvl="7" w:tplc="6C6BE614">
      <w:start w:val="1"/>
      <w:numFmt w:val="bullet"/>
      <w:suff w:val="tab"/>
      <w:lvlText w:val="o"/>
      <w:lvlJc w:val="left"/>
      <w:pPr>
        <w:ind w:hanging="360" w:left="5760"/>
      </w:pPr>
      <w:rPr>
        <w:rFonts w:ascii="Symbol" w:hAnsi="Symbol"/>
      </w:rPr>
    </w:lvl>
    <w:lvl w:ilvl="8" w:tplc="2CFC940F">
      <w:start w:val="1"/>
      <w:numFmt w:val="bullet"/>
      <w:suff w:val="tab"/>
      <w:lvlText w:val="·"/>
      <w:lvlJc w:val="left"/>
      <w:pPr>
        <w:ind w:hanging="360" w:left="6480"/>
      </w:pPr>
      <w:rPr>
        <w:rFonts w:ascii="Symbol" w:hAnsi="Symbol"/>
      </w:rPr>
    </w:lvl>
  </w:abstractNum>
  <w:abstractNum w:abstractNumId="84">
    <w:nsid w:val="219CA17E"/>
    <w:multiLevelType w:val="hybridMultilevel"/>
    <w:lvl w:ilvl="0" w:tplc="07C86AFE">
      <w:start w:val="1"/>
      <w:numFmt w:val="bullet"/>
      <w:suff w:val="tab"/>
      <w:lvlText w:val="·"/>
      <w:lvlJc w:val="left"/>
      <w:pPr>
        <w:ind w:hanging="360" w:left="720"/>
      </w:pPr>
      <w:rPr>
        <w:rFonts w:ascii="Symbol" w:hAnsi="Symbol" w:cs="Symbol" w:eastAsia="Symbol"/>
      </w:rPr>
    </w:lvl>
    <w:lvl w:ilvl="1" w:tplc="14902F63">
      <w:start w:val="1"/>
      <w:numFmt w:val="bullet"/>
      <w:suff w:val="tab"/>
      <w:lvlText w:val="o"/>
      <w:lvlJc w:val="left"/>
      <w:pPr>
        <w:ind w:hanging="360" w:left="1440"/>
      </w:pPr>
      <w:rPr>
        <w:rFonts w:ascii="Symbol" w:hAnsi="Symbol"/>
      </w:rPr>
    </w:lvl>
    <w:lvl w:ilvl="2" w:tplc="612657E2">
      <w:start w:val="1"/>
      <w:numFmt w:val="bullet"/>
      <w:suff w:val="tab"/>
      <w:lvlText w:val="·"/>
      <w:lvlJc w:val="left"/>
      <w:pPr>
        <w:ind w:hanging="360" w:left="2160"/>
      </w:pPr>
      <w:rPr>
        <w:rFonts w:ascii="Symbol" w:hAnsi="Symbol"/>
      </w:rPr>
    </w:lvl>
    <w:lvl w:ilvl="3" w:tplc="0084265C">
      <w:start w:val="1"/>
      <w:numFmt w:val="bullet"/>
      <w:suff w:val="tab"/>
      <w:lvlText w:val="o"/>
      <w:lvlJc w:val="left"/>
      <w:pPr>
        <w:ind w:hanging="360" w:left="2880"/>
      </w:pPr>
      <w:rPr>
        <w:rFonts w:ascii="Symbol" w:hAnsi="Symbol"/>
      </w:rPr>
    </w:lvl>
    <w:lvl w:ilvl="4" w:tplc="66DF389D">
      <w:start w:val="1"/>
      <w:numFmt w:val="bullet"/>
      <w:suff w:val="tab"/>
      <w:lvlText w:val="·"/>
      <w:lvlJc w:val="left"/>
      <w:pPr>
        <w:ind w:hanging="360" w:left="3600"/>
      </w:pPr>
      <w:rPr>
        <w:rFonts w:ascii="Symbol" w:hAnsi="Symbol"/>
      </w:rPr>
    </w:lvl>
    <w:lvl w:ilvl="5" w:tplc="0209EFFE">
      <w:start w:val="1"/>
      <w:numFmt w:val="bullet"/>
      <w:suff w:val="tab"/>
      <w:lvlText w:val="o"/>
      <w:lvlJc w:val="left"/>
      <w:pPr>
        <w:ind w:hanging="360" w:left="4320"/>
      </w:pPr>
      <w:rPr>
        <w:rFonts w:ascii="Symbol" w:hAnsi="Symbol"/>
      </w:rPr>
    </w:lvl>
    <w:lvl w:ilvl="6" w:tplc="7761174D">
      <w:start w:val="1"/>
      <w:numFmt w:val="bullet"/>
      <w:suff w:val="tab"/>
      <w:lvlText w:val="·"/>
      <w:lvlJc w:val="left"/>
      <w:pPr>
        <w:ind w:hanging="360" w:left="5040"/>
      </w:pPr>
      <w:rPr>
        <w:rFonts w:ascii="Symbol" w:hAnsi="Symbol"/>
      </w:rPr>
    </w:lvl>
    <w:lvl w:ilvl="7" w:tplc="0A776251">
      <w:start w:val="1"/>
      <w:numFmt w:val="bullet"/>
      <w:suff w:val="tab"/>
      <w:lvlText w:val="o"/>
      <w:lvlJc w:val="left"/>
      <w:pPr>
        <w:ind w:hanging="360" w:left="5760"/>
      </w:pPr>
      <w:rPr>
        <w:rFonts w:ascii="Symbol" w:hAnsi="Symbol"/>
      </w:rPr>
    </w:lvl>
    <w:lvl w:ilvl="8" w:tplc="5F8804E1">
      <w:start w:val="1"/>
      <w:numFmt w:val="bullet"/>
      <w:suff w:val="tab"/>
      <w:lvlText w:val="·"/>
      <w:lvlJc w:val="left"/>
      <w:pPr>
        <w:ind w:hanging="360" w:left="6480"/>
      </w:pPr>
      <w:rPr>
        <w:rFonts w:ascii="Symbol" w:hAnsi="Symbol"/>
      </w:rPr>
    </w:lvl>
  </w:abstractNum>
  <w:abstractNum w:abstractNumId="85">
    <w:nsid w:val="77C601F3"/>
    <w:multiLevelType w:val="hybridMultilevel"/>
    <w:lvl w:ilvl="0" w:tplc="713AF3E1">
      <w:start w:val="1"/>
      <w:numFmt w:val="bullet"/>
      <w:suff w:val="tab"/>
      <w:lvlText w:val="·"/>
      <w:lvlJc w:val="left"/>
      <w:pPr>
        <w:ind w:hanging="360" w:left="720"/>
      </w:pPr>
      <w:rPr>
        <w:rFonts w:ascii="Symbol" w:hAnsi="Symbol" w:cs="Symbol" w:eastAsia="Symbol"/>
      </w:rPr>
    </w:lvl>
    <w:lvl w:ilvl="1" w:tplc="6EABC4DC">
      <w:start w:val="1"/>
      <w:numFmt w:val="bullet"/>
      <w:suff w:val="tab"/>
      <w:lvlText w:val="o"/>
      <w:lvlJc w:val="left"/>
      <w:pPr>
        <w:ind w:hanging="360" w:left="1440"/>
      </w:pPr>
      <w:rPr>
        <w:rFonts w:ascii="Symbol" w:hAnsi="Symbol"/>
      </w:rPr>
    </w:lvl>
    <w:lvl w:ilvl="2" w:tplc="28774B5D">
      <w:start w:val="1"/>
      <w:numFmt w:val="bullet"/>
      <w:suff w:val="tab"/>
      <w:lvlText w:val="·"/>
      <w:lvlJc w:val="left"/>
      <w:pPr>
        <w:ind w:hanging="360" w:left="2160"/>
      </w:pPr>
      <w:rPr>
        <w:rFonts w:ascii="Symbol" w:hAnsi="Symbol"/>
      </w:rPr>
    </w:lvl>
    <w:lvl w:ilvl="3" w:tplc="2D05C47B">
      <w:start w:val="1"/>
      <w:numFmt w:val="bullet"/>
      <w:suff w:val="tab"/>
      <w:lvlText w:val="o"/>
      <w:lvlJc w:val="left"/>
      <w:pPr>
        <w:ind w:hanging="360" w:left="2880"/>
      </w:pPr>
      <w:rPr>
        <w:rFonts w:ascii="Symbol" w:hAnsi="Symbol"/>
      </w:rPr>
    </w:lvl>
    <w:lvl w:ilvl="4" w:tplc="3566042B">
      <w:start w:val="1"/>
      <w:numFmt w:val="bullet"/>
      <w:suff w:val="tab"/>
      <w:lvlText w:val="·"/>
      <w:lvlJc w:val="left"/>
      <w:pPr>
        <w:ind w:hanging="360" w:left="3600"/>
      </w:pPr>
      <w:rPr>
        <w:rFonts w:ascii="Symbol" w:hAnsi="Symbol"/>
      </w:rPr>
    </w:lvl>
    <w:lvl w:ilvl="5" w:tplc="230E53D7">
      <w:start w:val="1"/>
      <w:numFmt w:val="bullet"/>
      <w:suff w:val="tab"/>
      <w:lvlText w:val="o"/>
      <w:lvlJc w:val="left"/>
      <w:pPr>
        <w:ind w:hanging="360" w:left="4320"/>
      </w:pPr>
      <w:rPr>
        <w:rFonts w:ascii="Symbol" w:hAnsi="Symbol"/>
      </w:rPr>
    </w:lvl>
    <w:lvl w:ilvl="6" w:tplc="1F5AF783">
      <w:start w:val="1"/>
      <w:numFmt w:val="bullet"/>
      <w:suff w:val="tab"/>
      <w:lvlText w:val="·"/>
      <w:lvlJc w:val="left"/>
      <w:pPr>
        <w:ind w:hanging="360" w:left="5040"/>
      </w:pPr>
      <w:rPr>
        <w:rFonts w:ascii="Symbol" w:hAnsi="Symbol"/>
      </w:rPr>
    </w:lvl>
    <w:lvl w:ilvl="7" w:tplc="0B4300D6">
      <w:start w:val="1"/>
      <w:numFmt w:val="bullet"/>
      <w:suff w:val="tab"/>
      <w:lvlText w:val="o"/>
      <w:lvlJc w:val="left"/>
      <w:pPr>
        <w:ind w:hanging="360" w:left="5760"/>
      </w:pPr>
      <w:rPr>
        <w:rFonts w:ascii="Symbol" w:hAnsi="Symbol"/>
      </w:rPr>
    </w:lvl>
    <w:lvl w:ilvl="8" w:tplc="6915D57B">
      <w:start w:val="1"/>
      <w:numFmt w:val="bullet"/>
      <w:suff w:val="tab"/>
      <w:lvlText w:val="·"/>
      <w:lvlJc w:val="left"/>
      <w:pPr>
        <w:ind w:hanging="360" w:left="6480"/>
      </w:pPr>
      <w:rPr>
        <w:rFonts w:ascii="Symbol" w:hAnsi="Symbol"/>
      </w:rPr>
    </w:lvl>
  </w:abstractNum>
  <w:abstractNum w:abstractNumId="86">
    <w:nsid w:val="3E610D65"/>
    <w:multiLevelType w:val="hybridMultilevel"/>
    <w:lvl w:ilvl="0" w:tplc="1D6A8497">
      <w:start w:val="1"/>
      <w:numFmt w:val="bullet"/>
      <w:suff w:val="tab"/>
      <w:lvlText w:val="·"/>
      <w:lvlJc w:val="left"/>
      <w:pPr>
        <w:ind w:hanging="360" w:left="720"/>
      </w:pPr>
      <w:rPr>
        <w:rFonts w:ascii="Symbol" w:hAnsi="Symbol" w:cs="Symbol" w:eastAsia="Symbol"/>
      </w:rPr>
    </w:lvl>
    <w:lvl w:ilvl="1" w:tplc="270F3A52">
      <w:start w:val="1"/>
      <w:numFmt w:val="bullet"/>
      <w:suff w:val="tab"/>
      <w:lvlText w:val="o"/>
      <w:lvlJc w:val="left"/>
      <w:pPr>
        <w:ind w:hanging="360" w:left="1440"/>
      </w:pPr>
      <w:rPr>
        <w:rFonts w:ascii="Symbol" w:hAnsi="Symbol"/>
      </w:rPr>
    </w:lvl>
    <w:lvl w:ilvl="2" w:tplc="46330CA0">
      <w:start w:val="1"/>
      <w:numFmt w:val="bullet"/>
      <w:suff w:val="tab"/>
      <w:lvlText w:val="·"/>
      <w:lvlJc w:val="left"/>
      <w:pPr>
        <w:ind w:hanging="360" w:left="2160"/>
      </w:pPr>
      <w:rPr>
        <w:rFonts w:ascii="Symbol" w:hAnsi="Symbol"/>
      </w:rPr>
    </w:lvl>
    <w:lvl w:ilvl="3" w:tplc="5CDD83C9">
      <w:start w:val="1"/>
      <w:numFmt w:val="bullet"/>
      <w:suff w:val="tab"/>
      <w:lvlText w:val="o"/>
      <w:lvlJc w:val="left"/>
      <w:pPr>
        <w:ind w:hanging="360" w:left="2880"/>
      </w:pPr>
      <w:rPr>
        <w:rFonts w:ascii="Symbol" w:hAnsi="Symbol"/>
      </w:rPr>
    </w:lvl>
    <w:lvl w:ilvl="4" w:tplc="0845A4FF">
      <w:start w:val="1"/>
      <w:numFmt w:val="bullet"/>
      <w:suff w:val="tab"/>
      <w:lvlText w:val="·"/>
      <w:lvlJc w:val="left"/>
      <w:pPr>
        <w:ind w:hanging="360" w:left="3600"/>
      </w:pPr>
      <w:rPr>
        <w:rFonts w:ascii="Symbol" w:hAnsi="Symbol"/>
      </w:rPr>
    </w:lvl>
    <w:lvl w:ilvl="5" w:tplc="04BB17EA">
      <w:start w:val="1"/>
      <w:numFmt w:val="bullet"/>
      <w:suff w:val="tab"/>
      <w:lvlText w:val="o"/>
      <w:lvlJc w:val="left"/>
      <w:pPr>
        <w:ind w:hanging="360" w:left="4320"/>
      </w:pPr>
      <w:rPr>
        <w:rFonts w:ascii="Symbol" w:hAnsi="Symbol"/>
      </w:rPr>
    </w:lvl>
    <w:lvl w:ilvl="6" w:tplc="1A622CC7">
      <w:start w:val="1"/>
      <w:numFmt w:val="bullet"/>
      <w:suff w:val="tab"/>
      <w:lvlText w:val="·"/>
      <w:lvlJc w:val="left"/>
      <w:pPr>
        <w:ind w:hanging="360" w:left="5040"/>
      </w:pPr>
      <w:rPr>
        <w:rFonts w:ascii="Symbol" w:hAnsi="Symbol"/>
      </w:rPr>
    </w:lvl>
    <w:lvl w:ilvl="7" w:tplc="7A9A2A83">
      <w:start w:val="1"/>
      <w:numFmt w:val="bullet"/>
      <w:suff w:val="tab"/>
      <w:lvlText w:val="o"/>
      <w:lvlJc w:val="left"/>
      <w:pPr>
        <w:ind w:hanging="360" w:left="5760"/>
      </w:pPr>
      <w:rPr>
        <w:rFonts w:ascii="Symbol" w:hAnsi="Symbol"/>
      </w:rPr>
    </w:lvl>
    <w:lvl w:ilvl="8" w:tplc="65FC262D">
      <w:start w:val="1"/>
      <w:numFmt w:val="bullet"/>
      <w:suff w:val="tab"/>
      <w:lvlText w:val="·"/>
      <w:lvlJc w:val="left"/>
      <w:pPr>
        <w:ind w:hanging="360" w:left="6480"/>
      </w:pPr>
      <w:rPr>
        <w:rFonts w:ascii="Symbol" w:hAnsi="Symbol"/>
      </w:rPr>
    </w:lvl>
  </w:abstractNum>
  <w:abstractNum w:abstractNumId="87">
    <w:nsid w:val="6DD50E27"/>
    <w:multiLevelType w:val="hybridMultilevel"/>
    <w:lvl w:ilvl="0" w:tplc="0D03143E">
      <w:start w:val="1"/>
      <w:numFmt w:val="bullet"/>
      <w:suff w:val="tab"/>
      <w:lvlText w:val="·"/>
      <w:lvlJc w:val="left"/>
      <w:pPr>
        <w:ind w:hanging="360" w:left="720"/>
      </w:pPr>
      <w:rPr>
        <w:rFonts w:ascii="Symbol" w:hAnsi="Symbol" w:cs="Symbol" w:eastAsia="Symbol"/>
      </w:rPr>
    </w:lvl>
    <w:lvl w:ilvl="1" w:tplc="5B3F0BCF">
      <w:start w:val="1"/>
      <w:numFmt w:val="bullet"/>
      <w:suff w:val="tab"/>
      <w:lvlText w:val="o"/>
      <w:lvlJc w:val="left"/>
      <w:pPr>
        <w:ind w:hanging="360" w:left="1440"/>
      </w:pPr>
      <w:rPr>
        <w:rFonts w:ascii="Symbol" w:hAnsi="Symbol"/>
      </w:rPr>
    </w:lvl>
    <w:lvl w:ilvl="2" w:tplc="236D61B9">
      <w:start w:val="1"/>
      <w:numFmt w:val="bullet"/>
      <w:suff w:val="tab"/>
      <w:lvlText w:val="·"/>
      <w:lvlJc w:val="left"/>
      <w:pPr>
        <w:ind w:hanging="360" w:left="2160"/>
      </w:pPr>
      <w:rPr>
        <w:rFonts w:ascii="Symbol" w:hAnsi="Symbol"/>
      </w:rPr>
    </w:lvl>
    <w:lvl w:ilvl="3" w:tplc="578A9653">
      <w:start w:val="1"/>
      <w:numFmt w:val="bullet"/>
      <w:suff w:val="tab"/>
      <w:lvlText w:val="o"/>
      <w:lvlJc w:val="left"/>
      <w:pPr>
        <w:ind w:hanging="360" w:left="2880"/>
      </w:pPr>
      <w:rPr>
        <w:rFonts w:ascii="Symbol" w:hAnsi="Symbol"/>
      </w:rPr>
    </w:lvl>
    <w:lvl w:ilvl="4" w:tplc="1DBCCE03">
      <w:start w:val="1"/>
      <w:numFmt w:val="bullet"/>
      <w:suff w:val="tab"/>
      <w:lvlText w:val="·"/>
      <w:lvlJc w:val="left"/>
      <w:pPr>
        <w:ind w:hanging="360" w:left="3600"/>
      </w:pPr>
      <w:rPr>
        <w:rFonts w:ascii="Symbol" w:hAnsi="Symbol"/>
      </w:rPr>
    </w:lvl>
    <w:lvl w:ilvl="5" w:tplc="639A01A3">
      <w:start w:val="1"/>
      <w:numFmt w:val="bullet"/>
      <w:suff w:val="tab"/>
      <w:lvlText w:val="o"/>
      <w:lvlJc w:val="left"/>
      <w:pPr>
        <w:ind w:hanging="360" w:left="4320"/>
      </w:pPr>
      <w:rPr>
        <w:rFonts w:ascii="Symbol" w:hAnsi="Symbol"/>
      </w:rPr>
    </w:lvl>
    <w:lvl w:ilvl="6" w:tplc="4BD4C1D7">
      <w:start w:val="1"/>
      <w:numFmt w:val="bullet"/>
      <w:suff w:val="tab"/>
      <w:lvlText w:val="·"/>
      <w:lvlJc w:val="left"/>
      <w:pPr>
        <w:ind w:hanging="360" w:left="5040"/>
      </w:pPr>
      <w:rPr>
        <w:rFonts w:ascii="Symbol" w:hAnsi="Symbol"/>
      </w:rPr>
    </w:lvl>
    <w:lvl w:ilvl="7" w:tplc="33BCA0A2">
      <w:start w:val="1"/>
      <w:numFmt w:val="bullet"/>
      <w:suff w:val="tab"/>
      <w:lvlText w:val="o"/>
      <w:lvlJc w:val="left"/>
      <w:pPr>
        <w:ind w:hanging="360" w:left="5760"/>
      </w:pPr>
      <w:rPr>
        <w:rFonts w:ascii="Symbol" w:hAnsi="Symbol"/>
      </w:rPr>
    </w:lvl>
    <w:lvl w:ilvl="8" w:tplc="751672A9">
      <w:start w:val="1"/>
      <w:numFmt w:val="bullet"/>
      <w:suff w:val="tab"/>
      <w:lvlText w:val="·"/>
      <w:lvlJc w:val="left"/>
      <w:pPr>
        <w:ind w:hanging="360" w:left="6480"/>
      </w:pPr>
      <w:rPr>
        <w:rFonts w:ascii="Symbol" w:hAnsi="Symbol"/>
      </w:rPr>
    </w:lvl>
  </w:abstractNum>
  <w:abstractNum w:abstractNumId="88">
    <w:nsid w:val="38F3C751"/>
    <w:multiLevelType w:val="hybridMultilevel"/>
    <w:lvl w:ilvl="0" w:tplc="12EEEFA0">
      <w:start w:val="1"/>
      <w:numFmt w:val="bullet"/>
      <w:suff w:val="tab"/>
      <w:lvlText w:val="·"/>
      <w:lvlJc w:val="left"/>
      <w:pPr>
        <w:ind w:hanging="360" w:left="720"/>
      </w:pPr>
      <w:rPr>
        <w:rFonts w:ascii="Symbol" w:hAnsi="Symbol" w:cs="Symbol" w:eastAsia="Symbol"/>
      </w:rPr>
    </w:lvl>
    <w:lvl w:ilvl="1" w:tplc="47A6F361">
      <w:start w:val="1"/>
      <w:numFmt w:val="bullet"/>
      <w:suff w:val="tab"/>
      <w:lvlText w:val="o"/>
      <w:lvlJc w:val="left"/>
      <w:pPr>
        <w:ind w:hanging="360" w:left="1440"/>
      </w:pPr>
      <w:rPr>
        <w:rFonts w:ascii="Symbol" w:hAnsi="Symbol"/>
      </w:rPr>
    </w:lvl>
    <w:lvl w:ilvl="2" w:tplc="2C3D2807">
      <w:start w:val="1"/>
      <w:numFmt w:val="bullet"/>
      <w:suff w:val="tab"/>
      <w:lvlText w:val="·"/>
      <w:lvlJc w:val="left"/>
      <w:pPr>
        <w:ind w:hanging="360" w:left="2160"/>
      </w:pPr>
      <w:rPr>
        <w:rFonts w:ascii="Symbol" w:hAnsi="Symbol"/>
      </w:rPr>
    </w:lvl>
    <w:lvl w:ilvl="3" w:tplc="74845596">
      <w:start w:val="1"/>
      <w:numFmt w:val="bullet"/>
      <w:suff w:val="tab"/>
      <w:lvlText w:val="o"/>
      <w:lvlJc w:val="left"/>
      <w:pPr>
        <w:ind w:hanging="360" w:left="2880"/>
      </w:pPr>
      <w:rPr>
        <w:rFonts w:ascii="Symbol" w:hAnsi="Symbol"/>
      </w:rPr>
    </w:lvl>
    <w:lvl w:ilvl="4" w:tplc="6AF88C96">
      <w:start w:val="1"/>
      <w:numFmt w:val="bullet"/>
      <w:suff w:val="tab"/>
      <w:lvlText w:val="·"/>
      <w:lvlJc w:val="left"/>
      <w:pPr>
        <w:ind w:hanging="360" w:left="3600"/>
      </w:pPr>
      <w:rPr>
        <w:rFonts w:ascii="Symbol" w:hAnsi="Symbol"/>
      </w:rPr>
    </w:lvl>
    <w:lvl w:ilvl="5" w:tplc="58077C77">
      <w:start w:val="1"/>
      <w:numFmt w:val="bullet"/>
      <w:suff w:val="tab"/>
      <w:lvlText w:val="o"/>
      <w:lvlJc w:val="left"/>
      <w:pPr>
        <w:ind w:hanging="360" w:left="4320"/>
      </w:pPr>
      <w:rPr>
        <w:rFonts w:ascii="Symbol" w:hAnsi="Symbol"/>
      </w:rPr>
    </w:lvl>
    <w:lvl w:ilvl="6" w:tplc="67010B46">
      <w:start w:val="1"/>
      <w:numFmt w:val="bullet"/>
      <w:suff w:val="tab"/>
      <w:lvlText w:val="·"/>
      <w:lvlJc w:val="left"/>
      <w:pPr>
        <w:ind w:hanging="360" w:left="5040"/>
      </w:pPr>
      <w:rPr>
        <w:rFonts w:ascii="Symbol" w:hAnsi="Symbol"/>
      </w:rPr>
    </w:lvl>
    <w:lvl w:ilvl="7" w:tplc="626FE5E6">
      <w:start w:val="1"/>
      <w:numFmt w:val="bullet"/>
      <w:suff w:val="tab"/>
      <w:lvlText w:val="o"/>
      <w:lvlJc w:val="left"/>
      <w:pPr>
        <w:ind w:hanging="360" w:left="5760"/>
      </w:pPr>
      <w:rPr>
        <w:rFonts w:ascii="Symbol" w:hAnsi="Symbol"/>
      </w:rPr>
    </w:lvl>
    <w:lvl w:ilvl="8" w:tplc="0B524AF5">
      <w:start w:val="1"/>
      <w:numFmt w:val="bullet"/>
      <w:suff w:val="tab"/>
      <w:lvlText w:val="·"/>
      <w:lvlJc w:val="left"/>
      <w:pPr>
        <w:ind w:hanging="360" w:left="6480"/>
      </w:pPr>
      <w:rPr>
        <w:rFonts w:ascii="Symbol" w:hAnsi="Symbol"/>
      </w:rPr>
    </w:lvl>
  </w:abstractNum>
  <w:abstractNum w:abstractNumId="89">
    <w:nsid w:val="3B90BA0C"/>
    <w:multiLevelType w:val="hybridMultilevel"/>
    <w:lvl w:ilvl="0" w:tplc="47142EF2">
      <w:start w:val="1"/>
      <w:numFmt w:val="bullet"/>
      <w:suff w:val="tab"/>
      <w:lvlText w:val="·"/>
      <w:lvlJc w:val="left"/>
      <w:pPr>
        <w:ind w:hanging="360" w:left="720"/>
      </w:pPr>
      <w:rPr>
        <w:rFonts w:ascii="Symbol" w:hAnsi="Symbol" w:cs="Symbol" w:eastAsia="Symbol"/>
      </w:rPr>
    </w:lvl>
    <w:lvl w:ilvl="1" w:tplc="797BA69F">
      <w:start w:val="1"/>
      <w:numFmt w:val="bullet"/>
      <w:suff w:val="tab"/>
      <w:lvlText w:val="o"/>
      <w:lvlJc w:val="left"/>
      <w:pPr>
        <w:ind w:hanging="360" w:left="1440"/>
      </w:pPr>
      <w:rPr>
        <w:rFonts w:ascii="Symbol" w:hAnsi="Symbol"/>
      </w:rPr>
    </w:lvl>
    <w:lvl w:ilvl="2" w:tplc="1BE30D35">
      <w:start w:val="1"/>
      <w:numFmt w:val="bullet"/>
      <w:suff w:val="tab"/>
      <w:lvlText w:val="·"/>
      <w:lvlJc w:val="left"/>
      <w:pPr>
        <w:ind w:hanging="360" w:left="2160"/>
      </w:pPr>
      <w:rPr>
        <w:rFonts w:ascii="Symbol" w:hAnsi="Symbol"/>
      </w:rPr>
    </w:lvl>
    <w:lvl w:ilvl="3" w:tplc="5665A880">
      <w:start w:val="1"/>
      <w:numFmt w:val="bullet"/>
      <w:suff w:val="tab"/>
      <w:lvlText w:val="o"/>
      <w:lvlJc w:val="left"/>
      <w:pPr>
        <w:ind w:hanging="360" w:left="2880"/>
      </w:pPr>
      <w:rPr>
        <w:rFonts w:ascii="Symbol" w:hAnsi="Symbol"/>
      </w:rPr>
    </w:lvl>
    <w:lvl w:ilvl="4" w:tplc="2E0B25E2">
      <w:start w:val="1"/>
      <w:numFmt w:val="bullet"/>
      <w:suff w:val="tab"/>
      <w:lvlText w:val="·"/>
      <w:lvlJc w:val="left"/>
      <w:pPr>
        <w:ind w:hanging="360" w:left="3600"/>
      </w:pPr>
      <w:rPr>
        <w:rFonts w:ascii="Symbol" w:hAnsi="Symbol"/>
      </w:rPr>
    </w:lvl>
    <w:lvl w:ilvl="5" w:tplc="08DFD678">
      <w:start w:val="1"/>
      <w:numFmt w:val="bullet"/>
      <w:suff w:val="tab"/>
      <w:lvlText w:val="o"/>
      <w:lvlJc w:val="left"/>
      <w:pPr>
        <w:ind w:hanging="360" w:left="4320"/>
      </w:pPr>
      <w:rPr>
        <w:rFonts w:ascii="Symbol" w:hAnsi="Symbol"/>
      </w:rPr>
    </w:lvl>
    <w:lvl w:ilvl="6" w:tplc="3A6516B9">
      <w:start w:val="1"/>
      <w:numFmt w:val="bullet"/>
      <w:suff w:val="tab"/>
      <w:lvlText w:val="·"/>
      <w:lvlJc w:val="left"/>
      <w:pPr>
        <w:ind w:hanging="360" w:left="5040"/>
      </w:pPr>
      <w:rPr>
        <w:rFonts w:ascii="Symbol" w:hAnsi="Symbol"/>
      </w:rPr>
    </w:lvl>
    <w:lvl w:ilvl="7" w:tplc="493A574A">
      <w:start w:val="1"/>
      <w:numFmt w:val="bullet"/>
      <w:suff w:val="tab"/>
      <w:lvlText w:val="o"/>
      <w:lvlJc w:val="left"/>
      <w:pPr>
        <w:ind w:hanging="360" w:left="5760"/>
      </w:pPr>
      <w:rPr>
        <w:rFonts w:ascii="Symbol" w:hAnsi="Symbol"/>
      </w:rPr>
    </w:lvl>
    <w:lvl w:ilvl="8" w:tplc="1444343B">
      <w:start w:val="1"/>
      <w:numFmt w:val="bullet"/>
      <w:suff w:val="tab"/>
      <w:lvlText w:val="·"/>
      <w:lvlJc w:val="left"/>
      <w:pPr>
        <w:ind w:hanging="360" w:left="6480"/>
      </w:pPr>
      <w:rPr>
        <w:rFonts w:ascii="Symbol" w:hAnsi="Symbol"/>
      </w:rPr>
    </w:lvl>
  </w:abstractNum>
  <w:abstractNum w:abstractNumId="90">
    <w:nsid w:val="10016B07"/>
    <w:multiLevelType w:val="hybridMultilevel"/>
    <w:lvl w:ilvl="0" w:tplc="2CB47548">
      <w:start w:val="1"/>
      <w:numFmt w:val="bullet"/>
      <w:suff w:val="tab"/>
      <w:lvlText w:val="·"/>
      <w:lvlJc w:val="left"/>
      <w:pPr>
        <w:ind w:hanging="360" w:left="720"/>
      </w:pPr>
      <w:rPr>
        <w:rFonts w:ascii="Symbol" w:hAnsi="Symbol" w:cs="Symbol" w:eastAsia="Symbol"/>
      </w:rPr>
    </w:lvl>
    <w:lvl w:ilvl="1" w:tplc="1D3D6124">
      <w:start w:val="1"/>
      <w:numFmt w:val="bullet"/>
      <w:suff w:val="tab"/>
      <w:lvlText w:val="o"/>
      <w:lvlJc w:val="left"/>
      <w:pPr>
        <w:ind w:hanging="360" w:left="1440"/>
      </w:pPr>
      <w:rPr>
        <w:rFonts w:ascii="Symbol" w:hAnsi="Symbol"/>
      </w:rPr>
    </w:lvl>
    <w:lvl w:ilvl="2" w:tplc="68CABE6F">
      <w:start w:val="1"/>
      <w:numFmt w:val="bullet"/>
      <w:suff w:val="tab"/>
      <w:lvlText w:val="·"/>
      <w:lvlJc w:val="left"/>
      <w:pPr>
        <w:ind w:hanging="360" w:left="2160"/>
      </w:pPr>
      <w:rPr>
        <w:rFonts w:ascii="Symbol" w:hAnsi="Symbol"/>
      </w:rPr>
    </w:lvl>
    <w:lvl w:ilvl="3" w:tplc="10E47D91">
      <w:start w:val="1"/>
      <w:numFmt w:val="bullet"/>
      <w:suff w:val="tab"/>
      <w:lvlText w:val="o"/>
      <w:lvlJc w:val="left"/>
      <w:pPr>
        <w:ind w:hanging="360" w:left="2880"/>
      </w:pPr>
      <w:rPr>
        <w:rFonts w:ascii="Symbol" w:hAnsi="Symbol"/>
      </w:rPr>
    </w:lvl>
    <w:lvl w:ilvl="4" w:tplc="262FD3DE">
      <w:start w:val="1"/>
      <w:numFmt w:val="bullet"/>
      <w:suff w:val="tab"/>
      <w:lvlText w:val="·"/>
      <w:lvlJc w:val="left"/>
      <w:pPr>
        <w:ind w:hanging="360" w:left="3600"/>
      </w:pPr>
      <w:rPr>
        <w:rFonts w:ascii="Symbol" w:hAnsi="Symbol"/>
      </w:rPr>
    </w:lvl>
    <w:lvl w:ilvl="5" w:tplc="3FFAFCDE">
      <w:start w:val="1"/>
      <w:numFmt w:val="bullet"/>
      <w:suff w:val="tab"/>
      <w:lvlText w:val="o"/>
      <w:lvlJc w:val="left"/>
      <w:pPr>
        <w:ind w:hanging="360" w:left="4320"/>
      </w:pPr>
      <w:rPr>
        <w:rFonts w:ascii="Symbol" w:hAnsi="Symbol"/>
      </w:rPr>
    </w:lvl>
    <w:lvl w:ilvl="6" w:tplc="3FCC76CF">
      <w:start w:val="1"/>
      <w:numFmt w:val="bullet"/>
      <w:suff w:val="tab"/>
      <w:lvlText w:val="·"/>
      <w:lvlJc w:val="left"/>
      <w:pPr>
        <w:ind w:hanging="360" w:left="5040"/>
      </w:pPr>
      <w:rPr>
        <w:rFonts w:ascii="Symbol" w:hAnsi="Symbol"/>
      </w:rPr>
    </w:lvl>
    <w:lvl w:ilvl="7" w:tplc="45160865">
      <w:start w:val="1"/>
      <w:numFmt w:val="bullet"/>
      <w:suff w:val="tab"/>
      <w:lvlText w:val="o"/>
      <w:lvlJc w:val="left"/>
      <w:pPr>
        <w:ind w:hanging="360" w:left="5760"/>
      </w:pPr>
      <w:rPr>
        <w:rFonts w:ascii="Symbol" w:hAnsi="Symbol"/>
      </w:rPr>
    </w:lvl>
    <w:lvl w:ilvl="8" w:tplc="071D92DB">
      <w:start w:val="1"/>
      <w:numFmt w:val="bullet"/>
      <w:suff w:val="tab"/>
      <w:lvlText w:val="·"/>
      <w:lvlJc w:val="left"/>
      <w:pPr>
        <w:ind w:hanging="360" w:left="6480"/>
      </w:pPr>
      <w:rPr>
        <w:rFonts w:ascii="Symbol" w:hAnsi="Symbol"/>
      </w:rPr>
    </w:lvl>
  </w:abstractNum>
  <w:abstractNum w:abstractNumId="91">
    <w:nsid w:val="4ED5D452"/>
    <w:multiLevelType w:val="hybridMultilevel"/>
    <w:lvl w:ilvl="0" w:tplc="12C3C605">
      <w:start w:val="1"/>
      <w:numFmt w:val="bullet"/>
      <w:suff w:val="tab"/>
      <w:lvlText w:val="·"/>
      <w:lvlJc w:val="left"/>
      <w:pPr>
        <w:ind w:hanging="360" w:left="720"/>
      </w:pPr>
      <w:rPr>
        <w:rFonts w:ascii="Symbol" w:hAnsi="Symbol" w:cs="Symbol" w:eastAsia="Symbol"/>
      </w:rPr>
    </w:lvl>
    <w:lvl w:ilvl="1" w:tplc="505A563A">
      <w:start w:val="1"/>
      <w:numFmt w:val="bullet"/>
      <w:suff w:val="tab"/>
      <w:lvlText w:val="o"/>
      <w:lvlJc w:val="left"/>
      <w:pPr>
        <w:ind w:hanging="360" w:left="1440"/>
      </w:pPr>
      <w:rPr>
        <w:rFonts w:ascii="Symbol" w:hAnsi="Symbol"/>
      </w:rPr>
    </w:lvl>
    <w:lvl w:ilvl="2" w:tplc="286EE742">
      <w:start w:val="1"/>
      <w:numFmt w:val="bullet"/>
      <w:suff w:val="tab"/>
      <w:lvlText w:val="·"/>
      <w:lvlJc w:val="left"/>
      <w:pPr>
        <w:ind w:hanging="360" w:left="2160"/>
      </w:pPr>
      <w:rPr>
        <w:rFonts w:ascii="Symbol" w:hAnsi="Symbol"/>
      </w:rPr>
    </w:lvl>
    <w:lvl w:ilvl="3" w:tplc="262C2AE8">
      <w:start w:val="1"/>
      <w:numFmt w:val="bullet"/>
      <w:suff w:val="tab"/>
      <w:lvlText w:val="o"/>
      <w:lvlJc w:val="left"/>
      <w:pPr>
        <w:ind w:hanging="360" w:left="2880"/>
      </w:pPr>
      <w:rPr>
        <w:rFonts w:ascii="Symbol" w:hAnsi="Symbol"/>
      </w:rPr>
    </w:lvl>
    <w:lvl w:ilvl="4" w:tplc="3FE7D511">
      <w:start w:val="1"/>
      <w:numFmt w:val="bullet"/>
      <w:suff w:val="tab"/>
      <w:lvlText w:val="·"/>
      <w:lvlJc w:val="left"/>
      <w:pPr>
        <w:ind w:hanging="360" w:left="3600"/>
      </w:pPr>
      <w:rPr>
        <w:rFonts w:ascii="Symbol" w:hAnsi="Symbol"/>
      </w:rPr>
    </w:lvl>
    <w:lvl w:ilvl="5" w:tplc="5B8A7D70">
      <w:start w:val="1"/>
      <w:numFmt w:val="bullet"/>
      <w:suff w:val="tab"/>
      <w:lvlText w:val="o"/>
      <w:lvlJc w:val="left"/>
      <w:pPr>
        <w:ind w:hanging="360" w:left="4320"/>
      </w:pPr>
      <w:rPr>
        <w:rFonts w:ascii="Symbol" w:hAnsi="Symbol"/>
      </w:rPr>
    </w:lvl>
    <w:lvl w:ilvl="6" w:tplc="09AC3085">
      <w:start w:val="1"/>
      <w:numFmt w:val="bullet"/>
      <w:suff w:val="tab"/>
      <w:lvlText w:val="·"/>
      <w:lvlJc w:val="left"/>
      <w:pPr>
        <w:ind w:hanging="360" w:left="5040"/>
      </w:pPr>
      <w:rPr>
        <w:rFonts w:ascii="Symbol" w:hAnsi="Symbol"/>
      </w:rPr>
    </w:lvl>
    <w:lvl w:ilvl="7" w:tplc="4E9C577E">
      <w:start w:val="1"/>
      <w:numFmt w:val="bullet"/>
      <w:suff w:val="tab"/>
      <w:lvlText w:val="o"/>
      <w:lvlJc w:val="left"/>
      <w:pPr>
        <w:ind w:hanging="360" w:left="5760"/>
      </w:pPr>
      <w:rPr>
        <w:rFonts w:ascii="Symbol" w:hAnsi="Symbol"/>
      </w:rPr>
    </w:lvl>
    <w:lvl w:ilvl="8" w:tplc="402A67F1">
      <w:start w:val="1"/>
      <w:numFmt w:val="bullet"/>
      <w:suff w:val="tab"/>
      <w:lvlText w:val="·"/>
      <w:lvlJc w:val="left"/>
      <w:pPr>
        <w:ind w:hanging="360" w:left="6480"/>
      </w:pPr>
      <w:rPr>
        <w:rFonts w:ascii="Symbol" w:hAnsi="Symbol"/>
      </w:rPr>
    </w:lvl>
  </w:abstractNum>
  <w:abstractNum w:abstractNumId="92">
    <w:nsid w:val="1F1BA16A"/>
    <w:multiLevelType w:val="hybridMultilevel"/>
    <w:lvl w:ilvl="0" w:tplc="09085094">
      <w:start w:val="1"/>
      <w:numFmt w:val="bullet"/>
      <w:suff w:val="tab"/>
      <w:lvlText w:val="·"/>
      <w:lvlJc w:val="left"/>
      <w:pPr>
        <w:ind w:hanging="360" w:left="720"/>
      </w:pPr>
      <w:rPr>
        <w:rFonts w:ascii="Symbol" w:hAnsi="Symbol" w:cs="Symbol" w:eastAsia="Symbol"/>
      </w:rPr>
    </w:lvl>
    <w:lvl w:ilvl="1" w:tplc="08E692D6">
      <w:start w:val="1"/>
      <w:numFmt w:val="bullet"/>
      <w:suff w:val="tab"/>
      <w:lvlText w:val="o"/>
      <w:lvlJc w:val="left"/>
      <w:pPr>
        <w:ind w:hanging="360" w:left="1440"/>
      </w:pPr>
      <w:rPr>
        <w:rFonts w:ascii="Symbol" w:hAnsi="Symbol"/>
      </w:rPr>
    </w:lvl>
    <w:lvl w:ilvl="2" w:tplc="714B0195">
      <w:start w:val="1"/>
      <w:numFmt w:val="bullet"/>
      <w:suff w:val="tab"/>
      <w:lvlText w:val="·"/>
      <w:lvlJc w:val="left"/>
      <w:pPr>
        <w:ind w:hanging="360" w:left="2160"/>
      </w:pPr>
      <w:rPr>
        <w:rFonts w:ascii="Symbol" w:hAnsi="Symbol"/>
      </w:rPr>
    </w:lvl>
    <w:lvl w:ilvl="3" w:tplc="3E808FAB">
      <w:start w:val="1"/>
      <w:numFmt w:val="bullet"/>
      <w:suff w:val="tab"/>
      <w:lvlText w:val="o"/>
      <w:lvlJc w:val="left"/>
      <w:pPr>
        <w:ind w:hanging="360" w:left="2880"/>
      </w:pPr>
      <w:rPr>
        <w:rFonts w:ascii="Symbol" w:hAnsi="Symbol"/>
      </w:rPr>
    </w:lvl>
    <w:lvl w:ilvl="4" w:tplc="0A59BF4F">
      <w:start w:val="1"/>
      <w:numFmt w:val="bullet"/>
      <w:suff w:val="tab"/>
      <w:lvlText w:val="·"/>
      <w:lvlJc w:val="left"/>
      <w:pPr>
        <w:ind w:hanging="360" w:left="3600"/>
      </w:pPr>
      <w:rPr>
        <w:rFonts w:ascii="Symbol" w:hAnsi="Symbol"/>
      </w:rPr>
    </w:lvl>
    <w:lvl w:ilvl="5" w:tplc="693010E7">
      <w:start w:val="1"/>
      <w:numFmt w:val="bullet"/>
      <w:suff w:val="tab"/>
      <w:lvlText w:val="o"/>
      <w:lvlJc w:val="left"/>
      <w:pPr>
        <w:ind w:hanging="360" w:left="4320"/>
      </w:pPr>
      <w:rPr>
        <w:rFonts w:ascii="Symbol" w:hAnsi="Symbol"/>
      </w:rPr>
    </w:lvl>
    <w:lvl w:ilvl="6" w:tplc="7FD3C649">
      <w:start w:val="1"/>
      <w:numFmt w:val="bullet"/>
      <w:suff w:val="tab"/>
      <w:lvlText w:val="·"/>
      <w:lvlJc w:val="left"/>
      <w:pPr>
        <w:ind w:hanging="360" w:left="5040"/>
      </w:pPr>
      <w:rPr>
        <w:rFonts w:ascii="Symbol" w:hAnsi="Symbol"/>
      </w:rPr>
    </w:lvl>
    <w:lvl w:ilvl="7" w:tplc="4CBD5448">
      <w:start w:val="1"/>
      <w:numFmt w:val="bullet"/>
      <w:suff w:val="tab"/>
      <w:lvlText w:val="o"/>
      <w:lvlJc w:val="left"/>
      <w:pPr>
        <w:ind w:hanging="360" w:left="5760"/>
      </w:pPr>
      <w:rPr>
        <w:rFonts w:ascii="Symbol" w:hAnsi="Symbol"/>
      </w:rPr>
    </w:lvl>
    <w:lvl w:ilvl="8" w:tplc="48187182">
      <w:start w:val="1"/>
      <w:numFmt w:val="bullet"/>
      <w:suff w:val="tab"/>
      <w:lvlText w:val="·"/>
      <w:lvlJc w:val="left"/>
      <w:pPr>
        <w:ind w:hanging="360" w:left="6480"/>
      </w:pPr>
      <w:rPr>
        <w:rFonts w:ascii="Symbol" w:hAnsi="Symbol"/>
      </w:rPr>
    </w:lvl>
  </w:abstractNum>
  <w:abstractNum w:abstractNumId="93">
    <w:nsid w:val="57A40B15"/>
    <w:multiLevelType w:val="hybridMultilevel"/>
    <w:lvl w:ilvl="0" w:tplc="23681106">
      <w:start w:val="1"/>
      <w:numFmt w:val="bullet"/>
      <w:suff w:val="tab"/>
      <w:lvlText w:val="·"/>
      <w:lvlJc w:val="left"/>
      <w:pPr>
        <w:ind w:hanging="360" w:left="720"/>
      </w:pPr>
      <w:rPr>
        <w:rFonts w:ascii="Symbol" w:hAnsi="Symbol" w:cs="Symbol" w:eastAsia="Symbol"/>
      </w:rPr>
    </w:lvl>
    <w:lvl w:ilvl="1" w:tplc="29878026">
      <w:start w:val="1"/>
      <w:numFmt w:val="bullet"/>
      <w:suff w:val="tab"/>
      <w:lvlText w:val="o"/>
      <w:lvlJc w:val="left"/>
      <w:pPr>
        <w:ind w:hanging="360" w:left="1440"/>
      </w:pPr>
      <w:rPr>
        <w:rFonts w:ascii="Symbol" w:hAnsi="Symbol"/>
      </w:rPr>
    </w:lvl>
    <w:lvl w:ilvl="2" w:tplc="14B6C52C">
      <w:start w:val="1"/>
      <w:numFmt w:val="bullet"/>
      <w:suff w:val="tab"/>
      <w:lvlText w:val="·"/>
      <w:lvlJc w:val="left"/>
      <w:pPr>
        <w:ind w:hanging="360" w:left="2160"/>
      </w:pPr>
      <w:rPr>
        <w:rFonts w:ascii="Symbol" w:hAnsi="Symbol"/>
      </w:rPr>
    </w:lvl>
    <w:lvl w:ilvl="3" w:tplc="5B7C935E">
      <w:start w:val="1"/>
      <w:numFmt w:val="bullet"/>
      <w:suff w:val="tab"/>
      <w:lvlText w:val="o"/>
      <w:lvlJc w:val="left"/>
      <w:pPr>
        <w:ind w:hanging="360" w:left="2880"/>
      </w:pPr>
      <w:rPr>
        <w:rFonts w:ascii="Symbol" w:hAnsi="Symbol"/>
      </w:rPr>
    </w:lvl>
    <w:lvl w:ilvl="4" w:tplc="2A0CF680">
      <w:start w:val="1"/>
      <w:numFmt w:val="bullet"/>
      <w:suff w:val="tab"/>
      <w:lvlText w:val="·"/>
      <w:lvlJc w:val="left"/>
      <w:pPr>
        <w:ind w:hanging="360" w:left="3600"/>
      </w:pPr>
      <w:rPr>
        <w:rFonts w:ascii="Symbol" w:hAnsi="Symbol"/>
      </w:rPr>
    </w:lvl>
    <w:lvl w:ilvl="5" w:tplc="23E2DDDA">
      <w:start w:val="1"/>
      <w:numFmt w:val="bullet"/>
      <w:suff w:val="tab"/>
      <w:lvlText w:val="o"/>
      <w:lvlJc w:val="left"/>
      <w:pPr>
        <w:ind w:hanging="360" w:left="4320"/>
      </w:pPr>
      <w:rPr>
        <w:rFonts w:ascii="Symbol" w:hAnsi="Symbol"/>
      </w:rPr>
    </w:lvl>
    <w:lvl w:ilvl="6" w:tplc="30F5884F">
      <w:start w:val="1"/>
      <w:numFmt w:val="bullet"/>
      <w:suff w:val="tab"/>
      <w:lvlText w:val="·"/>
      <w:lvlJc w:val="left"/>
      <w:pPr>
        <w:ind w:hanging="360" w:left="5040"/>
      </w:pPr>
      <w:rPr>
        <w:rFonts w:ascii="Symbol" w:hAnsi="Symbol"/>
      </w:rPr>
    </w:lvl>
    <w:lvl w:ilvl="7" w:tplc="10A8A0A3">
      <w:start w:val="1"/>
      <w:numFmt w:val="bullet"/>
      <w:suff w:val="tab"/>
      <w:lvlText w:val="o"/>
      <w:lvlJc w:val="left"/>
      <w:pPr>
        <w:ind w:hanging="360" w:left="5760"/>
      </w:pPr>
      <w:rPr>
        <w:rFonts w:ascii="Symbol" w:hAnsi="Symbol"/>
      </w:rPr>
    </w:lvl>
    <w:lvl w:ilvl="8" w:tplc="429EE70A">
      <w:start w:val="1"/>
      <w:numFmt w:val="bullet"/>
      <w:suff w:val="tab"/>
      <w:lvlText w:val="·"/>
      <w:lvlJc w:val="left"/>
      <w:pPr>
        <w:ind w:hanging="360" w:left="6480"/>
      </w:pPr>
      <w:rPr>
        <w:rFonts w:ascii="Symbol" w:hAnsi="Symbol"/>
      </w:rPr>
    </w:lvl>
  </w:abstractNum>
  <w:abstractNum w:abstractNumId="94">
    <w:nsid w:val="6749790D"/>
    <w:multiLevelType w:val="hybridMultilevel"/>
    <w:lvl w:ilvl="0" w:tplc="20D58479">
      <w:start w:val="1"/>
      <w:numFmt w:val="bullet"/>
      <w:suff w:val="tab"/>
      <w:lvlText w:val="·"/>
      <w:lvlJc w:val="left"/>
      <w:pPr>
        <w:ind w:hanging="360" w:left="720"/>
      </w:pPr>
      <w:rPr>
        <w:rFonts w:ascii="Symbol" w:hAnsi="Symbol" w:cs="Symbol" w:eastAsia="Symbol"/>
      </w:rPr>
    </w:lvl>
    <w:lvl w:ilvl="1" w:tplc="67B6A8A2">
      <w:start w:val="1"/>
      <w:numFmt w:val="bullet"/>
      <w:suff w:val="tab"/>
      <w:lvlText w:val="o"/>
      <w:lvlJc w:val="left"/>
      <w:pPr>
        <w:ind w:hanging="360" w:left="1440"/>
      </w:pPr>
      <w:rPr>
        <w:rFonts w:ascii="Symbol" w:hAnsi="Symbol"/>
      </w:rPr>
    </w:lvl>
    <w:lvl w:ilvl="2" w:tplc="0E3BE775">
      <w:start w:val="1"/>
      <w:numFmt w:val="bullet"/>
      <w:suff w:val="tab"/>
      <w:lvlText w:val="·"/>
      <w:lvlJc w:val="left"/>
      <w:pPr>
        <w:ind w:hanging="360" w:left="2160"/>
      </w:pPr>
      <w:rPr>
        <w:rFonts w:ascii="Symbol" w:hAnsi="Symbol"/>
      </w:rPr>
    </w:lvl>
    <w:lvl w:ilvl="3" w:tplc="3FC4315C">
      <w:start w:val="1"/>
      <w:numFmt w:val="bullet"/>
      <w:suff w:val="tab"/>
      <w:lvlText w:val="o"/>
      <w:lvlJc w:val="left"/>
      <w:pPr>
        <w:ind w:hanging="360" w:left="2880"/>
      </w:pPr>
      <w:rPr>
        <w:rFonts w:ascii="Symbol" w:hAnsi="Symbol"/>
      </w:rPr>
    </w:lvl>
    <w:lvl w:ilvl="4" w:tplc="44117CD5">
      <w:start w:val="1"/>
      <w:numFmt w:val="bullet"/>
      <w:suff w:val="tab"/>
      <w:lvlText w:val="·"/>
      <w:lvlJc w:val="left"/>
      <w:pPr>
        <w:ind w:hanging="360" w:left="3600"/>
      </w:pPr>
      <w:rPr>
        <w:rFonts w:ascii="Symbol" w:hAnsi="Symbol"/>
      </w:rPr>
    </w:lvl>
    <w:lvl w:ilvl="5" w:tplc="215BAB1B">
      <w:start w:val="1"/>
      <w:numFmt w:val="bullet"/>
      <w:suff w:val="tab"/>
      <w:lvlText w:val="o"/>
      <w:lvlJc w:val="left"/>
      <w:pPr>
        <w:ind w:hanging="360" w:left="4320"/>
      </w:pPr>
      <w:rPr>
        <w:rFonts w:ascii="Symbol" w:hAnsi="Symbol"/>
      </w:rPr>
    </w:lvl>
    <w:lvl w:ilvl="6" w:tplc="1953F9DD">
      <w:start w:val="1"/>
      <w:numFmt w:val="bullet"/>
      <w:suff w:val="tab"/>
      <w:lvlText w:val="·"/>
      <w:lvlJc w:val="left"/>
      <w:pPr>
        <w:ind w:hanging="360" w:left="5040"/>
      </w:pPr>
      <w:rPr>
        <w:rFonts w:ascii="Symbol" w:hAnsi="Symbol"/>
      </w:rPr>
    </w:lvl>
    <w:lvl w:ilvl="7" w:tplc="71AE921F">
      <w:start w:val="1"/>
      <w:numFmt w:val="bullet"/>
      <w:suff w:val="tab"/>
      <w:lvlText w:val="o"/>
      <w:lvlJc w:val="left"/>
      <w:pPr>
        <w:ind w:hanging="360" w:left="5760"/>
      </w:pPr>
      <w:rPr>
        <w:rFonts w:ascii="Symbol" w:hAnsi="Symbol"/>
      </w:rPr>
    </w:lvl>
    <w:lvl w:ilvl="8" w:tplc="4A30BBB8">
      <w:start w:val="1"/>
      <w:numFmt w:val="bullet"/>
      <w:suff w:val="tab"/>
      <w:lvlText w:val="·"/>
      <w:lvlJc w:val="left"/>
      <w:pPr>
        <w:ind w:hanging="360" w:left="6480"/>
      </w:pPr>
      <w:rPr>
        <w:rFonts w:ascii="Symbol" w:hAnsi="Symbol"/>
      </w:rPr>
    </w:lvl>
  </w:abstractNum>
  <w:abstractNum w:abstractNumId="95">
    <w:nsid w:val="29D8789A"/>
    <w:multiLevelType w:val="hybridMultilevel"/>
    <w:lvl w:ilvl="0" w:tplc="657D86C3">
      <w:start w:val="1"/>
      <w:numFmt w:val="bullet"/>
      <w:suff w:val="tab"/>
      <w:lvlText w:val="·"/>
      <w:lvlJc w:val="left"/>
      <w:pPr>
        <w:ind w:hanging="360" w:left="720"/>
      </w:pPr>
      <w:rPr>
        <w:rFonts w:ascii="Symbol" w:hAnsi="Symbol" w:cs="Symbol" w:eastAsia="Symbol"/>
      </w:rPr>
    </w:lvl>
    <w:lvl w:ilvl="1" w:tplc="7507429B">
      <w:start w:val="1"/>
      <w:numFmt w:val="bullet"/>
      <w:suff w:val="tab"/>
      <w:lvlText w:val="o"/>
      <w:lvlJc w:val="left"/>
      <w:pPr>
        <w:ind w:hanging="360" w:left="1440"/>
      </w:pPr>
      <w:rPr>
        <w:rFonts w:ascii="Symbol" w:hAnsi="Symbol"/>
      </w:rPr>
    </w:lvl>
    <w:lvl w:ilvl="2" w:tplc="39E4FDB7">
      <w:start w:val="1"/>
      <w:numFmt w:val="bullet"/>
      <w:suff w:val="tab"/>
      <w:lvlText w:val="·"/>
      <w:lvlJc w:val="left"/>
      <w:pPr>
        <w:ind w:hanging="360" w:left="2160"/>
      </w:pPr>
      <w:rPr>
        <w:rFonts w:ascii="Symbol" w:hAnsi="Symbol"/>
      </w:rPr>
    </w:lvl>
    <w:lvl w:ilvl="3" w:tplc="2D75ADD6">
      <w:start w:val="1"/>
      <w:numFmt w:val="bullet"/>
      <w:suff w:val="tab"/>
      <w:lvlText w:val="o"/>
      <w:lvlJc w:val="left"/>
      <w:pPr>
        <w:ind w:hanging="360" w:left="2880"/>
      </w:pPr>
      <w:rPr>
        <w:rFonts w:ascii="Symbol" w:hAnsi="Symbol"/>
      </w:rPr>
    </w:lvl>
    <w:lvl w:ilvl="4" w:tplc="1464415B">
      <w:start w:val="1"/>
      <w:numFmt w:val="bullet"/>
      <w:suff w:val="tab"/>
      <w:lvlText w:val="·"/>
      <w:lvlJc w:val="left"/>
      <w:pPr>
        <w:ind w:hanging="360" w:left="3600"/>
      </w:pPr>
      <w:rPr>
        <w:rFonts w:ascii="Symbol" w:hAnsi="Symbol"/>
      </w:rPr>
    </w:lvl>
    <w:lvl w:ilvl="5" w:tplc="76C887B8">
      <w:start w:val="1"/>
      <w:numFmt w:val="bullet"/>
      <w:suff w:val="tab"/>
      <w:lvlText w:val="o"/>
      <w:lvlJc w:val="left"/>
      <w:pPr>
        <w:ind w:hanging="360" w:left="4320"/>
      </w:pPr>
      <w:rPr>
        <w:rFonts w:ascii="Symbol" w:hAnsi="Symbol"/>
      </w:rPr>
    </w:lvl>
    <w:lvl w:ilvl="6" w:tplc="34B8C985">
      <w:start w:val="1"/>
      <w:numFmt w:val="bullet"/>
      <w:suff w:val="tab"/>
      <w:lvlText w:val="·"/>
      <w:lvlJc w:val="left"/>
      <w:pPr>
        <w:ind w:hanging="360" w:left="5040"/>
      </w:pPr>
      <w:rPr>
        <w:rFonts w:ascii="Symbol" w:hAnsi="Symbol"/>
      </w:rPr>
    </w:lvl>
    <w:lvl w:ilvl="7" w:tplc="26000CBE">
      <w:start w:val="1"/>
      <w:numFmt w:val="bullet"/>
      <w:suff w:val="tab"/>
      <w:lvlText w:val="o"/>
      <w:lvlJc w:val="left"/>
      <w:pPr>
        <w:ind w:hanging="360" w:left="5760"/>
      </w:pPr>
      <w:rPr>
        <w:rFonts w:ascii="Symbol" w:hAnsi="Symbol"/>
      </w:rPr>
    </w:lvl>
    <w:lvl w:ilvl="8" w:tplc="28FD7A32">
      <w:start w:val="1"/>
      <w:numFmt w:val="bullet"/>
      <w:suff w:val="tab"/>
      <w:lvlText w:val="·"/>
      <w:lvlJc w:val="left"/>
      <w:pPr>
        <w:ind w:hanging="360" w:left="6480"/>
      </w:pPr>
      <w:rPr>
        <w:rFonts w:ascii="Symbol" w:hAnsi="Symbol"/>
      </w:rPr>
    </w:lvl>
  </w:abstractNum>
  <w:abstractNum w:abstractNumId="96">
    <w:nsid w:val="080CB5A0"/>
    <w:multiLevelType w:val="hybridMultilevel"/>
    <w:lvl w:ilvl="0" w:tplc="5C89FD93">
      <w:start w:val="1"/>
      <w:numFmt w:val="bullet"/>
      <w:suff w:val="tab"/>
      <w:lvlText w:val="·"/>
      <w:lvlJc w:val="left"/>
      <w:pPr>
        <w:ind w:hanging="360" w:left="720"/>
      </w:pPr>
      <w:rPr>
        <w:rFonts w:ascii="Symbol" w:hAnsi="Symbol" w:cs="Symbol" w:eastAsia="Symbol"/>
      </w:rPr>
    </w:lvl>
    <w:lvl w:ilvl="1" w:tplc="7E11BABF">
      <w:start w:val="1"/>
      <w:numFmt w:val="bullet"/>
      <w:suff w:val="tab"/>
      <w:lvlText w:val="o"/>
      <w:lvlJc w:val="left"/>
      <w:pPr>
        <w:ind w:hanging="360" w:left="1440"/>
      </w:pPr>
      <w:rPr>
        <w:rFonts w:ascii="Symbol" w:hAnsi="Symbol"/>
      </w:rPr>
    </w:lvl>
    <w:lvl w:ilvl="2" w:tplc="0685423F">
      <w:start w:val="1"/>
      <w:numFmt w:val="bullet"/>
      <w:suff w:val="tab"/>
      <w:lvlText w:val="·"/>
      <w:lvlJc w:val="left"/>
      <w:pPr>
        <w:ind w:hanging="360" w:left="2160"/>
      </w:pPr>
      <w:rPr>
        <w:rFonts w:ascii="Symbol" w:hAnsi="Symbol"/>
      </w:rPr>
    </w:lvl>
    <w:lvl w:ilvl="3" w:tplc="3A1F82BD">
      <w:start w:val="1"/>
      <w:numFmt w:val="bullet"/>
      <w:suff w:val="tab"/>
      <w:lvlText w:val="o"/>
      <w:lvlJc w:val="left"/>
      <w:pPr>
        <w:ind w:hanging="360" w:left="2880"/>
      </w:pPr>
      <w:rPr>
        <w:rFonts w:ascii="Symbol" w:hAnsi="Symbol"/>
      </w:rPr>
    </w:lvl>
    <w:lvl w:ilvl="4" w:tplc="15034F79">
      <w:start w:val="1"/>
      <w:numFmt w:val="bullet"/>
      <w:suff w:val="tab"/>
      <w:lvlText w:val="·"/>
      <w:lvlJc w:val="left"/>
      <w:pPr>
        <w:ind w:hanging="360" w:left="3600"/>
      </w:pPr>
      <w:rPr>
        <w:rFonts w:ascii="Symbol" w:hAnsi="Symbol"/>
      </w:rPr>
    </w:lvl>
    <w:lvl w:ilvl="5" w:tplc="7E30ECC4">
      <w:start w:val="1"/>
      <w:numFmt w:val="bullet"/>
      <w:suff w:val="tab"/>
      <w:lvlText w:val="o"/>
      <w:lvlJc w:val="left"/>
      <w:pPr>
        <w:ind w:hanging="360" w:left="4320"/>
      </w:pPr>
      <w:rPr>
        <w:rFonts w:ascii="Symbol" w:hAnsi="Symbol"/>
      </w:rPr>
    </w:lvl>
    <w:lvl w:ilvl="6" w:tplc="080D40FB">
      <w:start w:val="1"/>
      <w:numFmt w:val="bullet"/>
      <w:suff w:val="tab"/>
      <w:lvlText w:val="·"/>
      <w:lvlJc w:val="left"/>
      <w:pPr>
        <w:ind w:hanging="360" w:left="5040"/>
      </w:pPr>
      <w:rPr>
        <w:rFonts w:ascii="Symbol" w:hAnsi="Symbol"/>
      </w:rPr>
    </w:lvl>
    <w:lvl w:ilvl="7" w:tplc="4017E283">
      <w:start w:val="1"/>
      <w:numFmt w:val="bullet"/>
      <w:suff w:val="tab"/>
      <w:lvlText w:val="o"/>
      <w:lvlJc w:val="left"/>
      <w:pPr>
        <w:ind w:hanging="360" w:left="5760"/>
      </w:pPr>
      <w:rPr>
        <w:rFonts w:ascii="Symbol" w:hAnsi="Symbol"/>
      </w:rPr>
    </w:lvl>
    <w:lvl w:ilvl="8" w:tplc="44C20488">
      <w:start w:val="1"/>
      <w:numFmt w:val="bullet"/>
      <w:suff w:val="tab"/>
      <w:lvlText w:val="·"/>
      <w:lvlJc w:val="left"/>
      <w:pPr>
        <w:ind w:hanging="360" w:left="6480"/>
      </w:pPr>
      <w:rPr>
        <w:rFonts w:ascii="Symbol" w:hAnsi="Symbol"/>
      </w:rPr>
    </w:lvl>
  </w:abstractNum>
  <w:abstractNum w:abstractNumId="97">
    <w:nsid w:val="74FE8047"/>
    <w:multiLevelType w:val="hybridMultilevel"/>
    <w:lvl w:ilvl="0" w:tplc="5E8C55FA">
      <w:start w:val="1"/>
      <w:numFmt w:val="bullet"/>
      <w:suff w:val="tab"/>
      <w:lvlText w:val="·"/>
      <w:lvlJc w:val="left"/>
      <w:pPr>
        <w:ind w:hanging="360" w:left="720"/>
      </w:pPr>
      <w:rPr>
        <w:rFonts w:ascii="Symbol" w:hAnsi="Symbol" w:cs="Symbol" w:eastAsia="Symbol"/>
      </w:rPr>
    </w:lvl>
    <w:lvl w:ilvl="1" w:tplc="39BB4AAC">
      <w:start w:val="1"/>
      <w:numFmt w:val="bullet"/>
      <w:suff w:val="tab"/>
      <w:lvlText w:val="o"/>
      <w:lvlJc w:val="left"/>
      <w:pPr>
        <w:ind w:hanging="360" w:left="1440"/>
      </w:pPr>
      <w:rPr>
        <w:rFonts w:ascii="Symbol" w:hAnsi="Symbol"/>
      </w:rPr>
    </w:lvl>
    <w:lvl w:ilvl="2" w:tplc="0FD9760E">
      <w:start w:val="1"/>
      <w:numFmt w:val="bullet"/>
      <w:suff w:val="tab"/>
      <w:lvlText w:val="·"/>
      <w:lvlJc w:val="left"/>
      <w:pPr>
        <w:ind w:hanging="360" w:left="2160"/>
      </w:pPr>
      <w:rPr>
        <w:rFonts w:ascii="Symbol" w:hAnsi="Symbol"/>
      </w:rPr>
    </w:lvl>
    <w:lvl w:ilvl="3" w:tplc="65CD552B">
      <w:start w:val="1"/>
      <w:numFmt w:val="bullet"/>
      <w:suff w:val="tab"/>
      <w:lvlText w:val="o"/>
      <w:lvlJc w:val="left"/>
      <w:pPr>
        <w:ind w:hanging="360" w:left="2880"/>
      </w:pPr>
      <w:rPr>
        <w:rFonts w:ascii="Symbol" w:hAnsi="Symbol"/>
      </w:rPr>
    </w:lvl>
    <w:lvl w:ilvl="4" w:tplc="38FAEB4E">
      <w:start w:val="1"/>
      <w:numFmt w:val="bullet"/>
      <w:suff w:val="tab"/>
      <w:lvlText w:val="·"/>
      <w:lvlJc w:val="left"/>
      <w:pPr>
        <w:ind w:hanging="360" w:left="3600"/>
      </w:pPr>
      <w:rPr>
        <w:rFonts w:ascii="Symbol" w:hAnsi="Symbol"/>
      </w:rPr>
    </w:lvl>
    <w:lvl w:ilvl="5" w:tplc="04392C38">
      <w:start w:val="1"/>
      <w:numFmt w:val="bullet"/>
      <w:suff w:val="tab"/>
      <w:lvlText w:val="o"/>
      <w:lvlJc w:val="left"/>
      <w:pPr>
        <w:ind w:hanging="360" w:left="4320"/>
      </w:pPr>
      <w:rPr>
        <w:rFonts w:ascii="Symbol" w:hAnsi="Symbol"/>
      </w:rPr>
    </w:lvl>
    <w:lvl w:ilvl="6" w:tplc="4722FD0C">
      <w:start w:val="1"/>
      <w:numFmt w:val="bullet"/>
      <w:suff w:val="tab"/>
      <w:lvlText w:val="·"/>
      <w:lvlJc w:val="left"/>
      <w:pPr>
        <w:ind w:hanging="360" w:left="5040"/>
      </w:pPr>
      <w:rPr>
        <w:rFonts w:ascii="Symbol" w:hAnsi="Symbol"/>
      </w:rPr>
    </w:lvl>
    <w:lvl w:ilvl="7" w:tplc="7C503D55">
      <w:start w:val="1"/>
      <w:numFmt w:val="bullet"/>
      <w:suff w:val="tab"/>
      <w:lvlText w:val="o"/>
      <w:lvlJc w:val="left"/>
      <w:pPr>
        <w:ind w:hanging="360" w:left="5760"/>
      </w:pPr>
      <w:rPr>
        <w:rFonts w:ascii="Symbol" w:hAnsi="Symbol"/>
      </w:rPr>
    </w:lvl>
    <w:lvl w:ilvl="8" w:tplc="4E7654E5">
      <w:start w:val="1"/>
      <w:numFmt w:val="bullet"/>
      <w:suff w:val="tab"/>
      <w:lvlText w:val="·"/>
      <w:lvlJc w:val="left"/>
      <w:pPr>
        <w:ind w:hanging="360" w:left="6480"/>
      </w:pPr>
      <w:rPr>
        <w:rFonts w:ascii="Symbol" w:hAnsi="Symbol"/>
      </w:rPr>
    </w:lvl>
  </w:abstractNum>
  <w:abstractNum w:abstractNumId="98">
    <w:nsid w:val="28DCCDF3"/>
    <w:multiLevelType w:val="hybridMultilevel"/>
    <w:lvl w:ilvl="0" w:tplc="7AE47775">
      <w:start w:val="1"/>
      <w:numFmt w:val="bullet"/>
      <w:suff w:val="tab"/>
      <w:lvlText w:val="·"/>
      <w:lvlJc w:val="left"/>
      <w:pPr>
        <w:ind w:hanging="360" w:left="720"/>
      </w:pPr>
      <w:rPr>
        <w:rFonts w:ascii="Symbol" w:hAnsi="Symbol" w:cs="Symbol" w:eastAsia="Symbol"/>
      </w:rPr>
    </w:lvl>
    <w:lvl w:ilvl="1" w:tplc="69A75BDB">
      <w:start w:val="1"/>
      <w:numFmt w:val="bullet"/>
      <w:suff w:val="tab"/>
      <w:lvlText w:val="o"/>
      <w:lvlJc w:val="left"/>
      <w:pPr>
        <w:ind w:hanging="360" w:left="1440"/>
      </w:pPr>
      <w:rPr>
        <w:rFonts w:ascii="Symbol" w:hAnsi="Symbol"/>
      </w:rPr>
    </w:lvl>
    <w:lvl w:ilvl="2" w:tplc="2B2BC618">
      <w:start w:val="1"/>
      <w:numFmt w:val="bullet"/>
      <w:suff w:val="tab"/>
      <w:lvlText w:val="·"/>
      <w:lvlJc w:val="left"/>
      <w:pPr>
        <w:ind w:hanging="360" w:left="2160"/>
      </w:pPr>
      <w:rPr>
        <w:rFonts w:ascii="Symbol" w:hAnsi="Symbol"/>
      </w:rPr>
    </w:lvl>
    <w:lvl w:ilvl="3" w:tplc="496AC7B5">
      <w:start w:val="1"/>
      <w:numFmt w:val="bullet"/>
      <w:suff w:val="tab"/>
      <w:lvlText w:val="o"/>
      <w:lvlJc w:val="left"/>
      <w:pPr>
        <w:ind w:hanging="360" w:left="2880"/>
      </w:pPr>
      <w:rPr>
        <w:rFonts w:ascii="Symbol" w:hAnsi="Symbol"/>
      </w:rPr>
    </w:lvl>
    <w:lvl w:ilvl="4" w:tplc="31B880E1">
      <w:start w:val="1"/>
      <w:numFmt w:val="bullet"/>
      <w:suff w:val="tab"/>
      <w:lvlText w:val="·"/>
      <w:lvlJc w:val="left"/>
      <w:pPr>
        <w:ind w:hanging="360" w:left="3600"/>
      </w:pPr>
      <w:rPr>
        <w:rFonts w:ascii="Symbol" w:hAnsi="Symbol"/>
      </w:rPr>
    </w:lvl>
    <w:lvl w:ilvl="5" w:tplc="2C4209F6">
      <w:start w:val="1"/>
      <w:numFmt w:val="bullet"/>
      <w:suff w:val="tab"/>
      <w:lvlText w:val="o"/>
      <w:lvlJc w:val="left"/>
      <w:pPr>
        <w:ind w:hanging="360" w:left="4320"/>
      </w:pPr>
      <w:rPr>
        <w:rFonts w:ascii="Symbol" w:hAnsi="Symbol"/>
      </w:rPr>
    </w:lvl>
    <w:lvl w:ilvl="6" w:tplc="4C9D3A5A">
      <w:start w:val="1"/>
      <w:numFmt w:val="bullet"/>
      <w:suff w:val="tab"/>
      <w:lvlText w:val="·"/>
      <w:lvlJc w:val="left"/>
      <w:pPr>
        <w:ind w:hanging="360" w:left="5040"/>
      </w:pPr>
      <w:rPr>
        <w:rFonts w:ascii="Symbol" w:hAnsi="Symbol"/>
      </w:rPr>
    </w:lvl>
    <w:lvl w:ilvl="7" w:tplc="1AE0E246">
      <w:start w:val="1"/>
      <w:numFmt w:val="bullet"/>
      <w:suff w:val="tab"/>
      <w:lvlText w:val="o"/>
      <w:lvlJc w:val="left"/>
      <w:pPr>
        <w:ind w:hanging="360" w:left="5760"/>
      </w:pPr>
      <w:rPr>
        <w:rFonts w:ascii="Symbol" w:hAnsi="Symbol"/>
      </w:rPr>
    </w:lvl>
    <w:lvl w:ilvl="8" w:tplc="33C69FEF">
      <w:start w:val="1"/>
      <w:numFmt w:val="bullet"/>
      <w:suff w:val="tab"/>
      <w:lvlText w:val="·"/>
      <w:lvlJc w:val="left"/>
      <w:pPr>
        <w:ind w:hanging="360" w:left="6480"/>
      </w:pPr>
      <w:rPr>
        <w:rFonts w:ascii="Symbol" w:hAnsi="Symbol"/>
      </w:rPr>
    </w:lvl>
  </w:abstractNum>
  <w:abstractNum w:abstractNumId="99">
    <w:nsid w:val="3BA47209"/>
    <w:multiLevelType w:val="hybridMultilevel"/>
    <w:lvl w:ilvl="0" w:tplc="1B2C9E51">
      <w:start w:val="1"/>
      <w:numFmt w:val="bullet"/>
      <w:suff w:val="tab"/>
      <w:lvlText w:val="·"/>
      <w:lvlJc w:val="left"/>
      <w:pPr>
        <w:ind w:hanging="360" w:left="720"/>
      </w:pPr>
      <w:rPr>
        <w:rFonts w:ascii="Symbol" w:hAnsi="Symbol" w:cs="Symbol" w:eastAsia="Symbol"/>
      </w:rPr>
    </w:lvl>
    <w:lvl w:ilvl="1" w:tplc="2980A4C7">
      <w:start w:val="1"/>
      <w:numFmt w:val="bullet"/>
      <w:suff w:val="tab"/>
      <w:lvlText w:val="o"/>
      <w:lvlJc w:val="left"/>
      <w:pPr>
        <w:ind w:hanging="360" w:left="1440"/>
      </w:pPr>
      <w:rPr>
        <w:rFonts w:ascii="Symbol" w:hAnsi="Symbol"/>
      </w:rPr>
    </w:lvl>
    <w:lvl w:ilvl="2" w:tplc="03D2C992">
      <w:start w:val="1"/>
      <w:numFmt w:val="bullet"/>
      <w:suff w:val="tab"/>
      <w:lvlText w:val="·"/>
      <w:lvlJc w:val="left"/>
      <w:pPr>
        <w:ind w:hanging="360" w:left="2160"/>
      </w:pPr>
      <w:rPr>
        <w:rFonts w:ascii="Symbol" w:hAnsi="Symbol"/>
      </w:rPr>
    </w:lvl>
    <w:lvl w:ilvl="3" w:tplc="6D38218B">
      <w:start w:val="1"/>
      <w:numFmt w:val="bullet"/>
      <w:suff w:val="tab"/>
      <w:lvlText w:val="o"/>
      <w:lvlJc w:val="left"/>
      <w:pPr>
        <w:ind w:hanging="360" w:left="2880"/>
      </w:pPr>
      <w:rPr>
        <w:rFonts w:ascii="Symbol" w:hAnsi="Symbol"/>
      </w:rPr>
    </w:lvl>
    <w:lvl w:ilvl="4" w:tplc="024843D0">
      <w:start w:val="1"/>
      <w:numFmt w:val="bullet"/>
      <w:suff w:val="tab"/>
      <w:lvlText w:val="·"/>
      <w:lvlJc w:val="left"/>
      <w:pPr>
        <w:ind w:hanging="360" w:left="3600"/>
      </w:pPr>
      <w:rPr>
        <w:rFonts w:ascii="Symbol" w:hAnsi="Symbol"/>
      </w:rPr>
    </w:lvl>
    <w:lvl w:ilvl="5" w:tplc="0D60E226">
      <w:start w:val="1"/>
      <w:numFmt w:val="bullet"/>
      <w:suff w:val="tab"/>
      <w:lvlText w:val="o"/>
      <w:lvlJc w:val="left"/>
      <w:pPr>
        <w:ind w:hanging="360" w:left="4320"/>
      </w:pPr>
      <w:rPr>
        <w:rFonts w:ascii="Symbol" w:hAnsi="Symbol"/>
      </w:rPr>
    </w:lvl>
    <w:lvl w:ilvl="6" w:tplc="6C02121D">
      <w:start w:val="1"/>
      <w:numFmt w:val="bullet"/>
      <w:suff w:val="tab"/>
      <w:lvlText w:val="·"/>
      <w:lvlJc w:val="left"/>
      <w:pPr>
        <w:ind w:hanging="360" w:left="5040"/>
      </w:pPr>
      <w:rPr>
        <w:rFonts w:ascii="Symbol" w:hAnsi="Symbol"/>
      </w:rPr>
    </w:lvl>
    <w:lvl w:ilvl="7" w:tplc="7E0B3C4F">
      <w:start w:val="1"/>
      <w:numFmt w:val="bullet"/>
      <w:suff w:val="tab"/>
      <w:lvlText w:val="o"/>
      <w:lvlJc w:val="left"/>
      <w:pPr>
        <w:ind w:hanging="360" w:left="5760"/>
      </w:pPr>
      <w:rPr>
        <w:rFonts w:ascii="Symbol" w:hAnsi="Symbol"/>
      </w:rPr>
    </w:lvl>
    <w:lvl w:ilvl="8" w:tplc="612549AE">
      <w:start w:val="1"/>
      <w:numFmt w:val="bullet"/>
      <w:suff w:val="tab"/>
      <w:lvlText w:val="·"/>
      <w:lvlJc w:val="left"/>
      <w:pPr>
        <w:ind w:hanging="360" w:left="6480"/>
      </w:pPr>
      <w:rPr>
        <w:rFonts w:ascii="Symbol" w:hAnsi="Symbol"/>
      </w:rPr>
    </w:lvl>
  </w:abstractNum>
  <w:abstractNum w:abstractNumId="100">
    <w:nsid w:val="63D8FDD6"/>
    <w:multiLevelType w:val="hybridMultilevel"/>
    <w:lvl w:ilvl="0" w:tplc="5014BCCF">
      <w:start w:val="1"/>
      <w:numFmt w:val="bullet"/>
      <w:suff w:val="tab"/>
      <w:lvlText w:val="·"/>
      <w:lvlJc w:val="left"/>
      <w:pPr>
        <w:ind w:hanging="360" w:left="720"/>
      </w:pPr>
      <w:rPr>
        <w:rFonts w:ascii="Symbol" w:hAnsi="Symbol" w:cs="Symbol" w:eastAsia="Symbol"/>
      </w:rPr>
    </w:lvl>
    <w:lvl w:ilvl="1" w:tplc="370A10E3">
      <w:start w:val="1"/>
      <w:numFmt w:val="bullet"/>
      <w:suff w:val="tab"/>
      <w:lvlText w:val="o"/>
      <w:lvlJc w:val="left"/>
      <w:pPr>
        <w:ind w:hanging="360" w:left="1440"/>
      </w:pPr>
      <w:rPr>
        <w:rFonts w:ascii="Symbol" w:hAnsi="Symbol"/>
      </w:rPr>
    </w:lvl>
    <w:lvl w:ilvl="2" w:tplc="6049CBB6">
      <w:start w:val="1"/>
      <w:numFmt w:val="bullet"/>
      <w:suff w:val="tab"/>
      <w:lvlText w:val="·"/>
      <w:lvlJc w:val="left"/>
      <w:pPr>
        <w:ind w:hanging="360" w:left="2160"/>
      </w:pPr>
      <w:rPr>
        <w:rFonts w:ascii="Symbol" w:hAnsi="Symbol"/>
      </w:rPr>
    </w:lvl>
    <w:lvl w:ilvl="3" w:tplc="0E3F3D78">
      <w:start w:val="1"/>
      <w:numFmt w:val="bullet"/>
      <w:suff w:val="tab"/>
      <w:lvlText w:val="o"/>
      <w:lvlJc w:val="left"/>
      <w:pPr>
        <w:ind w:hanging="360" w:left="2880"/>
      </w:pPr>
      <w:rPr>
        <w:rFonts w:ascii="Symbol" w:hAnsi="Symbol"/>
      </w:rPr>
    </w:lvl>
    <w:lvl w:ilvl="4" w:tplc="10AFC76F">
      <w:start w:val="1"/>
      <w:numFmt w:val="bullet"/>
      <w:suff w:val="tab"/>
      <w:lvlText w:val="·"/>
      <w:lvlJc w:val="left"/>
      <w:pPr>
        <w:ind w:hanging="360" w:left="3600"/>
      </w:pPr>
      <w:rPr>
        <w:rFonts w:ascii="Symbol" w:hAnsi="Symbol"/>
      </w:rPr>
    </w:lvl>
    <w:lvl w:ilvl="5" w:tplc="77F3EBA1">
      <w:start w:val="1"/>
      <w:numFmt w:val="bullet"/>
      <w:suff w:val="tab"/>
      <w:lvlText w:val="o"/>
      <w:lvlJc w:val="left"/>
      <w:pPr>
        <w:ind w:hanging="360" w:left="4320"/>
      </w:pPr>
      <w:rPr>
        <w:rFonts w:ascii="Symbol" w:hAnsi="Symbol"/>
      </w:rPr>
    </w:lvl>
    <w:lvl w:ilvl="6" w:tplc="14740905">
      <w:start w:val="1"/>
      <w:numFmt w:val="bullet"/>
      <w:suff w:val="tab"/>
      <w:lvlText w:val="·"/>
      <w:lvlJc w:val="left"/>
      <w:pPr>
        <w:ind w:hanging="360" w:left="5040"/>
      </w:pPr>
      <w:rPr>
        <w:rFonts w:ascii="Symbol" w:hAnsi="Symbol"/>
      </w:rPr>
    </w:lvl>
    <w:lvl w:ilvl="7" w:tplc="080654A9">
      <w:start w:val="1"/>
      <w:numFmt w:val="bullet"/>
      <w:suff w:val="tab"/>
      <w:lvlText w:val="o"/>
      <w:lvlJc w:val="left"/>
      <w:pPr>
        <w:ind w:hanging="360" w:left="5760"/>
      </w:pPr>
      <w:rPr>
        <w:rFonts w:ascii="Symbol" w:hAnsi="Symbol"/>
      </w:rPr>
    </w:lvl>
    <w:lvl w:ilvl="8" w:tplc="664700B2">
      <w:start w:val="1"/>
      <w:numFmt w:val="bullet"/>
      <w:suff w:val="tab"/>
      <w:lvlText w:val="·"/>
      <w:lvlJc w:val="left"/>
      <w:pPr>
        <w:ind w:hanging="360" w:left="6480"/>
      </w:pPr>
      <w:rPr>
        <w:rFonts w:ascii="Symbol" w:hAnsi="Symbol"/>
      </w:rPr>
    </w:lvl>
  </w:abstractNum>
  <w:abstractNum w:abstractNumId="101">
    <w:nsid w:val="0FCE92EC"/>
    <w:multiLevelType w:val="hybridMultilevel"/>
    <w:lvl w:ilvl="0" w:tplc="1F2B08F3">
      <w:start w:val="1"/>
      <w:numFmt w:val="bullet"/>
      <w:suff w:val="tab"/>
      <w:lvlText w:val="·"/>
      <w:lvlJc w:val="left"/>
      <w:pPr>
        <w:ind w:hanging="360" w:left="720"/>
      </w:pPr>
      <w:rPr>
        <w:rFonts w:ascii="Symbol" w:hAnsi="Symbol" w:cs="Symbol" w:eastAsia="Symbol"/>
      </w:rPr>
    </w:lvl>
    <w:lvl w:ilvl="1" w:tplc="4F806321">
      <w:start w:val="1"/>
      <w:numFmt w:val="bullet"/>
      <w:suff w:val="tab"/>
      <w:lvlText w:val="o"/>
      <w:lvlJc w:val="left"/>
      <w:pPr>
        <w:ind w:hanging="360" w:left="1440"/>
      </w:pPr>
      <w:rPr>
        <w:rFonts w:ascii="Symbol" w:hAnsi="Symbol"/>
      </w:rPr>
    </w:lvl>
    <w:lvl w:ilvl="2" w:tplc="006D4875">
      <w:start w:val="1"/>
      <w:numFmt w:val="bullet"/>
      <w:suff w:val="tab"/>
      <w:lvlText w:val="·"/>
      <w:lvlJc w:val="left"/>
      <w:pPr>
        <w:ind w:hanging="360" w:left="2160"/>
      </w:pPr>
      <w:rPr>
        <w:rFonts w:ascii="Symbol" w:hAnsi="Symbol"/>
      </w:rPr>
    </w:lvl>
    <w:lvl w:ilvl="3" w:tplc="6C228DC7">
      <w:start w:val="1"/>
      <w:numFmt w:val="bullet"/>
      <w:suff w:val="tab"/>
      <w:lvlText w:val="o"/>
      <w:lvlJc w:val="left"/>
      <w:pPr>
        <w:ind w:hanging="360" w:left="2880"/>
      </w:pPr>
      <w:rPr>
        <w:rFonts w:ascii="Symbol" w:hAnsi="Symbol"/>
      </w:rPr>
    </w:lvl>
    <w:lvl w:ilvl="4" w:tplc="4BF50764">
      <w:start w:val="1"/>
      <w:numFmt w:val="bullet"/>
      <w:suff w:val="tab"/>
      <w:lvlText w:val="·"/>
      <w:lvlJc w:val="left"/>
      <w:pPr>
        <w:ind w:hanging="360" w:left="3600"/>
      </w:pPr>
      <w:rPr>
        <w:rFonts w:ascii="Symbol" w:hAnsi="Symbol"/>
      </w:rPr>
    </w:lvl>
    <w:lvl w:ilvl="5" w:tplc="0AF71306">
      <w:start w:val="1"/>
      <w:numFmt w:val="bullet"/>
      <w:suff w:val="tab"/>
      <w:lvlText w:val="o"/>
      <w:lvlJc w:val="left"/>
      <w:pPr>
        <w:ind w:hanging="360" w:left="4320"/>
      </w:pPr>
      <w:rPr>
        <w:rFonts w:ascii="Symbol" w:hAnsi="Symbol"/>
      </w:rPr>
    </w:lvl>
    <w:lvl w:ilvl="6" w:tplc="6D5DFB27">
      <w:start w:val="1"/>
      <w:numFmt w:val="bullet"/>
      <w:suff w:val="tab"/>
      <w:lvlText w:val="·"/>
      <w:lvlJc w:val="left"/>
      <w:pPr>
        <w:ind w:hanging="360" w:left="5040"/>
      </w:pPr>
      <w:rPr>
        <w:rFonts w:ascii="Symbol" w:hAnsi="Symbol"/>
      </w:rPr>
    </w:lvl>
    <w:lvl w:ilvl="7" w:tplc="7FCD737A">
      <w:start w:val="1"/>
      <w:numFmt w:val="bullet"/>
      <w:suff w:val="tab"/>
      <w:lvlText w:val="o"/>
      <w:lvlJc w:val="left"/>
      <w:pPr>
        <w:ind w:hanging="360" w:left="5760"/>
      </w:pPr>
      <w:rPr>
        <w:rFonts w:ascii="Symbol" w:hAnsi="Symbol"/>
      </w:rPr>
    </w:lvl>
    <w:lvl w:ilvl="8" w:tplc="61DE5673">
      <w:start w:val="1"/>
      <w:numFmt w:val="bullet"/>
      <w:suff w:val="tab"/>
      <w:lvlText w:val="·"/>
      <w:lvlJc w:val="left"/>
      <w:pPr>
        <w:ind w:hanging="360" w:left="6480"/>
      </w:pPr>
      <w:rPr>
        <w:rFonts w:ascii="Symbol" w:hAnsi="Symbol"/>
      </w:rPr>
    </w:lvl>
  </w:abstractNum>
  <w:abstractNum w:abstractNumId="102">
    <w:nsid w:val="5EA84328"/>
    <w:multiLevelType w:val="hybridMultilevel"/>
    <w:lvl w:ilvl="0" w:tplc="74618E56">
      <w:start w:val="1"/>
      <w:numFmt w:val="bullet"/>
      <w:suff w:val="tab"/>
      <w:lvlText w:val="·"/>
      <w:lvlJc w:val="left"/>
      <w:pPr>
        <w:ind w:hanging="360" w:left="720"/>
      </w:pPr>
      <w:rPr>
        <w:rFonts w:ascii="Symbol" w:hAnsi="Symbol" w:cs="Symbol" w:eastAsia="Symbol"/>
      </w:rPr>
    </w:lvl>
    <w:lvl w:ilvl="1" w:tplc="055AD028">
      <w:start w:val="1"/>
      <w:numFmt w:val="bullet"/>
      <w:suff w:val="tab"/>
      <w:lvlText w:val="o"/>
      <w:lvlJc w:val="left"/>
      <w:pPr>
        <w:ind w:hanging="360" w:left="1440"/>
      </w:pPr>
      <w:rPr>
        <w:rFonts w:ascii="Symbol" w:hAnsi="Symbol"/>
      </w:rPr>
    </w:lvl>
    <w:lvl w:ilvl="2" w:tplc="060E9994">
      <w:start w:val="1"/>
      <w:numFmt w:val="bullet"/>
      <w:suff w:val="tab"/>
      <w:lvlText w:val="·"/>
      <w:lvlJc w:val="left"/>
      <w:pPr>
        <w:ind w:hanging="360" w:left="2160"/>
      </w:pPr>
      <w:rPr>
        <w:rFonts w:ascii="Symbol" w:hAnsi="Symbol"/>
      </w:rPr>
    </w:lvl>
    <w:lvl w:ilvl="3" w:tplc="5E2875C0">
      <w:start w:val="1"/>
      <w:numFmt w:val="bullet"/>
      <w:suff w:val="tab"/>
      <w:lvlText w:val="o"/>
      <w:lvlJc w:val="left"/>
      <w:pPr>
        <w:ind w:hanging="360" w:left="2880"/>
      </w:pPr>
      <w:rPr>
        <w:rFonts w:ascii="Symbol" w:hAnsi="Symbol"/>
      </w:rPr>
    </w:lvl>
    <w:lvl w:ilvl="4" w:tplc="5CA7790F">
      <w:start w:val="1"/>
      <w:numFmt w:val="bullet"/>
      <w:suff w:val="tab"/>
      <w:lvlText w:val="·"/>
      <w:lvlJc w:val="left"/>
      <w:pPr>
        <w:ind w:hanging="360" w:left="3600"/>
      </w:pPr>
      <w:rPr>
        <w:rFonts w:ascii="Symbol" w:hAnsi="Symbol"/>
      </w:rPr>
    </w:lvl>
    <w:lvl w:ilvl="5" w:tplc="41D9B95B">
      <w:start w:val="1"/>
      <w:numFmt w:val="bullet"/>
      <w:suff w:val="tab"/>
      <w:lvlText w:val="o"/>
      <w:lvlJc w:val="left"/>
      <w:pPr>
        <w:ind w:hanging="360" w:left="4320"/>
      </w:pPr>
      <w:rPr>
        <w:rFonts w:ascii="Symbol" w:hAnsi="Symbol"/>
      </w:rPr>
    </w:lvl>
    <w:lvl w:ilvl="6" w:tplc="346F222C">
      <w:start w:val="1"/>
      <w:numFmt w:val="bullet"/>
      <w:suff w:val="tab"/>
      <w:lvlText w:val="·"/>
      <w:lvlJc w:val="left"/>
      <w:pPr>
        <w:ind w:hanging="360" w:left="5040"/>
      </w:pPr>
      <w:rPr>
        <w:rFonts w:ascii="Symbol" w:hAnsi="Symbol"/>
      </w:rPr>
    </w:lvl>
    <w:lvl w:ilvl="7" w:tplc="1C46509D">
      <w:start w:val="1"/>
      <w:numFmt w:val="bullet"/>
      <w:suff w:val="tab"/>
      <w:lvlText w:val="o"/>
      <w:lvlJc w:val="left"/>
      <w:pPr>
        <w:ind w:hanging="360" w:left="5760"/>
      </w:pPr>
      <w:rPr>
        <w:rFonts w:ascii="Symbol" w:hAnsi="Symbol"/>
      </w:rPr>
    </w:lvl>
    <w:lvl w:ilvl="8" w:tplc="49C8EB78">
      <w:start w:val="1"/>
      <w:numFmt w:val="bullet"/>
      <w:suff w:val="tab"/>
      <w:lvlText w:val="·"/>
      <w:lvlJc w:val="left"/>
      <w:pPr>
        <w:ind w:hanging="360" w:left="6480"/>
      </w:pPr>
      <w:rPr>
        <w:rFonts w:ascii="Symbol" w:hAnsi="Symbol"/>
      </w:rPr>
    </w:lvl>
  </w:abstractNum>
  <w:abstractNum w:abstractNumId="103">
    <w:nsid w:val="7E492B30"/>
    <w:multiLevelType w:val="hybridMultilevel"/>
    <w:lvl w:ilvl="0" w:tplc="6A035061">
      <w:start w:val="1"/>
      <w:numFmt w:val="bullet"/>
      <w:suff w:val="tab"/>
      <w:lvlText w:val="·"/>
      <w:lvlJc w:val="left"/>
      <w:pPr>
        <w:ind w:hanging="360" w:left="720"/>
      </w:pPr>
      <w:rPr>
        <w:rFonts w:ascii="Symbol" w:hAnsi="Symbol" w:cs="Symbol" w:eastAsia="Symbol"/>
      </w:rPr>
    </w:lvl>
    <w:lvl w:ilvl="1" w:tplc="47085345">
      <w:start w:val="1"/>
      <w:numFmt w:val="bullet"/>
      <w:suff w:val="tab"/>
      <w:lvlText w:val="o"/>
      <w:lvlJc w:val="left"/>
      <w:pPr>
        <w:ind w:hanging="360" w:left="1440"/>
      </w:pPr>
      <w:rPr>
        <w:rFonts w:ascii="Symbol" w:hAnsi="Symbol"/>
      </w:rPr>
    </w:lvl>
    <w:lvl w:ilvl="2" w:tplc="629EEDE9">
      <w:start w:val="1"/>
      <w:numFmt w:val="bullet"/>
      <w:suff w:val="tab"/>
      <w:lvlText w:val="·"/>
      <w:lvlJc w:val="left"/>
      <w:pPr>
        <w:ind w:hanging="360" w:left="2160"/>
      </w:pPr>
      <w:rPr>
        <w:rFonts w:ascii="Symbol" w:hAnsi="Symbol"/>
      </w:rPr>
    </w:lvl>
    <w:lvl w:ilvl="3" w:tplc="616CB32C">
      <w:start w:val="1"/>
      <w:numFmt w:val="bullet"/>
      <w:suff w:val="tab"/>
      <w:lvlText w:val="o"/>
      <w:lvlJc w:val="left"/>
      <w:pPr>
        <w:ind w:hanging="360" w:left="2880"/>
      </w:pPr>
      <w:rPr>
        <w:rFonts w:ascii="Symbol" w:hAnsi="Symbol"/>
      </w:rPr>
    </w:lvl>
    <w:lvl w:ilvl="4" w:tplc="206CFA03">
      <w:start w:val="1"/>
      <w:numFmt w:val="bullet"/>
      <w:suff w:val="tab"/>
      <w:lvlText w:val="·"/>
      <w:lvlJc w:val="left"/>
      <w:pPr>
        <w:ind w:hanging="360" w:left="3600"/>
      </w:pPr>
      <w:rPr>
        <w:rFonts w:ascii="Symbol" w:hAnsi="Symbol"/>
      </w:rPr>
    </w:lvl>
    <w:lvl w:ilvl="5" w:tplc="5434C8B3">
      <w:start w:val="1"/>
      <w:numFmt w:val="bullet"/>
      <w:suff w:val="tab"/>
      <w:lvlText w:val="o"/>
      <w:lvlJc w:val="left"/>
      <w:pPr>
        <w:ind w:hanging="360" w:left="4320"/>
      </w:pPr>
      <w:rPr>
        <w:rFonts w:ascii="Symbol" w:hAnsi="Symbol"/>
      </w:rPr>
    </w:lvl>
    <w:lvl w:ilvl="6" w:tplc="07C02F8A">
      <w:start w:val="1"/>
      <w:numFmt w:val="bullet"/>
      <w:suff w:val="tab"/>
      <w:lvlText w:val="·"/>
      <w:lvlJc w:val="left"/>
      <w:pPr>
        <w:ind w:hanging="360" w:left="5040"/>
      </w:pPr>
      <w:rPr>
        <w:rFonts w:ascii="Symbol" w:hAnsi="Symbol"/>
      </w:rPr>
    </w:lvl>
    <w:lvl w:ilvl="7" w:tplc="4E8604C9">
      <w:start w:val="1"/>
      <w:numFmt w:val="bullet"/>
      <w:suff w:val="tab"/>
      <w:lvlText w:val="o"/>
      <w:lvlJc w:val="left"/>
      <w:pPr>
        <w:ind w:hanging="360" w:left="5760"/>
      </w:pPr>
      <w:rPr>
        <w:rFonts w:ascii="Symbol" w:hAnsi="Symbol"/>
      </w:rPr>
    </w:lvl>
    <w:lvl w:ilvl="8" w:tplc="7AD8A331">
      <w:start w:val="1"/>
      <w:numFmt w:val="bullet"/>
      <w:suff w:val="tab"/>
      <w:lvlText w:val="·"/>
      <w:lvlJc w:val="left"/>
      <w:pPr>
        <w:ind w:hanging="360" w:left="6480"/>
      </w:pPr>
      <w:rPr>
        <w:rFonts w:ascii="Symbol" w:hAnsi="Symbol"/>
      </w:rPr>
    </w:lvl>
  </w:abstractNum>
  <w:abstractNum w:abstractNumId="104">
    <w:nsid w:val="70AD2E41"/>
    <w:multiLevelType w:val="hybridMultilevel"/>
    <w:lvl w:ilvl="0" w:tplc="3D318B9E">
      <w:start w:val="1"/>
      <w:numFmt w:val="bullet"/>
      <w:suff w:val="tab"/>
      <w:lvlText w:val="·"/>
      <w:lvlJc w:val="left"/>
      <w:pPr>
        <w:ind w:hanging="360" w:left="720"/>
      </w:pPr>
      <w:rPr>
        <w:rFonts w:ascii="Symbol" w:hAnsi="Symbol" w:cs="Symbol" w:eastAsia="Symbol"/>
      </w:rPr>
    </w:lvl>
    <w:lvl w:ilvl="1" w:tplc="05F3F8E7">
      <w:start w:val="1"/>
      <w:numFmt w:val="bullet"/>
      <w:suff w:val="tab"/>
      <w:lvlText w:val="o"/>
      <w:lvlJc w:val="left"/>
      <w:pPr>
        <w:ind w:hanging="360" w:left="1440"/>
      </w:pPr>
      <w:rPr>
        <w:rFonts w:ascii="Symbol" w:hAnsi="Symbol"/>
      </w:rPr>
    </w:lvl>
    <w:lvl w:ilvl="2" w:tplc="6371086E">
      <w:start w:val="1"/>
      <w:numFmt w:val="bullet"/>
      <w:suff w:val="tab"/>
      <w:lvlText w:val="·"/>
      <w:lvlJc w:val="left"/>
      <w:pPr>
        <w:ind w:hanging="360" w:left="2160"/>
      </w:pPr>
      <w:rPr>
        <w:rFonts w:ascii="Symbol" w:hAnsi="Symbol"/>
      </w:rPr>
    </w:lvl>
    <w:lvl w:ilvl="3" w:tplc="13B41E34">
      <w:start w:val="1"/>
      <w:numFmt w:val="bullet"/>
      <w:suff w:val="tab"/>
      <w:lvlText w:val="o"/>
      <w:lvlJc w:val="left"/>
      <w:pPr>
        <w:ind w:hanging="360" w:left="2880"/>
      </w:pPr>
      <w:rPr>
        <w:rFonts w:ascii="Symbol" w:hAnsi="Symbol"/>
      </w:rPr>
    </w:lvl>
    <w:lvl w:ilvl="4" w:tplc="3F5604AA">
      <w:start w:val="1"/>
      <w:numFmt w:val="bullet"/>
      <w:suff w:val="tab"/>
      <w:lvlText w:val="·"/>
      <w:lvlJc w:val="left"/>
      <w:pPr>
        <w:ind w:hanging="360" w:left="3600"/>
      </w:pPr>
      <w:rPr>
        <w:rFonts w:ascii="Symbol" w:hAnsi="Symbol"/>
      </w:rPr>
    </w:lvl>
    <w:lvl w:ilvl="5" w:tplc="0F602581">
      <w:start w:val="1"/>
      <w:numFmt w:val="bullet"/>
      <w:suff w:val="tab"/>
      <w:lvlText w:val="o"/>
      <w:lvlJc w:val="left"/>
      <w:pPr>
        <w:ind w:hanging="360" w:left="4320"/>
      </w:pPr>
      <w:rPr>
        <w:rFonts w:ascii="Symbol" w:hAnsi="Symbol"/>
      </w:rPr>
    </w:lvl>
    <w:lvl w:ilvl="6" w:tplc="570A98F0">
      <w:start w:val="1"/>
      <w:numFmt w:val="bullet"/>
      <w:suff w:val="tab"/>
      <w:lvlText w:val="·"/>
      <w:lvlJc w:val="left"/>
      <w:pPr>
        <w:ind w:hanging="360" w:left="5040"/>
      </w:pPr>
      <w:rPr>
        <w:rFonts w:ascii="Symbol" w:hAnsi="Symbol"/>
      </w:rPr>
    </w:lvl>
    <w:lvl w:ilvl="7" w:tplc="6CC1A681">
      <w:start w:val="1"/>
      <w:numFmt w:val="bullet"/>
      <w:suff w:val="tab"/>
      <w:lvlText w:val="o"/>
      <w:lvlJc w:val="left"/>
      <w:pPr>
        <w:ind w:hanging="360" w:left="5760"/>
      </w:pPr>
      <w:rPr>
        <w:rFonts w:ascii="Symbol" w:hAnsi="Symbol"/>
      </w:rPr>
    </w:lvl>
    <w:lvl w:ilvl="8" w:tplc="231B0C37">
      <w:start w:val="1"/>
      <w:numFmt w:val="bullet"/>
      <w:suff w:val="tab"/>
      <w:lvlText w:val="·"/>
      <w:lvlJc w:val="left"/>
      <w:pPr>
        <w:ind w:hanging="360" w:left="6480"/>
      </w:pPr>
      <w:rPr>
        <w:rFonts w:ascii="Symbol" w:hAnsi="Symbol"/>
      </w:rPr>
    </w:lvl>
  </w:abstractNum>
  <w:abstractNum w:abstractNumId="105">
    <w:nsid w:val="327C7644"/>
    <w:multiLevelType w:val="hybridMultilevel"/>
    <w:lvl w:ilvl="0" w:tplc="0EBD4F7C">
      <w:start w:val="1"/>
      <w:numFmt w:val="bullet"/>
      <w:suff w:val="tab"/>
      <w:lvlText w:val="·"/>
      <w:lvlJc w:val="left"/>
      <w:pPr>
        <w:ind w:hanging="360" w:left="720"/>
      </w:pPr>
      <w:rPr>
        <w:rFonts w:ascii="Symbol" w:hAnsi="Symbol" w:cs="Symbol" w:eastAsia="Symbol"/>
      </w:rPr>
    </w:lvl>
    <w:lvl w:ilvl="1" w:tplc="529762CF">
      <w:start w:val="1"/>
      <w:numFmt w:val="bullet"/>
      <w:suff w:val="tab"/>
      <w:lvlText w:val="o"/>
      <w:lvlJc w:val="left"/>
      <w:pPr>
        <w:ind w:hanging="360" w:left="1440"/>
      </w:pPr>
      <w:rPr>
        <w:rFonts w:ascii="Symbol" w:hAnsi="Symbol"/>
      </w:rPr>
    </w:lvl>
    <w:lvl w:ilvl="2" w:tplc="071ECF9C">
      <w:start w:val="1"/>
      <w:numFmt w:val="bullet"/>
      <w:suff w:val="tab"/>
      <w:lvlText w:val="·"/>
      <w:lvlJc w:val="left"/>
      <w:pPr>
        <w:ind w:hanging="360" w:left="2160"/>
      </w:pPr>
      <w:rPr>
        <w:rFonts w:ascii="Symbol" w:hAnsi="Symbol"/>
      </w:rPr>
    </w:lvl>
    <w:lvl w:ilvl="3" w:tplc="64E27363">
      <w:start w:val="1"/>
      <w:numFmt w:val="bullet"/>
      <w:suff w:val="tab"/>
      <w:lvlText w:val="o"/>
      <w:lvlJc w:val="left"/>
      <w:pPr>
        <w:ind w:hanging="360" w:left="2880"/>
      </w:pPr>
      <w:rPr>
        <w:rFonts w:ascii="Symbol" w:hAnsi="Symbol"/>
      </w:rPr>
    </w:lvl>
    <w:lvl w:ilvl="4" w:tplc="7A85D1F9">
      <w:start w:val="1"/>
      <w:numFmt w:val="bullet"/>
      <w:suff w:val="tab"/>
      <w:lvlText w:val="·"/>
      <w:lvlJc w:val="left"/>
      <w:pPr>
        <w:ind w:hanging="360" w:left="3600"/>
      </w:pPr>
      <w:rPr>
        <w:rFonts w:ascii="Symbol" w:hAnsi="Symbol"/>
      </w:rPr>
    </w:lvl>
    <w:lvl w:ilvl="5" w:tplc="3450234A">
      <w:start w:val="1"/>
      <w:numFmt w:val="bullet"/>
      <w:suff w:val="tab"/>
      <w:lvlText w:val="o"/>
      <w:lvlJc w:val="left"/>
      <w:pPr>
        <w:ind w:hanging="360" w:left="4320"/>
      </w:pPr>
      <w:rPr>
        <w:rFonts w:ascii="Symbol" w:hAnsi="Symbol"/>
      </w:rPr>
    </w:lvl>
    <w:lvl w:ilvl="6" w:tplc="4E5B1DD9">
      <w:start w:val="1"/>
      <w:numFmt w:val="bullet"/>
      <w:suff w:val="tab"/>
      <w:lvlText w:val="·"/>
      <w:lvlJc w:val="left"/>
      <w:pPr>
        <w:ind w:hanging="360" w:left="5040"/>
      </w:pPr>
      <w:rPr>
        <w:rFonts w:ascii="Symbol" w:hAnsi="Symbol"/>
      </w:rPr>
    </w:lvl>
    <w:lvl w:ilvl="7" w:tplc="1CDACC2A">
      <w:start w:val="1"/>
      <w:numFmt w:val="bullet"/>
      <w:suff w:val="tab"/>
      <w:lvlText w:val="o"/>
      <w:lvlJc w:val="left"/>
      <w:pPr>
        <w:ind w:hanging="360" w:left="5760"/>
      </w:pPr>
      <w:rPr>
        <w:rFonts w:ascii="Symbol" w:hAnsi="Symbol"/>
      </w:rPr>
    </w:lvl>
    <w:lvl w:ilvl="8" w:tplc="4BAEAE96">
      <w:start w:val="1"/>
      <w:numFmt w:val="bullet"/>
      <w:suff w:val="tab"/>
      <w:lvlText w:val="·"/>
      <w:lvlJc w:val="left"/>
      <w:pPr>
        <w:ind w:hanging="360" w:left="6480"/>
      </w:pPr>
      <w:rPr>
        <w:rFonts w:ascii="Symbol" w:hAnsi="Symbol"/>
      </w:rPr>
    </w:lvl>
  </w:abstractNum>
  <w:abstractNum w:abstractNumId="106">
    <w:nsid w:val="4807EC77"/>
    <w:multiLevelType w:val="hybridMultilevel"/>
    <w:lvl w:ilvl="0" w:tplc="3447AF1A">
      <w:start w:val="1"/>
      <w:numFmt w:val="bullet"/>
      <w:suff w:val="tab"/>
      <w:lvlText w:val="·"/>
      <w:lvlJc w:val="left"/>
      <w:pPr>
        <w:ind w:hanging="360" w:left="720"/>
      </w:pPr>
      <w:rPr>
        <w:rFonts w:ascii="Symbol" w:hAnsi="Symbol" w:cs="Symbol" w:eastAsia="Symbol"/>
      </w:rPr>
    </w:lvl>
    <w:lvl w:ilvl="1" w:tplc="3EF23D19">
      <w:start w:val="1"/>
      <w:numFmt w:val="bullet"/>
      <w:suff w:val="tab"/>
      <w:lvlText w:val="o"/>
      <w:lvlJc w:val="left"/>
      <w:pPr>
        <w:ind w:hanging="360" w:left="1440"/>
      </w:pPr>
      <w:rPr>
        <w:rFonts w:ascii="Symbol" w:hAnsi="Symbol"/>
      </w:rPr>
    </w:lvl>
    <w:lvl w:ilvl="2" w:tplc="6C6A4920">
      <w:start w:val="1"/>
      <w:numFmt w:val="bullet"/>
      <w:suff w:val="tab"/>
      <w:lvlText w:val="·"/>
      <w:lvlJc w:val="left"/>
      <w:pPr>
        <w:ind w:hanging="360" w:left="2160"/>
      </w:pPr>
      <w:rPr>
        <w:rFonts w:ascii="Symbol" w:hAnsi="Symbol"/>
      </w:rPr>
    </w:lvl>
    <w:lvl w:ilvl="3" w:tplc="691ED256">
      <w:start w:val="1"/>
      <w:numFmt w:val="bullet"/>
      <w:suff w:val="tab"/>
      <w:lvlText w:val="o"/>
      <w:lvlJc w:val="left"/>
      <w:pPr>
        <w:ind w:hanging="360" w:left="2880"/>
      </w:pPr>
      <w:rPr>
        <w:rFonts w:ascii="Symbol" w:hAnsi="Symbol"/>
      </w:rPr>
    </w:lvl>
    <w:lvl w:ilvl="4" w:tplc="2600143D">
      <w:start w:val="1"/>
      <w:numFmt w:val="bullet"/>
      <w:suff w:val="tab"/>
      <w:lvlText w:val="·"/>
      <w:lvlJc w:val="left"/>
      <w:pPr>
        <w:ind w:hanging="360" w:left="3600"/>
      </w:pPr>
      <w:rPr>
        <w:rFonts w:ascii="Symbol" w:hAnsi="Symbol"/>
      </w:rPr>
    </w:lvl>
    <w:lvl w:ilvl="5" w:tplc="1195B957">
      <w:start w:val="1"/>
      <w:numFmt w:val="bullet"/>
      <w:suff w:val="tab"/>
      <w:lvlText w:val="o"/>
      <w:lvlJc w:val="left"/>
      <w:pPr>
        <w:ind w:hanging="360" w:left="4320"/>
      </w:pPr>
      <w:rPr>
        <w:rFonts w:ascii="Symbol" w:hAnsi="Symbol"/>
      </w:rPr>
    </w:lvl>
    <w:lvl w:ilvl="6" w:tplc="54496BF0">
      <w:start w:val="1"/>
      <w:numFmt w:val="bullet"/>
      <w:suff w:val="tab"/>
      <w:lvlText w:val="·"/>
      <w:lvlJc w:val="left"/>
      <w:pPr>
        <w:ind w:hanging="360" w:left="5040"/>
      </w:pPr>
      <w:rPr>
        <w:rFonts w:ascii="Symbol" w:hAnsi="Symbol"/>
      </w:rPr>
    </w:lvl>
    <w:lvl w:ilvl="7" w:tplc="7FD363C2">
      <w:start w:val="1"/>
      <w:numFmt w:val="bullet"/>
      <w:suff w:val="tab"/>
      <w:lvlText w:val="o"/>
      <w:lvlJc w:val="left"/>
      <w:pPr>
        <w:ind w:hanging="360" w:left="5760"/>
      </w:pPr>
      <w:rPr>
        <w:rFonts w:ascii="Symbol" w:hAnsi="Symbol"/>
      </w:rPr>
    </w:lvl>
    <w:lvl w:ilvl="8" w:tplc="5A44AD51">
      <w:start w:val="1"/>
      <w:numFmt w:val="bullet"/>
      <w:suff w:val="tab"/>
      <w:lvlText w:val="·"/>
      <w:lvlJc w:val="left"/>
      <w:pPr>
        <w:ind w:hanging="360" w:left="6480"/>
      </w:pPr>
      <w:rPr>
        <w:rFonts w:ascii="Symbol" w:hAnsi="Symbol"/>
      </w:rPr>
    </w:lvl>
  </w:abstractNum>
  <w:abstractNum w:abstractNumId="107">
    <w:nsid w:val="4E0CE3A5"/>
    <w:multiLevelType w:val="hybridMultilevel"/>
    <w:lvl w:ilvl="0" w:tplc="16A5A2DD">
      <w:start w:val="1"/>
      <w:numFmt w:val="bullet"/>
      <w:suff w:val="tab"/>
      <w:lvlText w:val="·"/>
      <w:lvlJc w:val="left"/>
      <w:pPr>
        <w:ind w:hanging="360" w:left="720"/>
      </w:pPr>
      <w:rPr>
        <w:rFonts w:ascii="Symbol" w:hAnsi="Symbol" w:cs="Symbol" w:eastAsia="Symbol"/>
      </w:rPr>
    </w:lvl>
    <w:lvl w:ilvl="1" w:tplc="39F38A46">
      <w:start w:val="1"/>
      <w:numFmt w:val="bullet"/>
      <w:suff w:val="tab"/>
      <w:lvlText w:val="o"/>
      <w:lvlJc w:val="left"/>
      <w:pPr>
        <w:ind w:hanging="360" w:left="1440"/>
      </w:pPr>
      <w:rPr>
        <w:rFonts w:ascii="Symbol" w:hAnsi="Symbol"/>
      </w:rPr>
    </w:lvl>
    <w:lvl w:ilvl="2" w:tplc="2A4748A4">
      <w:start w:val="1"/>
      <w:numFmt w:val="bullet"/>
      <w:suff w:val="tab"/>
      <w:lvlText w:val="·"/>
      <w:lvlJc w:val="left"/>
      <w:pPr>
        <w:ind w:hanging="360" w:left="2160"/>
      </w:pPr>
      <w:rPr>
        <w:rFonts w:ascii="Symbol" w:hAnsi="Symbol"/>
      </w:rPr>
    </w:lvl>
    <w:lvl w:ilvl="3" w:tplc="3BF89141">
      <w:start w:val="1"/>
      <w:numFmt w:val="bullet"/>
      <w:suff w:val="tab"/>
      <w:lvlText w:val="o"/>
      <w:lvlJc w:val="left"/>
      <w:pPr>
        <w:ind w:hanging="360" w:left="2880"/>
      </w:pPr>
      <w:rPr>
        <w:rFonts w:ascii="Symbol" w:hAnsi="Symbol"/>
      </w:rPr>
    </w:lvl>
    <w:lvl w:ilvl="4" w:tplc="6BFF88FD">
      <w:start w:val="1"/>
      <w:numFmt w:val="bullet"/>
      <w:suff w:val="tab"/>
      <w:lvlText w:val="·"/>
      <w:lvlJc w:val="left"/>
      <w:pPr>
        <w:ind w:hanging="360" w:left="3600"/>
      </w:pPr>
      <w:rPr>
        <w:rFonts w:ascii="Symbol" w:hAnsi="Symbol"/>
      </w:rPr>
    </w:lvl>
    <w:lvl w:ilvl="5" w:tplc="6E464F7E">
      <w:start w:val="1"/>
      <w:numFmt w:val="bullet"/>
      <w:suff w:val="tab"/>
      <w:lvlText w:val="o"/>
      <w:lvlJc w:val="left"/>
      <w:pPr>
        <w:ind w:hanging="360" w:left="4320"/>
      </w:pPr>
      <w:rPr>
        <w:rFonts w:ascii="Symbol" w:hAnsi="Symbol"/>
      </w:rPr>
    </w:lvl>
    <w:lvl w:ilvl="6" w:tplc="1056BEB8">
      <w:start w:val="1"/>
      <w:numFmt w:val="bullet"/>
      <w:suff w:val="tab"/>
      <w:lvlText w:val="·"/>
      <w:lvlJc w:val="left"/>
      <w:pPr>
        <w:ind w:hanging="360" w:left="5040"/>
      </w:pPr>
      <w:rPr>
        <w:rFonts w:ascii="Symbol" w:hAnsi="Symbol"/>
      </w:rPr>
    </w:lvl>
    <w:lvl w:ilvl="7" w:tplc="60B8567D">
      <w:start w:val="1"/>
      <w:numFmt w:val="bullet"/>
      <w:suff w:val="tab"/>
      <w:lvlText w:val="o"/>
      <w:lvlJc w:val="left"/>
      <w:pPr>
        <w:ind w:hanging="360" w:left="5760"/>
      </w:pPr>
      <w:rPr>
        <w:rFonts w:ascii="Symbol" w:hAnsi="Symbol"/>
      </w:rPr>
    </w:lvl>
    <w:lvl w:ilvl="8" w:tplc="509DB686">
      <w:start w:val="1"/>
      <w:numFmt w:val="bullet"/>
      <w:suff w:val="tab"/>
      <w:lvlText w:val="·"/>
      <w:lvlJc w:val="left"/>
      <w:pPr>
        <w:ind w:hanging="360" w:left="6480"/>
      </w:pPr>
      <w:rPr>
        <w:rFonts w:ascii="Symbol" w:hAnsi="Symbol"/>
      </w:rPr>
    </w:lvl>
  </w:abstractNum>
  <w:abstractNum w:abstractNumId="108">
    <w:nsid w:val="1B3B15AF"/>
    <w:multiLevelType w:val="hybridMultilevel"/>
    <w:lvl w:ilvl="0" w:tplc="639FBF7E">
      <w:start w:val="1"/>
      <w:numFmt w:val="bullet"/>
      <w:suff w:val="tab"/>
      <w:lvlText w:val="·"/>
      <w:lvlJc w:val="left"/>
      <w:pPr>
        <w:ind w:hanging="360" w:left="720"/>
      </w:pPr>
      <w:rPr>
        <w:rFonts w:ascii="Symbol" w:hAnsi="Symbol" w:cs="Symbol" w:eastAsia="Symbol"/>
      </w:rPr>
    </w:lvl>
    <w:lvl w:ilvl="1" w:tplc="4A23000F">
      <w:start w:val="1"/>
      <w:numFmt w:val="bullet"/>
      <w:suff w:val="tab"/>
      <w:lvlText w:val="o"/>
      <w:lvlJc w:val="left"/>
      <w:pPr>
        <w:ind w:hanging="360" w:left="1440"/>
      </w:pPr>
      <w:rPr>
        <w:rFonts w:ascii="Symbol" w:hAnsi="Symbol"/>
      </w:rPr>
    </w:lvl>
    <w:lvl w:ilvl="2" w:tplc="73C4CC05">
      <w:start w:val="1"/>
      <w:numFmt w:val="bullet"/>
      <w:suff w:val="tab"/>
      <w:lvlText w:val="·"/>
      <w:lvlJc w:val="left"/>
      <w:pPr>
        <w:ind w:hanging="360" w:left="2160"/>
      </w:pPr>
      <w:rPr>
        <w:rFonts w:ascii="Symbol" w:hAnsi="Symbol"/>
      </w:rPr>
    </w:lvl>
    <w:lvl w:ilvl="3" w:tplc="61C5CAF3">
      <w:start w:val="1"/>
      <w:numFmt w:val="bullet"/>
      <w:suff w:val="tab"/>
      <w:lvlText w:val="o"/>
      <w:lvlJc w:val="left"/>
      <w:pPr>
        <w:ind w:hanging="360" w:left="2880"/>
      </w:pPr>
      <w:rPr>
        <w:rFonts w:ascii="Symbol" w:hAnsi="Symbol"/>
      </w:rPr>
    </w:lvl>
    <w:lvl w:ilvl="4" w:tplc="4C3B9437">
      <w:start w:val="1"/>
      <w:numFmt w:val="bullet"/>
      <w:suff w:val="tab"/>
      <w:lvlText w:val="·"/>
      <w:lvlJc w:val="left"/>
      <w:pPr>
        <w:ind w:hanging="360" w:left="3600"/>
      </w:pPr>
      <w:rPr>
        <w:rFonts w:ascii="Symbol" w:hAnsi="Symbol"/>
      </w:rPr>
    </w:lvl>
    <w:lvl w:ilvl="5" w:tplc="2B61E757">
      <w:start w:val="1"/>
      <w:numFmt w:val="bullet"/>
      <w:suff w:val="tab"/>
      <w:lvlText w:val="o"/>
      <w:lvlJc w:val="left"/>
      <w:pPr>
        <w:ind w:hanging="360" w:left="4320"/>
      </w:pPr>
      <w:rPr>
        <w:rFonts w:ascii="Symbol" w:hAnsi="Symbol"/>
      </w:rPr>
    </w:lvl>
    <w:lvl w:ilvl="6" w:tplc="04C61505">
      <w:start w:val="1"/>
      <w:numFmt w:val="bullet"/>
      <w:suff w:val="tab"/>
      <w:lvlText w:val="·"/>
      <w:lvlJc w:val="left"/>
      <w:pPr>
        <w:ind w:hanging="360" w:left="5040"/>
      </w:pPr>
      <w:rPr>
        <w:rFonts w:ascii="Symbol" w:hAnsi="Symbol"/>
      </w:rPr>
    </w:lvl>
    <w:lvl w:ilvl="7" w:tplc="0BBAF36A">
      <w:start w:val="1"/>
      <w:numFmt w:val="bullet"/>
      <w:suff w:val="tab"/>
      <w:lvlText w:val="o"/>
      <w:lvlJc w:val="left"/>
      <w:pPr>
        <w:ind w:hanging="360" w:left="5760"/>
      </w:pPr>
      <w:rPr>
        <w:rFonts w:ascii="Symbol" w:hAnsi="Symbol"/>
      </w:rPr>
    </w:lvl>
    <w:lvl w:ilvl="8" w:tplc="54B8B837">
      <w:start w:val="1"/>
      <w:numFmt w:val="bullet"/>
      <w:suff w:val="tab"/>
      <w:lvlText w:val="·"/>
      <w:lvlJc w:val="left"/>
      <w:pPr>
        <w:ind w:hanging="360" w:left="6480"/>
      </w:pPr>
      <w:rPr>
        <w:rFonts w:ascii="Symbol" w:hAnsi="Symbol"/>
      </w:rPr>
    </w:lvl>
  </w:abstractNum>
  <w:abstractNum w:abstractNumId="109">
    <w:nsid w:val="77A6FD93"/>
    <w:multiLevelType w:val="hybridMultilevel"/>
    <w:lvl w:ilvl="0" w:tplc="01B993AD">
      <w:start w:val="1"/>
      <w:numFmt w:val="bullet"/>
      <w:suff w:val="tab"/>
      <w:lvlText w:val="·"/>
      <w:lvlJc w:val="left"/>
      <w:pPr>
        <w:ind w:hanging="360" w:left="720"/>
      </w:pPr>
      <w:rPr>
        <w:rFonts w:ascii="Symbol" w:hAnsi="Symbol" w:cs="Symbol" w:eastAsia="Symbol"/>
      </w:rPr>
    </w:lvl>
    <w:lvl w:ilvl="1" w:tplc="0F2FEBB2">
      <w:start w:val="1"/>
      <w:numFmt w:val="bullet"/>
      <w:suff w:val="tab"/>
      <w:lvlText w:val="o"/>
      <w:lvlJc w:val="left"/>
      <w:pPr>
        <w:ind w:hanging="360" w:left="1440"/>
      </w:pPr>
      <w:rPr>
        <w:rFonts w:ascii="Symbol" w:hAnsi="Symbol"/>
      </w:rPr>
    </w:lvl>
    <w:lvl w:ilvl="2" w:tplc="1078B58D">
      <w:start w:val="1"/>
      <w:numFmt w:val="bullet"/>
      <w:suff w:val="tab"/>
      <w:lvlText w:val="·"/>
      <w:lvlJc w:val="left"/>
      <w:pPr>
        <w:ind w:hanging="360" w:left="2160"/>
      </w:pPr>
      <w:rPr>
        <w:rFonts w:ascii="Symbol" w:hAnsi="Symbol"/>
      </w:rPr>
    </w:lvl>
    <w:lvl w:ilvl="3" w:tplc="0DE446F0">
      <w:start w:val="1"/>
      <w:numFmt w:val="bullet"/>
      <w:suff w:val="tab"/>
      <w:lvlText w:val="o"/>
      <w:lvlJc w:val="left"/>
      <w:pPr>
        <w:ind w:hanging="360" w:left="2880"/>
      </w:pPr>
      <w:rPr>
        <w:rFonts w:ascii="Symbol" w:hAnsi="Symbol"/>
      </w:rPr>
    </w:lvl>
    <w:lvl w:ilvl="4" w:tplc="56218D09">
      <w:start w:val="1"/>
      <w:numFmt w:val="bullet"/>
      <w:suff w:val="tab"/>
      <w:lvlText w:val="·"/>
      <w:lvlJc w:val="left"/>
      <w:pPr>
        <w:ind w:hanging="360" w:left="3600"/>
      </w:pPr>
      <w:rPr>
        <w:rFonts w:ascii="Symbol" w:hAnsi="Symbol"/>
      </w:rPr>
    </w:lvl>
    <w:lvl w:ilvl="5" w:tplc="517190B2">
      <w:start w:val="1"/>
      <w:numFmt w:val="bullet"/>
      <w:suff w:val="tab"/>
      <w:lvlText w:val="o"/>
      <w:lvlJc w:val="left"/>
      <w:pPr>
        <w:ind w:hanging="360" w:left="4320"/>
      </w:pPr>
      <w:rPr>
        <w:rFonts w:ascii="Symbol" w:hAnsi="Symbol"/>
      </w:rPr>
    </w:lvl>
    <w:lvl w:ilvl="6" w:tplc="541B1056">
      <w:start w:val="1"/>
      <w:numFmt w:val="bullet"/>
      <w:suff w:val="tab"/>
      <w:lvlText w:val="·"/>
      <w:lvlJc w:val="left"/>
      <w:pPr>
        <w:ind w:hanging="360" w:left="5040"/>
      </w:pPr>
      <w:rPr>
        <w:rFonts w:ascii="Symbol" w:hAnsi="Symbol"/>
      </w:rPr>
    </w:lvl>
    <w:lvl w:ilvl="7" w:tplc="70794164">
      <w:start w:val="1"/>
      <w:numFmt w:val="bullet"/>
      <w:suff w:val="tab"/>
      <w:lvlText w:val="o"/>
      <w:lvlJc w:val="left"/>
      <w:pPr>
        <w:ind w:hanging="360" w:left="5760"/>
      </w:pPr>
      <w:rPr>
        <w:rFonts w:ascii="Symbol" w:hAnsi="Symbol"/>
      </w:rPr>
    </w:lvl>
    <w:lvl w:ilvl="8" w:tplc="69213C3F">
      <w:start w:val="1"/>
      <w:numFmt w:val="bullet"/>
      <w:suff w:val="tab"/>
      <w:lvlText w:val="·"/>
      <w:lvlJc w:val="left"/>
      <w:pPr>
        <w:ind w:hanging="360" w:left="6480"/>
      </w:pPr>
      <w:rPr>
        <w:rFonts w:ascii="Symbol" w:hAnsi="Symbol"/>
      </w:rPr>
    </w:lvl>
  </w:abstractNum>
  <w:abstractNum w:abstractNumId="110">
    <w:nsid w:val="10A5EE31"/>
    <w:multiLevelType w:val="hybridMultilevel"/>
    <w:lvl w:ilvl="0" w:tplc="73834CF6">
      <w:start w:val="1"/>
      <w:numFmt w:val="bullet"/>
      <w:suff w:val="tab"/>
      <w:lvlText w:val="·"/>
      <w:lvlJc w:val="left"/>
      <w:pPr>
        <w:ind w:hanging="360" w:left="720"/>
      </w:pPr>
      <w:rPr>
        <w:rFonts w:ascii="Symbol" w:hAnsi="Symbol" w:cs="Symbol" w:eastAsia="Symbol"/>
      </w:rPr>
    </w:lvl>
    <w:lvl w:ilvl="1" w:tplc="7B7A4593">
      <w:start w:val="1"/>
      <w:numFmt w:val="bullet"/>
      <w:suff w:val="tab"/>
      <w:lvlText w:val="o"/>
      <w:lvlJc w:val="left"/>
      <w:pPr>
        <w:ind w:hanging="360" w:left="1440"/>
      </w:pPr>
      <w:rPr>
        <w:rFonts w:ascii="Symbol" w:hAnsi="Symbol"/>
      </w:rPr>
    </w:lvl>
    <w:lvl w:ilvl="2" w:tplc="013306CD">
      <w:start w:val="1"/>
      <w:numFmt w:val="bullet"/>
      <w:suff w:val="tab"/>
      <w:lvlText w:val="·"/>
      <w:lvlJc w:val="left"/>
      <w:pPr>
        <w:ind w:hanging="360" w:left="2160"/>
      </w:pPr>
      <w:rPr>
        <w:rFonts w:ascii="Symbol" w:hAnsi="Symbol"/>
      </w:rPr>
    </w:lvl>
    <w:lvl w:ilvl="3" w:tplc="2417772E">
      <w:start w:val="1"/>
      <w:numFmt w:val="bullet"/>
      <w:suff w:val="tab"/>
      <w:lvlText w:val="o"/>
      <w:lvlJc w:val="left"/>
      <w:pPr>
        <w:ind w:hanging="360" w:left="2880"/>
      </w:pPr>
      <w:rPr>
        <w:rFonts w:ascii="Symbol" w:hAnsi="Symbol"/>
      </w:rPr>
    </w:lvl>
    <w:lvl w:ilvl="4" w:tplc="1CD0CDA4">
      <w:start w:val="1"/>
      <w:numFmt w:val="bullet"/>
      <w:suff w:val="tab"/>
      <w:lvlText w:val="·"/>
      <w:lvlJc w:val="left"/>
      <w:pPr>
        <w:ind w:hanging="360" w:left="3600"/>
      </w:pPr>
      <w:rPr>
        <w:rFonts w:ascii="Symbol" w:hAnsi="Symbol"/>
      </w:rPr>
    </w:lvl>
    <w:lvl w:ilvl="5" w:tplc="55A4A940">
      <w:start w:val="1"/>
      <w:numFmt w:val="bullet"/>
      <w:suff w:val="tab"/>
      <w:lvlText w:val="o"/>
      <w:lvlJc w:val="left"/>
      <w:pPr>
        <w:ind w:hanging="360" w:left="4320"/>
      </w:pPr>
      <w:rPr>
        <w:rFonts w:ascii="Symbol" w:hAnsi="Symbol"/>
      </w:rPr>
    </w:lvl>
    <w:lvl w:ilvl="6" w:tplc="307418D9">
      <w:start w:val="1"/>
      <w:numFmt w:val="bullet"/>
      <w:suff w:val="tab"/>
      <w:lvlText w:val="·"/>
      <w:lvlJc w:val="left"/>
      <w:pPr>
        <w:ind w:hanging="360" w:left="5040"/>
      </w:pPr>
      <w:rPr>
        <w:rFonts w:ascii="Symbol" w:hAnsi="Symbol"/>
      </w:rPr>
    </w:lvl>
    <w:lvl w:ilvl="7" w:tplc="75C9A511">
      <w:start w:val="1"/>
      <w:numFmt w:val="bullet"/>
      <w:suff w:val="tab"/>
      <w:lvlText w:val="o"/>
      <w:lvlJc w:val="left"/>
      <w:pPr>
        <w:ind w:hanging="360" w:left="5760"/>
      </w:pPr>
      <w:rPr>
        <w:rFonts w:ascii="Symbol" w:hAnsi="Symbol"/>
      </w:rPr>
    </w:lvl>
    <w:lvl w:ilvl="8" w:tplc="3467435A">
      <w:start w:val="1"/>
      <w:numFmt w:val="bullet"/>
      <w:suff w:val="tab"/>
      <w:lvlText w:val="·"/>
      <w:lvlJc w:val="left"/>
      <w:pPr>
        <w:ind w:hanging="360" w:left="6480"/>
      </w:pPr>
      <w:rPr>
        <w:rFonts w:ascii="Symbol" w:hAnsi="Symbol"/>
      </w:rPr>
    </w:lvl>
  </w:abstractNum>
  <w:abstractNum w:abstractNumId="111">
    <w:nsid w:val="1D644517"/>
    <w:multiLevelType w:val="hybridMultilevel"/>
    <w:lvl w:ilvl="0" w:tplc="314C1A1E">
      <w:start w:val="1"/>
      <w:numFmt w:val="bullet"/>
      <w:suff w:val="tab"/>
      <w:lvlText w:val="·"/>
      <w:lvlJc w:val="left"/>
      <w:pPr>
        <w:ind w:hanging="360" w:left="720"/>
      </w:pPr>
      <w:rPr>
        <w:rFonts w:ascii="Symbol" w:hAnsi="Symbol" w:cs="Symbol" w:eastAsia="Symbol"/>
      </w:rPr>
    </w:lvl>
    <w:lvl w:ilvl="1" w:tplc="53F187BF">
      <w:start w:val="1"/>
      <w:numFmt w:val="bullet"/>
      <w:suff w:val="tab"/>
      <w:lvlText w:val="o"/>
      <w:lvlJc w:val="left"/>
      <w:pPr>
        <w:ind w:hanging="360" w:left="1440"/>
      </w:pPr>
      <w:rPr>
        <w:rFonts w:ascii="Symbol" w:hAnsi="Symbol"/>
      </w:rPr>
    </w:lvl>
    <w:lvl w:ilvl="2" w:tplc="3751B1F3">
      <w:start w:val="1"/>
      <w:numFmt w:val="bullet"/>
      <w:suff w:val="tab"/>
      <w:lvlText w:val="·"/>
      <w:lvlJc w:val="left"/>
      <w:pPr>
        <w:ind w:hanging="360" w:left="2160"/>
      </w:pPr>
      <w:rPr>
        <w:rFonts w:ascii="Symbol" w:hAnsi="Symbol"/>
      </w:rPr>
    </w:lvl>
    <w:lvl w:ilvl="3" w:tplc="0998B4DD">
      <w:start w:val="1"/>
      <w:numFmt w:val="bullet"/>
      <w:suff w:val="tab"/>
      <w:lvlText w:val="o"/>
      <w:lvlJc w:val="left"/>
      <w:pPr>
        <w:ind w:hanging="360" w:left="2880"/>
      </w:pPr>
      <w:rPr>
        <w:rFonts w:ascii="Symbol" w:hAnsi="Symbol"/>
      </w:rPr>
    </w:lvl>
    <w:lvl w:ilvl="4" w:tplc="31005625">
      <w:start w:val="1"/>
      <w:numFmt w:val="bullet"/>
      <w:suff w:val="tab"/>
      <w:lvlText w:val="·"/>
      <w:lvlJc w:val="left"/>
      <w:pPr>
        <w:ind w:hanging="360" w:left="3600"/>
      </w:pPr>
      <w:rPr>
        <w:rFonts w:ascii="Symbol" w:hAnsi="Symbol"/>
      </w:rPr>
    </w:lvl>
    <w:lvl w:ilvl="5" w:tplc="38009880">
      <w:start w:val="1"/>
      <w:numFmt w:val="bullet"/>
      <w:suff w:val="tab"/>
      <w:lvlText w:val="o"/>
      <w:lvlJc w:val="left"/>
      <w:pPr>
        <w:ind w:hanging="360" w:left="4320"/>
      </w:pPr>
      <w:rPr>
        <w:rFonts w:ascii="Symbol" w:hAnsi="Symbol"/>
      </w:rPr>
    </w:lvl>
    <w:lvl w:ilvl="6" w:tplc="68BC2B21">
      <w:start w:val="1"/>
      <w:numFmt w:val="bullet"/>
      <w:suff w:val="tab"/>
      <w:lvlText w:val="·"/>
      <w:lvlJc w:val="left"/>
      <w:pPr>
        <w:ind w:hanging="360" w:left="5040"/>
      </w:pPr>
      <w:rPr>
        <w:rFonts w:ascii="Symbol" w:hAnsi="Symbol"/>
      </w:rPr>
    </w:lvl>
    <w:lvl w:ilvl="7" w:tplc="46C25ED9">
      <w:start w:val="1"/>
      <w:numFmt w:val="bullet"/>
      <w:suff w:val="tab"/>
      <w:lvlText w:val="o"/>
      <w:lvlJc w:val="left"/>
      <w:pPr>
        <w:ind w:hanging="360" w:left="5760"/>
      </w:pPr>
      <w:rPr>
        <w:rFonts w:ascii="Symbol" w:hAnsi="Symbol"/>
      </w:rPr>
    </w:lvl>
    <w:lvl w:ilvl="8" w:tplc="659EAFB1">
      <w:start w:val="1"/>
      <w:numFmt w:val="bullet"/>
      <w:suff w:val="tab"/>
      <w:lvlText w:val="·"/>
      <w:lvlJc w:val="left"/>
      <w:pPr>
        <w:ind w:hanging="360" w:left="6480"/>
      </w:pPr>
      <w:rPr>
        <w:rFonts w:ascii="Symbol" w:hAnsi="Symbol"/>
      </w:rPr>
    </w:lvl>
  </w:abstractNum>
  <w:abstractNum w:abstractNumId="112">
    <w:nsid w:val="36C2B7CB"/>
    <w:multiLevelType w:val="hybridMultilevel"/>
    <w:lvl w:ilvl="0" w:tplc="7B979A3E">
      <w:start w:val="1"/>
      <w:numFmt w:val="bullet"/>
      <w:suff w:val="tab"/>
      <w:lvlText w:val="·"/>
      <w:lvlJc w:val="left"/>
      <w:pPr>
        <w:ind w:hanging="360" w:left="720"/>
      </w:pPr>
      <w:rPr>
        <w:rFonts w:ascii="Symbol" w:hAnsi="Symbol" w:cs="Symbol" w:eastAsia="Symbol"/>
      </w:rPr>
    </w:lvl>
    <w:lvl w:ilvl="1" w:tplc="28854238">
      <w:start w:val="1"/>
      <w:numFmt w:val="bullet"/>
      <w:suff w:val="tab"/>
      <w:lvlText w:val="o"/>
      <w:lvlJc w:val="left"/>
      <w:pPr>
        <w:ind w:hanging="360" w:left="1440"/>
      </w:pPr>
      <w:rPr>
        <w:rFonts w:ascii="Symbol" w:hAnsi="Symbol"/>
      </w:rPr>
    </w:lvl>
    <w:lvl w:ilvl="2" w:tplc="79063B3A">
      <w:start w:val="1"/>
      <w:numFmt w:val="bullet"/>
      <w:suff w:val="tab"/>
      <w:lvlText w:val="·"/>
      <w:lvlJc w:val="left"/>
      <w:pPr>
        <w:ind w:hanging="360" w:left="2160"/>
      </w:pPr>
      <w:rPr>
        <w:rFonts w:ascii="Symbol" w:hAnsi="Symbol"/>
      </w:rPr>
    </w:lvl>
    <w:lvl w:ilvl="3" w:tplc="0B23B946">
      <w:start w:val="1"/>
      <w:numFmt w:val="bullet"/>
      <w:suff w:val="tab"/>
      <w:lvlText w:val="o"/>
      <w:lvlJc w:val="left"/>
      <w:pPr>
        <w:ind w:hanging="360" w:left="2880"/>
      </w:pPr>
      <w:rPr>
        <w:rFonts w:ascii="Symbol" w:hAnsi="Symbol"/>
      </w:rPr>
    </w:lvl>
    <w:lvl w:ilvl="4" w:tplc="7F2CB1BD">
      <w:start w:val="1"/>
      <w:numFmt w:val="bullet"/>
      <w:suff w:val="tab"/>
      <w:lvlText w:val="·"/>
      <w:lvlJc w:val="left"/>
      <w:pPr>
        <w:ind w:hanging="360" w:left="3600"/>
      </w:pPr>
      <w:rPr>
        <w:rFonts w:ascii="Symbol" w:hAnsi="Symbol"/>
      </w:rPr>
    </w:lvl>
    <w:lvl w:ilvl="5" w:tplc="4966F49B">
      <w:start w:val="1"/>
      <w:numFmt w:val="bullet"/>
      <w:suff w:val="tab"/>
      <w:lvlText w:val="o"/>
      <w:lvlJc w:val="left"/>
      <w:pPr>
        <w:ind w:hanging="360" w:left="4320"/>
      </w:pPr>
      <w:rPr>
        <w:rFonts w:ascii="Symbol" w:hAnsi="Symbol"/>
      </w:rPr>
    </w:lvl>
    <w:lvl w:ilvl="6" w:tplc="395F4DBE">
      <w:start w:val="1"/>
      <w:numFmt w:val="bullet"/>
      <w:suff w:val="tab"/>
      <w:lvlText w:val="·"/>
      <w:lvlJc w:val="left"/>
      <w:pPr>
        <w:ind w:hanging="360" w:left="5040"/>
      </w:pPr>
      <w:rPr>
        <w:rFonts w:ascii="Symbol" w:hAnsi="Symbol"/>
      </w:rPr>
    </w:lvl>
    <w:lvl w:ilvl="7" w:tplc="17DFE8D9">
      <w:start w:val="1"/>
      <w:numFmt w:val="bullet"/>
      <w:suff w:val="tab"/>
      <w:lvlText w:val="o"/>
      <w:lvlJc w:val="left"/>
      <w:pPr>
        <w:ind w:hanging="360" w:left="5760"/>
      </w:pPr>
      <w:rPr>
        <w:rFonts w:ascii="Symbol" w:hAnsi="Symbol"/>
      </w:rPr>
    </w:lvl>
    <w:lvl w:ilvl="8" w:tplc="4C1D3470">
      <w:start w:val="1"/>
      <w:numFmt w:val="bullet"/>
      <w:suff w:val="tab"/>
      <w:lvlText w:val="·"/>
      <w:lvlJc w:val="left"/>
      <w:pPr>
        <w:ind w:hanging="360" w:left="6480"/>
      </w:pPr>
      <w:rPr>
        <w:rFonts w:ascii="Symbol" w:hAnsi="Symbol"/>
      </w:rPr>
    </w:lvl>
  </w:abstractNum>
  <w:abstractNum w:abstractNumId="113">
    <w:nsid w:val="40494665"/>
    <w:multiLevelType w:val="hybridMultilevel"/>
    <w:lvl w:ilvl="0" w:tplc="7A985DA6">
      <w:start w:val="1"/>
      <w:numFmt w:val="bullet"/>
      <w:suff w:val="tab"/>
      <w:lvlText w:val="·"/>
      <w:lvlJc w:val="left"/>
      <w:pPr>
        <w:ind w:hanging="360" w:left="720"/>
      </w:pPr>
      <w:rPr>
        <w:rFonts w:ascii="Symbol" w:hAnsi="Symbol" w:cs="Symbol" w:eastAsia="Symbol"/>
      </w:rPr>
    </w:lvl>
    <w:lvl w:ilvl="1" w:tplc="59CAC034">
      <w:start w:val="1"/>
      <w:numFmt w:val="bullet"/>
      <w:suff w:val="tab"/>
      <w:lvlText w:val="o"/>
      <w:lvlJc w:val="left"/>
      <w:pPr>
        <w:ind w:hanging="360" w:left="1440"/>
      </w:pPr>
      <w:rPr>
        <w:rFonts w:ascii="Symbol" w:hAnsi="Symbol"/>
      </w:rPr>
    </w:lvl>
    <w:lvl w:ilvl="2" w:tplc="62537255">
      <w:start w:val="1"/>
      <w:numFmt w:val="bullet"/>
      <w:suff w:val="tab"/>
      <w:lvlText w:val="·"/>
      <w:lvlJc w:val="left"/>
      <w:pPr>
        <w:ind w:hanging="360" w:left="2160"/>
      </w:pPr>
      <w:rPr>
        <w:rFonts w:ascii="Symbol" w:hAnsi="Symbol"/>
      </w:rPr>
    </w:lvl>
    <w:lvl w:ilvl="3" w:tplc="36DF78E7">
      <w:start w:val="1"/>
      <w:numFmt w:val="bullet"/>
      <w:suff w:val="tab"/>
      <w:lvlText w:val="o"/>
      <w:lvlJc w:val="left"/>
      <w:pPr>
        <w:ind w:hanging="360" w:left="2880"/>
      </w:pPr>
      <w:rPr>
        <w:rFonts w:ascii="Symbol" w:hAnsi="Symbol"/>
      </w:rPr>
    </w:lvl>
    <w:lvl w:ilvl="4" w:tplc="796F0B21">
      <w:start w:val="1"/>
      <w:numFmt w:val="bullet"/>
      <w:suff w:val="tab"/>
      <w:lvlText w:val="·"/>
      <w:lvlJc w:val="left"/>
      <w:pPr>
        <w:ind w:hanging="360" w:left="3600"/>
      </w:pPr>
      <w:rPr>
        <w:rFonts w:ascii="Symbol" w:hAnsi="Symbol"/>
      </w:rPr>
    </w:lvl>
    <w:lvl w:ilvl="5" w:tplc="53EC1018">
      <w:start w:val="1"/>
      <w:numFmt w:val="bullet"/>
      <w:suff w:val="tab"/>
      <w:lvlText w:val="o"/>
      <w:lvlJc w:val="left"/>
      <w:pPr>
        <w:ind w:hanging="360" w:left="4320"/>
      </w:pPr>
      <w:rPr>
        <w:rFonts w:ascii="Symbol" w:hAnsi="Symbol"/>
      </w:rPr>
    </w:lvl>
    <w:lvl w:ilvl="6" w:tplc="41D6F753">
      <w:start w:val="1"/>
      <w:numFmt w:val="bullet"/>
      <w:suff w:val="tab"/>
      <w:lvlText w:val="·"/>
      <w:lvlJc w:val="left"/>
      <w:pPr>
        <w:ind w:hanging="360" w:left="5040"/>
      </w:pPr>
      <w:rPr>
        <w:rFonts w:ascii="Symbol" w:hAnsi="Symbol"/>
      </w:rPr>
    </w:lvl>
    <w:lvl w:ilvl="7" w:tplc="4D8E883F">
      <w:start w:val="1"/>
      <w:numFmt w:val="bullet"/>
      <w:suff w:val="tab"/>
      <w:lvlText w:val="o"/>
      <w:lvlJc w:val="left"/>
      <w:pPr>
        <w:ind w:hanging="360" w:left="5760"/>
      </w:pPr>
      <w:rPr>
        <w:rFonts w:ascii="Symbol" w:hAnsi="Symbol"/>
      </w:rPr>
    </w:lvl>
    <w:lvl w:ilvl="8" w:tplc="605840C1">
      <w:start w:val="1"/>
      <w:numFmt w:val="bullet"/>
      <w:suff w:val="tab"/>
      <w:lvlText w:val="·"/>
      <w:lvlJc w:val="left"/>
      <w:pPr>
        <w:ind w:hanging="360" w:left="6480"/>
      </w:pPr>
      <w:rPr>
        <w:rFonts w:ascii="Symbol" w:hAnsi="Symbol"/>
      </w:rPr>
    </w:lvl>
  </w:abstractNum>
  <w:abstractNum w:abstractNumId="114">
    <w:nsid w:val="6A775DBC"/>
    <w:multiLevelType w:val="hybridMultilevel"/>
    <w:lvl w:ilvl="0" w:tplc="6286CD7D">
      <w:start w:val="1"/>
      <w:numFmt w:val="bullet"/>
      <w:suff w:val="tab"/>
      <w:lvlText w:val="·"/>
      <w:lvlJc w:val="left"/>
      <w:pPr>
        <w:ind w:hanging="360" w:left="720"/>
      </w:pPr>
      <w:rPr>
        <w:rFonts w:ascii="Symbol" w:hAnsi="Symbol" w:cs="Symbol" w:eastAsia="Symbol"/>
      </w:rPr>
    </w:lvl>
    <w:lvl w:ilvl="1" w:tplc="598C2798">
      <w:start w:val="1"/>
      <w:numFmt w:val="bullet"/>
      <w:suff w:val="tab"/>
      <w:lvlText w:val="o"/>
      <w:lvlJc w:val="left"/>
      <w:pPr>
        <w:ind w:hanging="360" w:left="1440"/>
      </w:pPr>
      <w:rPr>
        <w:rFonts w:ascii="Symbol" w:hAnsi="Symbol"/>
      </w:rPr>
    </w:lvl>
    <w:lvl w:ilvl="2" w:tplc="13B205AA">
      <w:start w:val="1"/>
      <w:numFmt w:val="bullet"/>
      <w:suff w:val="tab"/>
      <w:lvlText w:val="·"/>
      <w:lvlJc w:val="left"/>
      <w:pPr>
        <w:ind w:hanging="360" w:left="2160"/>
      </w:pPr>
      <w:rPr>
        <w:rFonts w:ascii="Symbol" w:hAnsi="Symbol"/>
      </w:rPr>
    </w:lvl>
    <w:lvl w:ilvl="3" w:tplc="2BAE52FE">
      <w:start w:val="1"/>
      <w:numFmt w:val="bullet"/>
      <w:suff w:val="tab"/>
      <w:lvlText w:val="o"/>
      <w:lvlJc w:val="left"/>
      <w:pPr>
        <w:ind w:hanging="360" w:left="2880"/>
      </w:pPr>
      <w:rPr>
        <w:rFonts w:ascii="Symbol" w:hAnsi="Symbol"/>
      </w:rPr>
    </w:lvl>
    <w:lvl w:ilvl="4" w:tplc="59A7ECC9">
      <w:start w:val="1"/>
      <w:numFmt w:val="bullet"/>
      <w:suff w:val="tab"/>
      <w:lvlText w:val="·"/>
      <w:lvlJc w:val="left"/>
      <w:pPr>
        <w:ind w:hanging="360" w:left="3600"/>
      </w:pPr>
      <w:rPr>
        <w:rFonts w:ascii="Symbol" w:hAnsi="Symbol"/>
      </w:rPr>
    </w:lvl>
    <w:lvl w:ilvl="5" w:tplc="7051CA1C">
      <w:start w:val="1"/>
      <w:numFmt w:val="bullet"/>
      <w:suff w:val="tab"/>
      <w:lvlText w:val="o"/>
      <w:lvlJc w:val="left"/>
      <w:pPr>
        <w:ind w:hanging="360" w:left="4320"/>
      </w:pPr>
      <w:rPr>
        <w:rFonts w:ascii="Symbol" w:hAnsi="Symbol"/>
      </w:rPr>
    </w:lvl>
    <w:lvl w:ilvl="6" w:tplc="685DE36F">
      <w:start w:val="1"/>
      <w:numFmt w:val="bullet"/>
      <w:suff w:val="tab"/>
      <w:lvlText w:val="·"/>
      <w:lvlJc w:val="left"/>
      <w:pPr>
        <w:ind w:hanging="360" w:left="5040"/>
      </w:pPr>
      <w:rPr>
        <w:rFonts w:ascii="Symbol" w:hAnsi="Symbol"/>
      </w:rPr>
    </w:lvl>
    <w:lvl w:ilvl="7" w:tplc="006A447A">
      <w:start w:val="1"/>
      <w:numFmt w:val="bullet"/>
      <w:suff w:val="tab"/>
      <w:lvlText w:val="o"/>
      <w:lvlJc w:val="left"/>
      <w:pPr>
        <w:ind w:hanging="360" w:left="5760"/>
      </w:pPr>
      <w:rPr>
        <w:rFonts w:ascii="Symbol" w:hAnsi="Symbol"/>
      </w:rPr>
    </w:lvl>
    <w:lvl w:ilvl="8" w:tplc="728DF0BD">
      <w:start w:val="1"/>
      <w:numFmt w:val="bullet"/>
      <w:suff w:val="tab"/>
      <w:lvlText w:val="·"/>
      <w:lvlJc w:val="left"/>
      <w:pPr>
        <w:ind w:hanging="360" w:left="6480"/>
      </w:pPr>
      <w:rPr>
        <w:rFonts w:ascii="Symbol" w:hAnsi="Symbol"/>
      </w:rPr>
    </w:lvl>
  </w:abstractNum>
  <w:abstractNum w:abstractNumId="115">
    <w:nsid w:val="5342E1B9"/>
    <w:multiLevelType w:val="hybridMultilevel"/>
    <w:lvl w:ilvl="0" w:tplc="09A5F203">
      <w:start w:val="1"/>
      <w:numFmt w:val="bullet"/>
      <w:suff w:val="tab"/>
      <w:lvlText w:val="·"/>
      <w:lvlJc w:val="left"/>
      <w:pPr>
        <w:ind w:hanging="360" w:left="720"/>
      </w:pPr>
      <w:rPr>
        <w:rFonts w:ascii="Symbol" w:hAnsi="Symbol" w:cs="Symbol" w:eastAsia="Symbol"/>
      </w:rPr>
    </w:lvl>
    <w:lvl w:ilvl="1" w:tplc="098F67A9">
      <w:start w:val="1"/>
      <w:numFmt w:val="bullet"/>
      <w:suff w:val="tab"/>
      <w:lvlText w:val="o"/>
      <w:lvlJc w:val="left"/>
      <w:pPr>
        <w:ind w:hanging="360" w:left="1440"/>
      </w:pPr>
      <w:rPr>
        <w:rFonts w:ascii="Symbol" w:hAnsi="Symbol"/>
      </w:rPr>
    </w:lvl>
    <w:lvl w:ilvl="2" w:tplc="14A4361B">
      <w:start w:val="1"/>
      <w:numFmt w:val="bullet"/>
      <w:suff w:val="tab"/>
      <w:lvlText w:val="·"/>
      <w:lvlJc w:val="left"/>
      <w:pPr>
        <w:ind w:hanging="360" w:left="2160"/>
      </w:pPr>
      <w:rPr>
        <w:rFonts w:ascii="Symbol" w:hAnsi="Symbol"/>
      </w:rPr>
    </w:lvl>
    <w:lvl w:ilvl="3" w:tplc="51631E76">
      <w:start w:val="1"/>
      <w:numFmt w:val="bullet"/>
      <w:suff w:val="tab"/>
      <w:lvlText w:val="o"/>
      <w:lvlJc w:val="left"/>
      <w:pPr>
        <w:ind w:hanging="360" w:left="2880"/>
      </w:pPr>
      <w:rPr>
        <w:rFonts w:ascii="Symbol" w:hAnsi="Symbol"/>
      </w:rPr>
    </w:lvl>
    <w:lvl w:ilvl="4" w:tplc="6F3A8593">
      <w:start w:val="1"/>
      <w:numFmt w:val="bullet"/>
      <w:suff w:val="tab"/>
      <w:lvlText w:val="·"/>
      <w:lvlJc w:val="left"/>
      <w:pPr>
        <w:ind w:hanging="360" w:left="3600"/>
      </w:pPr>
      <w:rPr>
        <w:rFonts w:ascii="Symbol" w:hAnsi="Symbol"/>
      </w:rPr>
    </w:lvl>
    <w:lvl w:ilvl="5" w:tplc="300723B9">
      <w:start w:val="1"/>
      <w:numFmt w:val="bullet"/>
      <w:suff w:val="tab"/>
      <w:lvlText w:val="o"/>
      <w:lvlJc w:val="left"/>
      <w:pPr>
        <w:ind w:hanging="360" w:left="4320"/>
      </w:pPr>
      <w:rPr>
        <w:rFonts w:ascii="Symbol" w:hAnsi="Symbol"/>
      </w:rPr>
    </w:lvl>
    <w:lvl w:ilvl="6" w:tplc="20C49A00">
      <w:start w:val="1"/>
      <w:numFmt w:val="bullet"/>
      <w:suff w:val="tab"/>
      <w:lvlText w:val="·"/>
      <w:lvlJc w:val="left"/>
      <w:pPr>
        <w:ind w:hanging="360" w:left="5040"/>
      </w:pPr>
      <w:rPr>
        <w:rFonts w:ascii="Symbol" w:hAnsi="Symbol"/>
      </w:rPr>
    </w:lvl>
    <w:lvl w:ilvl="7" w:tplc="4F6AC597">
      <w:start w:val="1"/>
      <w:numFmt w:val="bullet"/>
      <w:suff w:val="tab"/>
      <w:lvlText w:val="o"/>
      <w:lvlJc w:val="left"/>
      <w:pPr>
        <w:ind w:hanging="360" w:left="5760"/>
      </w:pPr>
      <w:rPr>
        <w:rFonts w:ascii="Symbol" w:hAnsi="Symbol"/>
      </w:rPr>
    </w:lvl>
    <w:lvl w:ilvl="8" w:tplc="238462EC">
      <w:start w:val="1"/>
      <w:numFmt w:val="bullet"/>
      <w:suff w:val="tab"/>
      <w:lvlText w:val="·"/>
      <w:lvlJc w:val="left"/>
      <w:pPr>
        <w:ind w:hanging="360" w:left="6480"/>
      </w:pPr>
      <w:rPr>
        <w:rFonts w:ascii="Symbol" w:hAnsi="Symbol"/>
      </w:rPr>
    </w:lvl>
  </w:abstractNum>
  <w:abstractNum w:abstractNumId="116">
    <w:nsid w:val="24EC5808"/>
    <w:multiLevelType w:val="hybridMultilevel"/>
    <w:lvl w:ilvl="0" w:tplc="1C260C46">
      <w:start w:val="1"/>
      <w:numFmt w:val="bullet"/>
      <w:suff w:val="tab"/>
      <w:lvlText w:val="·"/>
      <w:lvlJc w:val="left"/>
      <w:pPr>
        <w:ind w:hanging="360" w:left="720"/>
      </w:pPr>
      <w:rPr>
        <w:rFonts w:ascii="Symbol" w:hAnsi="Symbol" w:cs="Symbol" w:eastAsia="Symbol"/>
      </w:rPr>
    </w:lvl>
    <w:lvl w:ilvl="1" w:tplc="0EFDAAC6">
      <w:start w:val="1"/>
      <w:numFmt w:val="bullet"/>
      <w:suff w:val="tab"/>
      <w:lvlText w:val="o"/>
      <w:lvlJc w:val="left"/>
      <w:pPr>
        <w:ind w:hanging="360" w:left="1440"/>
      </w:pPr>
      <w:rPr>
        <w:rFonts w:ascii="Symbol" w:hAnsi="Symbol"/>
      </w:rPr>
    </w:lvl>
    <w:lvl w:ilvl="2" w:tplc="7375A1F0">
      <w:start w:val="1"/>
      <w:numFmt w:val="bullet"/>
      <w:suff w:val="tab"/>
      <w:lvlText w:val="·"/>
      <w:lvlJc w:val="left"/>
      <w:pPr>
        <w:ind w:hanging="360" w:left="2160"/>
      </w:pPr>
      <w:rPr>
        <w:rFonts w:ascii="Symbol" w:hAnsi="Symbol"/>
      </w:rPr>
    </w:lvl>
    <w:lvl w:ilvl="3" w:tplc="5DAAA06F">
      <w:start w:val="1"/>
      <w:numFmt w:val="bullet"/>
      <w:suff w:val="tab"/>
      <w:lvlText w:val="o"/>
      <w:lvlJc w:val="left"/>
      <w:pPr>
        <w:ind w:hanging="360" w:left="2880"/>
      </w:pPr>
      <w:rPr>
        <w:rFonts w:ascii="Symbol" w:hAnsi="Symbol"/>
      </w:rPr>
    </w:lvl>
    <w:lvl w:ilvl="4" w:tplc="213484B6">
      <w:start w:val="1"/>
      <w:numFmt w:val="bullet"/>
      <w:suff w:val="tab"/>
      <w:lvlText w:val="·"/>
      <w:lvlJc w:val="left"/>
      <w:pPr>
        <w:ind w:hanging="360" w:left="3600"/>
      </w:pPr>
      <w:rPr>
        <w:rFonts w:ascii="Symbol" w:hAnsi="Symbol"/>
      </w:rPr>
    </w:lvl>
    <w:lvl w:ilvl="5" w:tplc="55DC2F0A">
      <w:start w:val="1"/>
      <w:numFmt w:val="bullet"/>
      <w:suff w:val="tab"/>
      <w:lvlText w:val="o"/>
      <w:lvlJc w:val="left"/>
      <w:pPr>
        <w:ind w:hanging="360" w:left="4320"/>
      </w:pPr>
      <w:rPr>
        <w:rFonts w:ascii="Symbol" w:hAnsi="Symbol"/>
      </w:rPr>
    </w:lvl>
    <w:lvl w:ilvl="6" w:tplc="29B907F3">
      <w:start w:val="1"/>
      <w:numFmt w:val="bullet"/>
      <w:suff w:val="tab"/>
      <w:lvlText w:val="·"/>
      <w:lvlJc w:val="left"/>
      <w:pPr>
        <w:ind w:hanging="360" w:left="5040"/>
      </w:pPr>
      <w:rPr>
        <w:rFonts w:ascii="Symbol" w:hAnsi="Symbol"/>
      </w:rPr>
    </w:lvl>
    <w:lvl w:ilvl="7" w:tplc="1C8D2DB6">
      <w:start w:val="1"/>
      <w:numFmt w:val="bullet"/>
      <w:suff w:val="tab"/>
      <w:lvlText w:val="o"/>
      <w:lvlJc w:val="left"/>
      <w:pPr>
        <w:ind w:hanging="360" w:left="5760"/>
      </w:pPr>
      <w:rPr>
        <w:rFonts w:ascii="Symbol" w:hAnsi="Symbol"/>
      </w:rPr>
    </w:lvl>
    <w:lvl w:ilvl="8" w:tplc="6221D987">
      <w:start w:val="1"/>
      <w:numFmt w:val="bullet"/>
      <w:suff w:val="tab"/>
      <w:lvlText w:val="·"/>
      <w:lvlJc w:val="left"/>
      <w:pPr>
        <w:ind w:hanging="360" w:left="6480"/>
      </w:pPr>
      <w:rPr>
        <w:rFonts w:ascii="Symbol" w:hAnsi="Symbol"/>
      </w:rPr>
    </w:lvl>
  </w:abstractNum>
  <w:abstractNum w:abstractNumId="117">
    <w:nsid w:val="4485701C"/>
    <w:multiLevelType w:val="hybridMultilevel"/>
    <w:lvl w:ilvl="0" w:tplc="2A51C68E">
      <w:start w:val="1"/>
      <w:numFmt w:val="bullet"/>
      <w:suff w:val="tab"/>
      <w:lvlText w:val="·"/>
      <w:lvlJc w:val="left"/>
      <w:pPr>
        <w:ind w:hanging="360" w:left="720"/>
      </w:pPr>
      <w:rPr>
        <w:rFonts w:ascii="Symbol" w:hAnsi="Symbol" w:cs="Symbol" w:eastAsia="Symbol"/>
      </w:rPr>
    </w:lvl>
    <w:lvl w:ilvl="1" w:tplc="5BE80CB6">
      <w:start w:val="1"/>
      <w:numFmt w:val="bullet"/>
      <w:suff w:val="tab"/>
      <w:lvlText w:val="o"/>
      <w:lvlJc w:val="left"/>
      <w:pPr>
        <w:ind w:hanging="360" w:left="1440"/>
      </w:pPr>
      <w:rPr>
        <w:rFonts w:ascii="Symbol" w:hAnsi="Symbol"/>
      </w:rPr>
    </w:lvl>
    <w:lvl w:ilvl="2" w:tplc="664F84D3">
      <w:start w:val="1"/>
      <w:numFmt w:val="bullet"/>
      <w:suff w:val="tab"/>
      <w:lvlText w:val="·"/>
      <w:lvlJc w:val="left"/>
      <w:pPr>
        <w:ind w:hanging="360" w:left="2160"/>
      </w:pPr>
      <w:rPr>
        <w:rFonts w:ascii="Symbol" w:hAnsi="Symbol"/>
      </w:rPr>
    </w:lvl>
    <w:lvl w:ilvl="3" w:tplc="59830897">
      <w:start w:val="1"/>
      <w:numFmt w:val="bullet"/>
      <w:suff w:val="tab"/>
      <w:lvlText w:val="o"/>
      <w:lvlJc w:val="left"/>
      <w:pPr>
        <w:ind w:hanging="360" w:left="2880"/>
      </w:pPr>
      <w:rPr>
        <w:rFonts w:ascii="Symbol" w:hAnsi="Symbol"/>
      </w:rPr>
    </w:lvl>
    <w:lvl w:ilvl="4" w:tplc="529349BE">
      <w:start w:val="1"/>
      <w:numFmt w:val="bullet"/>
      <w:suff w:val="tab"/>
      <w:lvlText w:val="·"/>
      <w:lvlJc w:val="left"/>
      <w:pPr>
        <w:ind w:hanging="360" w:left="3600"/>
      </w:pPr>
      <w:rPr>
        <w:rFonts w:ascii="Symbol" w:hAnsi="Symbol"/>
      </w:rPr>
    </w:lvl>
    <w:lvl w:ilvl="5" w:tplc="45BF1A8B">
      <w:start w:val="1"/>
      <w:numFmt w:val="bullet"/>
      <w:suff w:val="tab"/>
      <w:lvlText w:val="o"/>
      <w:lvlJc w:val="left"/>
      <w:pPr>
        <w:ind w:hanging="360" w:left="4320"/>
      </w:pPr>
      <w:rPr>
        <w:rFonts w:ascii="Symbol" w:hAnsi="Symbol"/>
      </w:rPr>
    </w:lvl>
    <w:lvl w:ilvl="6" w:tplc="5F75E1E5">
      <w:start w:val="1"/>
      <w:numFmt w:val="bullet"/>
      <w:suff w:val="tab"/>
      <w:lvlText w:val="·"/>
      <w:lvlJc w:val="left"/>
      <w:pPr>
        <w:ind w:hanging="360" w:left="5040"/>
      </w:pPr>
      <w:rPr>
        <w:rFonts w:ascii="Symbol" w:hAnsi="Symbol"/>
      </w:rPr>
    </w:lvl>
    <w:lvl w:ilvl="7" w:tplc="6966F8CD">
      <w:start w:val="1"/>
      <w:numFmt w:val="bullet"/>
      <w:suff w:val="tab"/>
      <w:lvlText w:val="o"/>
      <w:lvlJc w:val="left"/>
      <w:pPr>
        <w:ind w:hanging="360" w:left="5760"/>
      </w:pPr>
      <w:rPr>
        <w:rFonts w:ascii="Symbol" w:hAnsi="Symbol"/>
      </w:rPr>
    </w:lvl>
    <w:lvl w:ilvl="8" w:tplc="7470FA40">
      <w:start w:val="1"/>
      <w:numFmt w:val="bullet"/>
      <w:suff w:val="tab"/>
      <w:lvlText w:val="·"/>
      <w:lvlJc w:val="left"/>
      <w:pPr>
        <w:ind w:hanging="360" w:left="6480"/>
      </w:pPr>
      <w:rPr>
        <w:rFonts w:ascii="Symbol" w:hAnsi="Symbol"/>
      </w:rPr>
    </w:lvl>
  </w:abstractNum>
  <w:abstractNum w:abstractNumId="118">
    <w:nsid w:val="36A385A7"/>
    <w:multiLevelType w:val="hybridMultilevel"/>
    <w:lvl w:ilvl="0" w:tplc="3A709145">
      <w:start w:val="1"/>
      <w:numFmt w:val="bullet"/>
      <w:suff w:val="tab"/>
      <w:lvlText w:val="·"/>
      <w:lvlJc w:val="left"/>
      <w:pPr>
        <w:ind w:hanging="360" w:left="720"/>
      </w:pPr>
      <w:rPr>
        <w:rFonts w:ascii="Symbol" w:hAnsi="Symbol" w:cs="Symbol" w:eastAsia="Symbol"/>
      </w:rPr>
    </w:lvl>
    <w:lvl w:ilvl="1" w:tplc="63956FEC">
      <w:start w:val="1"/>
      <w:numFmt w:val="bullet"/>
      <w:suff w:val="tab"/>
      <w:lvlText w:val="o"/>
      <w:lvlJc w:val="left"/>
      <w:pPr>
        <w:ind w:hanging="360" w:left="1440"/>
      </w:pPr>
      <w:rPr>
        <w:rFonts w:ascii="Symbol" w:hAnsi="Symbol"/>
      </w:rPr>
    </w:lvl>
    <w:lvl w:ilvl="2" w:tplc="6676661A">
      <w:start w:val="1"/>
      <w:numFmt w:val="bullet"/>
      <w:suff w:val="tab"/>
      <w:lvlText w:val="·"/>
      <w:lvlJc w:val="left"/>
      <w:pPr>
        <w:ind w:hanging="360" w:left="2160"/>
      </w:pPr>
      <w:rPr>
        <w:rFonts w:ascii="Symbol" w:hAnsi="Symbol"/>
      </w:rPr>
    </w:lvl>
    <w:lvl w:ilvl="3" w:tplc="747B9B3A">
      <w:start w:val="1"/>
      <w:numFmt w:val="bullet"/>
      <w:suff w:val="tab"/>
      <w:lvlText w:val="o"/>
      <w:lvlJc w:val="left"/>
      <w:pPr>
        <w:ind w:hanging="360" w:left="2880"/>
      </w:pPr>
      <w:rPr>
        <w:rFonts w:ascii="Symbol" w:hAnsi="Symbol"/>
      </w:rPr>
    </w:lvl>
    <w:lvl w:ilvl="4" w:tplc="35BD4A67">
      <w:start w:val="1"/>
      <w:numFmt w:val="bullet"/>
      <w:suff w:val="tab"/>
      <w:lvlText w:val="·"/>
      <w:lvlJc w:val="left"/>
      <w:pPr>
        <w:ind w:hanging="360" w:left="3600"/>
      </w:pPr>
      <w:rPr>
        <w:rFonts w:ascii="Symbol" w:hAnsi="Symbol"/>
      </w:rPr>
    </w:lvl>
    <w:lvl w:ilvl="5" w:tplc="290475F4">
      <w:start w:val="1"/>
      <w:numFmt w:val="bullet"/>
      <w:suff w:val="tab"/>
      <w:lvlText w:val="o"/>
      <w:lvlJc w:val="left"/>
      <w:pPr>
        <w:ind w:hanging="360" w:left="4320"/>
      </w:pPr>
      <w:rPr>
        <w:rFonts w:ascii="Symbol" w:hAnsi="Symbol"/>
      </w:rPr>
    </w:lvl>
    <w:lvl w:ilvl="6" w:tplc="138537D4">
      <w:start w:val="1"/>
      <w:numFmt w:val="bullet"/>
      <w:suff w:val="tab"/>
      <w:lvlText w:val="·"/>
      <w:lvlJc w:val="left"/>
      <w:pPr>
        <w:ind w:hanging="360" w:left="5040"/>
      </w:pPr>
      <w:rPr>
        <w:rFonts w:ascii="Symbol" w:hAnsi="Symbol"/>
      </w:rPr>
    </w:lvl>
    <w:lvl w:ilvl="7" w:tplc="6741FC64">
      <w:start w:val="1"/>
      <w:numFmt w:val="bullet"/>
      <w:suff w:val="tab"/>
      <w:lvlText w:val="o"/>
      <w:lvlJc w:val="left"/>
      <w:pPr>
        <w:ind w:hanging="360" w:left="5760"/>
      </w:pPr>
      <w:rPr>
        <w:rFonts w:ascii="Symbol" w:hAnsi="Symbol"/>
      </w:rPr>
    </w:lvl>
    <w:lvl w:ilvl="8" w:tplc="2B08F3A9">
      <w:start w:val="1"/>
      <w:numFmt w:val="bullet"/>
      <w:suff w:val="tab"/>
      <w:lvlText w:val="·"/>
      <w:lvlJc w:val="left"/>
      <w:pPr>
        <w:ind w:hanging="360" w:left="6480"/>
      </w:pPr>
      <w:rPr>
        <w:rFonts w:ascii="Symbol" w:hAnsi="Symbol"/>
      </w:rPr>
    </w:lvl>
  </w:abstractNum>
  <w:abstractNum w:abstractNumId="119">
    <w:nsid w:val="33E9800A"/>
    <w:multiLevelType w:val="hybridMultilevel"/>
    <w:lvl w:ilvl="0" w:tplc="45F55DAD">
      <w:start w:val="1"/>
      <w:numFmt w:val="bullet"/>
      <w:suff w:val="tab"/>
      <w:lvlText w:val="·"/>
      <w:lvlJc w:val="left"/>
      <w:pPr>
        <w:ind w:hanging="360" w:left="720"/>
      </w:pPr>
      <w:rPr>
        <w:rFonts w:ascii="Symbol" w:hAnsi="Symbol" w:cs="Symbol" w:eastAsia="Symbol"/>
      </w:rPr>
    </w:lvl>
    <w:lvl w:ilvl="1" w:tplc="75686F6E">
      <w:start w:val="1"/>
      <w:numFmt w:val="bullet"/>
      <w:suff w:val="tab"/>
      <w:lvlText w:val="o"/>
      <w:lvlJc w:val="left"/>
      <w:pPr>
        <w:ind w:hanging="360" w:left="1440"/>
      </w:pPr>
      <w:rPr>
        <w:rFonts w:ascii="Symbol" w:hAnsi="Symbol"/>
      </w:rPr>
    </w:lvl>
    <w:lvl w:ilvl="2" w:tplc="2651216E">
      <w:start w:val="1"/>
      <w:numFmt w:val="bullet"/>
      <w:suff w:val="tab"/>
      <w:lvlText w:val="·"/>
      <w:lvlJc w:val="left"/>
      <w:pPr>
        <w:ind w:hanging="360" w:left="2160"/>
      </w:pPr>
      <w:rPr>
        <w:rFonts w:ascii="Symbol" w:hAnsi="Symbol"/>
      </w:rPr>
    </w:lvl>
    <w:lvl w:ilvl="3" w:tplc="044D4E9D">
      <w:start w:val="1"/>
      <w:numFmt w:val="bullet"/>
      <w:suff w:val="tab"/>
      <w:lvlText w:val="o"/>
      <w:lvlJc w:val="left"/>
      <w:pPr>
        <w:ind w:hanging="360" w:left="2880"/>
      </w:pPr>
      <w:rPr>
        <w:rFonts w:ascii="Symbol" w:hAnsi="Symbol"/>
      </w:rPr>
    </w:lvl>
    <w:lvl w:ilvl="4" w:tplc="55A09C1F">
      <w:start w:val="1"/>
      <w:numFmt w:val="bullet"/>
      <w:suff w:val="tab"/>
      <w:lvlText w:val="·"/>
      <w:lvlJc w:val="left"/>
      <w:pPr>
        <w:ind w:hanging="360" w:left="3600"/>
      </w:pPr>
      <w:rPr>
        <w:rFonts w:ascii="Symbol" w:hAnsi="Symbol"/>
      </w:rPr>
    </w:lvl>
    <w:lvl w:ilvl="5" w:tplc="3CABBA38">
      <w:start w:val="1"/>
      <w:numFmt w:val="bullet"/>
      <w:suff w:val="tab"/>
      <w:lvlText w:val="o"/>
      <w:lvlJc w:val="left"/>
      <w:pPr>
        <w:ind w:hanging="360" w:left="4320"/>
      </w:pPr>
      <w:rPr>
        <w:rFonts w:ascii="Symbol" w:hAnsi="Symbol"/>
      </w:rPr>
    </w:lvl>
    <w:lvl w:ilvl="6" w:tplc="592AE902">
      <w:start w:val="1"/>
      <w:numFmt w:val="bullet"/>
      <w:suff w:val="tab"/>
      <w:lvlText w:val="·"/>
      <w:lvlJc w:val="left"/>
      <w:pPr>
        <w:ind w:hanging="360" w:left="5040"/>
      </w:pPr>
      <w:rPr>
        <w:rFonts w:ascii="Symbol" w:hAnsi="Symbol"/>
      </w:rPr>
    </w:lvl>
    <w:lvl w:ilvl="7" w:tplc="3E5EBAEE">
      <w:start w:val="1"/>
      <w:numFmt w:val="bullet"/>
      <w:suff w:val="tab"/>
      <w:lvlText w:val="o"/>
      <w:lvlJc w:val="left"/>
      <w:pPr>
        <w:ind w:hanging="360" w:left="5760"/>
      </w:pPr>
      <w:rPr>
        <w:rFonts w:ascii="Symbol" w:hAnsi="Symbol"/>
      </w:rPr>
    </w:lvl>
    <w:lvl w:ilvl="8" w:tplc="4C4B902A">
      <w:start w:val="1"/>
      <w:numFmt w:val="bullet"/>
      <w:suff w:val="tab"/>
      <w:lvlText w:val="·"/>
      <w:lvlJc w:val="left"/>
      <w:pPr>
        <w:ind w:hanging="360" w:left="6480"/>
      </w:pPr>
      <w:rPr>
        <w:rFonts w:ascii="Symbol" w:hAnsi="Symbol"/>
      </w:rPr>
    </w:lvl>
  </w:abstractNum>
  <w:abstractNum w:abstractNumId="120">
    <w:nsid w:val="69EE13DC"/>
    <w:multiLevelType w:val="hybridMultilevel"/>
    <w:lvl w:ilvl="0" w:tplc="20F231EE">
      <w:start w:val="1"/>
      <w:numFmt w:val="bullet"/>
      <w:suff w:val="tab"/>
      <w:lvlText w:val="·"/>
      <w:lvlJc w:val="left"/>
      <w:pPr>
        <w:ind w:hanging="360" w:left="720"/>
      </w:pPr>
      <w:rPr>
        <w:rFonts w:ascii="Symbol" w:hAnsi="Symbol" w:cs="Symbol" w:eastAsia="Symbol"/>
      </w:rPr>
    </w:lvl>
    <w:lvl w:ilvl="1" w:tplc="13F19902">
      <w:start w:val="1"/>
      <w:numFmt w:val="bullet"/>
      <w:suff w:val="tab"/>
      <w:lvlText w:val="o"/>
      <w:lvlJc w:val="left"/>
      <w:pPr>
        <w:ind w:hanging="360" w:left="1440"/>
      </w:pPr>
      <w:rPr>
        <w:rFonts w:ascii="Symbol" w:hAnsi="Symbol"/>
      </w:rPr>
    </w:lvl>
    <w:lvl w:ilvl="2" w:tplc="10FA3A60">
      <w:start w:val="1"/>
      <w:numFmt w:val="bullet"/>
      <w:suff w:val="tab"/>
      <w:lvlText w:val="·"/>
      <w:lvlJc w:val="left"/>
      <w:pPr>
        <w:ind w:hanging="360" w:left="2160"/>
      </w:pPr>
      <w:rPr>
        <w:rFonts w:ascii="Symbol" w:hAnsi="Symbol"/>
      </w:rPr>
    </w:lvl>
    <w:lvl w:ilvl="3" w:tplc="1F9ABDF6">
      <w:start w:val="1"/>
      <w:numFmt w:val="bullet"/>
      <w:suff w:val="tab"/>
      <w:lvlText w:val="o"/>
      <w:lvlJc w:val="left"/>
      <w:pPr>
        <w:ind w:hanging="360" w:left="2880"/>
      </w:pPr>
      <w:rPr>
        <w:rFonts w:ascii="Symbol" w:hAnsi="Symbol"/>
      </w:rPr>
    </w:lvl>
    <w:lvl w:ilvl="4" w:tplc="6DF9FF90">
      <w:start w:val="1"/>
      <w:numFmt w:val="bullet"/>
      <w:suff w:val="tab"/>
      <w:lvlText w:val="·"/>
      <w:lvlJc w:val="left"/>
      <w:pPr>
        <w:ind w:hanging="360" w:left="3600"/>
      </w:pPr>
      <w:rPr>
        <w:rFonts w:ascii="Symbol" w:hAnsi="Symbol"/>
      </w:rPr>
    </w:lvl>
    <w:lvl w:ilvl="5" w:tplc="6A93E3DB">
      <w:start w:val="1"/>
      <w:numFmt w:val="bullet"/>
      <w:suff w:val="tab"/>
      <w:lvlText w:val="o"/>
      <w:lvlJc w:val="left"/>
      <w:pPr>
        <w:ind w:hanging="360" w:left="4320"/>
      </w:pPr>
      <w:rPr>
        <w:rFonts w:ascii="Symbol" w:hAnsi="Symbol"/>
      </w:rPr>
    </w:lvl>
    <w:lvl w:ilvl="6" w:tplc="2B40227D">
      <w:start w:val="1"/>
      <w:numFmt w:val="bullet"/>
      <w:suff w:val="tab"/>
      <w:lvlText w:val="·"/>
      <w:lvlJc w:val="left"/>
      <w:pPr>
        <w:ind w:hanging="360" w:left="5040"/>
      </w:pPr>
      <w:rPr>
        <w:rFonts w:ascii="Symbol" w:hAnsi="Symbol"/>
      </w:rPr>
    </w:lvl>
    <w:lvl w:ilvl="7" w:tplc="4B2053AB">
      <w:start w:val="1"/>
      <w:numFmt w:val="bullet"/>
      <w:suff w:val="tab"/>
      <w:lvlText w:val="o"/>
      <w:lvlJc w:val="left"/>
      <w:pPr>
        <w:ind w:hanging="360" w:left="5760"/>
      </w:pPr>
      <w:rPr>
        <w:rFonts w:ascii="Symbol" w:hAnsi="Symbol"/>
      </w:rPr>
    </w:lvl>
    <w:lvl w:ilvl="8" w:tplc="64620E47">
      <w:start w:val="1"/>
      <w:numFmt w:val="bullet"/>
      <w:suff w:val="tab"/>
      <w:lvlText w:val="·"/>
      <w:lvlJc w:val="left"/>
      <w:pPr>
        <w:ind w:hanging="360" w:left="6480"/>
      </w:pPr>
      <w:rPr>
        <w:rFonts w:ascii="Symbol" w:hAnsi="Symbol"/>
      </w:rPr>
    </w:lvl>
  </w:abstractNum>
  <w:abstractNum w:abstractNumId="121">
    <w:nsid w:val="08DC320B"/>
    <w:multiLevelType w:val="hybridMultilevel"/>
    <w:lvl w:ilvl="0" w:tplc="57B94DE3">
      <w:start w:val="1"/>
      <w:numFmt w:val="bullet"/>
      <w:suff w:val="tab"/>
      <w:lvlText w:val="·"/>
      <w:lvlJc w:val="left"/>
      <w:pPr>
        <w:ind w:hanging="360" w:left="720"/>
      </w:pPr>
      <w:rPr>
        <w:rFonts w:ascii="Symbol" w:hAnsi="Symbol" w:cs="Symbol" w:eastAsia="Symbol"/>
      </w:rPr>
    </w:lvl>
    <w:lvl w:ilvl="1" w:tplc="4A6B08C5">
      <w:start w:val="1"/>
      <w:numFmt w:val="bullet"/>
      <w:suff w:val="tab"/>
      <w:lvlText w:val="o"/>
      <w:lvlJc w:val="left"/>
      <w:pPr>
        <w:ind w:hanging="360" w:left="1440"/>
      </w:pPr>
      <w:rPr>
        <w:rFonts w:ascii="Symbol" w:hAnsi="Symbol"/>
      </w:rPr>
    </w:lvl>
    <w:lvl w:ilvl="2" w:tplc="3BE191B3">
      <w:start w:val="1"/>
      <w:numFmt w:val="bullet"/>
      <w:suff w:val="tab"/>
      <w:lvlText w:val="·"/>
      <w:lvlJc w:val="left"/>
      <w:pPr>
        <w:ind w:hanging="360" w:left="2160"/>
      </w:pPr>
      <w:rPr>
        <w:rFonts w:ascii="Symbol" w:hAnsi="Symbol"/>
      </w:rPr>
    </w:lvl>
    <w:lvl w:ilvl="3" w:tplc="18D95B55">
      <w:start w:val="1"/>
      <w:numFmt w:val="bullet"/>
      <w:suff w:val="tab"/>
      <w:lvlText w:val="o"/>
      <w:lvlJc w:val="left"/>
      <w:pPr>
        <w:ind w:hanging="360" w:left="2880"/>
      </w:pPr>
      <w:rPr>
        <w:rFonts w:ascii="Symbol" w:hAnsi="Symbol"/>
      </w:rPr>
    </w:lvl>
    <w:lvl w:ilvl="4" w:tplc="6D701338">
      <w:start w:val="1"/>
      <w:numFmt w:val="bullet"/>
      <w:suff w:val="tab"/>
      <w:lvlText w:val="·"/>
      <w:lvlJc w:val="left"/>
      <w:pPr>
        <w:ind w:hanging="360" w:left="3600"/>
      </w:pPr>
      <w:rPr>
        <w:rFonts w:ascii="Symbol" w:hAnsi="Symbol"/>
      </w:rPr>
    </w:lvl>
    <w:lvl w:ilvl="5" w:tplc="4F88D30E">
      <w:start w:val="1"/>
      <w:numFmt w:val="bullet"/>
      <w:suff w:val="tab"/>
      <w:lvlText w:val="o"/>
      <w:lvlJc w:val="left"/>
      <w:pPr>
        <w:ind w:hanging="360" w:left="4320"/>
      </w:pPr>
      <w:rPr>
        <w:rFonts w:ascii="Symbol" w:hAnsi="Symbol"/>
      </w:rPr>
    </w:lvl>
    <w:lvl w:ilvl="6" w:tplc="33A7333A">
      <w:start w:val="1"/>
      <w:numFmt w:val="bullet"/>
      <w:suff w:val="tab"/>
      <w:lvlText w:val="·"/>
      <w:lvlJc w:val="left"/>
      <w:pPr>
        <w:ind w:hanging="360" w:left="5040"/>
      </w:pPr>
      <w:rPr>
        <w:rFonts w:ascii="Symbol" w:hAnsi="Symbol"/>
      </w:rPr>
    </w:lvl>
    <w:lvl w:ilvl="7" w:tplc="42E41DDE">
      <w:start w:val="1"/>
      <w:numFmt w:val="bullet"/>
      <w:suff w:val="tab"/>
      <w:lvlText w:val="o"/>
      <w:lvlJc w:val="left"/>
      <w:pPr>
        <w:ind w:hanging="360" w:left="5760"/>
      </w:pPr>
      <w:rPr>
        <w:rFonts w:ascii="Symbol" w:hAnsi="Symbol"/>
      </w:rPr>
    </w:lvl>
    <w:lvl w:ilvl="8" w:tplc="6C7E7275">
      <w:start w:val="1"/>
      <w:numFmt w:val="bullet"/>
      <w:suff w:val="tab"/>
      <w:lvlText w:val="·"/>
      <w:lvlJc w:val="left"/>
      <w:pPr>
        <w:ind w:hanging="360" w:left="6480"/>
      </w:pPr>
      <w:rPr>
        <w:rFonts w:ascii="Symbol" w:hAnsi="Symbol"/>
      </w:rPr>
    </w:lvl>
  </w:abstractNum>
  <w:abstractNum w:abstractNumId="122">
    <w:nsid w:val="16E668BC"/>
    <w:multiLevelType w:val="hybridMultilevel"/>
    <w:lvl w:ilvl="0" w:tplc="3EFD9E2F">
      <w:start w:val="1"/>
      <w:numFmt w:val="bullet"/>
      <w:suff w:val="tab"/>
      <w:lvlText w:val="·"/>
      <w:lvlJc w:val="left"/>
      <w:pPr>
        <w:ind w:hanging="360" w:left="720"/>
      </w:pPr>
      <w:rPr>
        <w:rFonts w:ascii="Symbol" w:hAnsi="Symbol" w:cs="Symbol" w:eastAsia="Symbol"/>
      </w:rPr>
    </w:lvl>
    <w:lvl w:ilvl="1" w:tplc="7695CE3D">
      <w:start w:val="1"/>
      <w:numFmt w:val="bullet"/>
      <w:suff w:val="tab"/>
      <w:lvlText w:val="o"/>
      <w:lvlJc w:val="left"/>
      <w:pPr>
        <w:ind w:hanging="360" w:left="1440"/>
      </w:pPr>
      <w:rPr>
        <w:rFonts w:ascii="Symbol" w:hAnsi="Symbol"/>
      </w:rPr>
    </w:lvl>
    <w:lvl w:ilvl="2" w:tplc="141D87FC">
      <w:start w:val="1"/>
      <w:numFmt w:val="bullet"/>
      <w:suff w:val="tab"/>
      <w:lvlText w:val="·"/>
      <w:lvlJc w:val="left"/>
      <w:pPr>
        <w:ind w:hanging="360" w:left="2160"/>
      </w:pPr>
      <w:rPr>
        <w:rFonts w:ascii="Symbol" w:hAnsi="Symbol"/>
      </w:rPr>
    </w:lvl>
    <w:lvl w:ilvl="3" w:tplc="6B391CF8">
      <w:start w:val="1"/>
      <w:numFmt w:val="bullet"/>
      <w:suff w:val="tab"/>
      <w:lvlText w:val="o"/>
      <w:lvlJc w:val="left"/>
      <w:pPr>
        <w:ind w:hanging="360" w:left="2880"/>
      </w:pPr>
      <w:rPr>
        <w:rFonts w:ascii="Symbol" w:hAnsi="Symbol"/>
      </w:rPr>
    </w:lvl>
    <w:lvl w:ilvl="4" w:tplc="3C9AC251">
      <w:start w:val="1"/>
      <w:numFmt w:val="bullet"/>
      <w:suff w:val="tab"/>
      <w:lvlText w:val="·"/>
      <w:lvlJc w:val="left"/>
      <w:pPr>
        <w:ind w:hanging="360" w:left="3600"/>
      </w:pPr>
      <w:rPr>
        <w:rFonts w:ascii="Symbol" w:hAnsi="Symbol"/>
      </w:rPr>
    </w:lvl>
    <w:lvl w:ilvl="5" w:tplc="516D2361">
      <w:start w:val="1"/>
      <w:numFmt w:val="bullet"/>
      <w:suff w:val="tab"/>
      <w:lvlText w:val="o"/>
      <w:lvlJc w:val="left"/>
      <w:pPr>
        <w:ind w:hanging="360" w:left="4320"/>
      </w:pPr>
      <w:rPr>
        <w:rFonts w:ascii="Symbol" w:hAnsi="Symbol"/>
      </w:rPr>
    </w:lvl>
    <w:lvl w:ilvl="6" w:tplc="6F115CC7">
      <w:start w:val="1"/>
      <w:numFmt w:val="bullet"/>
      <w:suff w:val="tab"/>
      <w:lvlText w:val="·"/>
      <w:lvlJc w:val="left"/>
      <w:pPr>
        <w:ind w:hanging="360" w:left="5040"/>
      </w:pPr>
      <w:rPr>
        <w:rFonts w:ascii="Symbol" w:hAnsi="Symbol"/>
      </w:rPr>
    </w:lvl>
    <w:lvl w:ilvl="7" w:tplc="48E54E61">
      <w:start w:val="1"/>
      <w:numFmt w:val="bullet"/>
      <w:suff w:val="tab"/>
      <w:lvlText w:val="o"/>
      <w:lvlJc w:val="left"/>
      <w:pPr>
        <w:ind w:hanging="360" w:left="5760"/>
      </w:pPr>
      <w:rPr>
        <w:rFonts w:ascii="Symbol" w:hAnsi="Symbol"/>
      </w:rPr>
    </w:lvl>
    <w:lvl w:ilvl="8" w:tplc="64B61D8B">
      <w:start w:val="1"/>
      <w:numFmt w:val="bullet"/>
      <w:suff w:val="tab"/>
      <w:lvlText w:val="·"/>
      <w:lvlJc w:val="left"/>
      <w:pPr>
        <w:ind w:hanging="360" w:left="6480"/>
      </w:pPr>
      <w:rPr>
        <w:rFonts w:ascii="Symbol" w:hAnsi="Symbol"/>
      </w:rPr>
    </w:lvl>
  </w:abstractNum>
  <w:abstractNum w:abstractNumId="123">
    <w:nsid w:val="12742E7A"/>
    <w:multiLevelType w:val="hybridMultilevel"/>
    <w:lvl w:ilvl="0" w:tplc="751DA69B">
      <w:start w:val="1"/>
      <w:numFmt w:val="bullet"/>
      <w:suff w:val="tab"/>
      <w:lvlText w:val="·"/>
      <w:lvlJc w:val="left"/>
      <w:pPr>
        <w:ind w:hanging="360" w:left="720"/>
      </w:pPr>
      <w:rPr>
        <w:rFonts w:ascii="Symbol" w:hAnsi="Symbol" w:cs="Symbol" w:eastAsia="Symbol"/>
      </w:rPr>
    </w:lvl>
    <w:lvl w:ilvl="1" w:tplc="6706F247">
      <w:start w:val="1"/>
      <w:numFmt w:val="bullet"/>
      <w:suff w:val="tab"/>
      <w:lvlText w:val="o"/>
      <w:lvlJc w:val="left"/>
      <w:pPr>
        <w:ind w:hanging="360" w:left="1440"/>
      </w:pPr>
      <w:rPr>
        <w:rFonts w:ascii="Symbol" w:hAnsi="Symbol"/>
      </w:rPr>
    </w:lvl>
    <w:lvl w:ilvl="2" w:tplc="2EBC6063">
      <w:start w:val="1"/>
      <w:numFmt w:val="bullet"/>
      <w:suff w:val="tab"/>
      <w:lvlText w:val="·"/>
      <w:lvlJc w:val="left"/>
      <w:pPr>
        <w:ind w:hanging="360" w:left="2160"/>
      </w:pPr>
      <w:rPr>
        <w:rFonts w:ascii="Symbol" w:hAnsi="Symbol"/>
      </w:rPr>
    </w:lvl>
    <w:lvl w:ilvl="3" w:tplc="7D559311">
      <w:start w:val="1"/>
      <w:numFmt w:val="bullet"/>
      <w:suff w:val="tab"/>
      <w:lvlText w:val="o"/>
      <w:lvlJc w:val="left"/>
      <w:pPr>
        <w:ind w:hanging="360" w:left="2880"/>
      </w:pPr>
      <w:rPr>
        <w:rFonts w:ascii="Symbol" w:hAnsi="Symbol"/>
      </w:rPr>
    </w:lvl>
    <w:lvl w:ilvl="4" w:tplc="7358434A">
      <w:start w:val="1"/>
      <w:numFmt w:val="bullet"/>
      <w:suff w:val="tab"/>
      <w:lvlText w:val="·"/>
      <w:lvlJc w:val="left"/>
      <w:pPr>
        <w:ind w:hanging="360" w:left="3600"/>
      </w:pPr>
      <w:rPr>
        <w:rFonts w:ascii="Symbol" w:hAnsi="Symbol"/>
      </w:rPr>
    </w:lvl>
    <w:lvl w:ilvl="5" w:tplc="354E2BF2">
      <w:start w:val="1"/>
      <w:numFmt w:val="bullet"/>
      <w:suff w:val="tab"/>
      <w:lvlText w:val="o"/>
      <w:lvlJc w:val="left"/>
      <w:pPr>
        <w:ind w:hanging="360" w:left="4320"/>
      </w:pPr>
      <w:rPr>
        <w:rFonts w:ascii="Symbol" w:hAnsi="Symbol"/>
      </w:rPr>
    </w:lvl>
    <w:lvl w:ilvl="6" w:tplc="19EB98DC">
      <w:start w:val="1"/>
      <w:numFmt w:val="bullet"/>
      <w:suff w:val="tab"/>
      <w:lvlText w:val="·"/>
      <w:lvlJc w:val="left"/>
      <w:pPr>
        <w:ind w:hanging="360" w:left="5040"/>
      </w:pPr>
      <w:rPr>
        <w:rFonts w:ascii="Symbol" w:hAnsi="Symbol"/>
      </w:rPr>
    </w:lvl>
    <w:lvl w:ilvl="7" w:tplc="14A6116B">
      <w:start w:val="1"/>
      <w:numFmt w:val="bullet"/>
      <w:suff w:val="tab"/>
      <w:lvlText w:val="o"/>
      <w:lvlJc w:val="left"/>
      <w:pPr>
        <w:ind w:hanging="360" w:left="5760"/>
      </w:pPr>
      <w:rPr>
        <w:rFonts w:ascii="Symbol" w:hAnsi="Symbol"/>
      </w:rPr>
    </w:lvl>
    <w:lvl w:ilvl="8" w:tplc="29F6CBF0">
      <w:start w:val="1"/>
      <w:numFmt w:val="bullet"/>
      <w:suff w:val="tab"/>
      <w:lvlText w:val="·"/>
      <w:lvlJc w:val="left"/>
      <w:pPr>
        <w:ind w:hanging="360" w:left="6480"/>
      </w:pPr>
      <w:rPr>
        <w:rFonts w:ascii="Symbol" w:hAnsi="Symbol"/>
      </w:rPr>
    </w:lvl>
  </w:abstractNum>
  <w:abstractNum w:abstractNumId="124">
    <w:nsid w:val="5572F98F"/>
    <w:multiLevelType w:val="hybridMultilevel"/>
    <w:lvl w:ilvl="0" w:tplc="29374C83">
      <w:start w:val="1"/>
      <w:numFmt w:val="bullet"/>
      <w:suff w:val="tab"/>
      <w:lvlText w:val="·"/>
      <w:lvlJc w:val="left"/>
      <w:pPr>
        <w:ind w:hanging="360" w:left="720"/>
      </w:pPr>
      <w:rPr>
        <w:rFonts w:ascii="Symbol" w:hAnsi="Symbol" w:cs="Symbol" w:eastAsia="Symbol"/>
      </w:rPr>
    </w:lvl>
    <w:lvl w:ilvl="1" w:tplc="1D20C0BA">
      <w:start w:val="1"/>
      <w:numFmt w:val="bullet"/>
      <w:suff w:val="tab"/>
      <w:lvlText w:val="o"/>
      <w:lvlJc w:val="left"/>
      <w:pPr>
        <w:ind w:hanging="360" w:left="1440"/>
      </w:pPr>
      <w:rPr>
        <w:rFonts w:ascii="Symbol" w:hAnsi="Symbol"/>
      </w:rPr>
    </w:lvl>
    <w:lvl w:ilvl="2" w:tplc="1BAAAB19">
      <w:start w:val="1"/>
      <w:numFmt w:val="bullet"/>
      <w:suff w:val="tab"/>
      <w:lvlText w:val="·"/>
      <w:lvlJc w:val="left"/>
      <w:pPr>
        <w:ind w:hanging="360" w:left="2160"/>
      </w:pPr>
      <w:rPr>
        <w:rFonts w:ascii="Symbol" w:hAnsi="Symbol"/>
      </w:rPr>
    </w:lvl>
    <w:lvl w:ilvl="3" w:tplc="1CCB2403">
      <w:start w:val="1"/>
      <w:numFmt w:val="bullet"/>
      <w:suff w:val="tab"/>
      <w:lvlText w:val="o"/>
      <w:lvlJc w:val="left"/>
      <w:pPr>
        <w:ind w:hanging="360" w:left="2880"/>
      </w:pPr>
      <w:rPr>
        <w:rFonts w:ascii="Symbol" w:hAnsi="Symbol"/>
      </w:rPr>
    </w:lvl>
    <w:lvl w:ilvl="4" w:tplc="79EDB1AD">
      <w:start w:val="1"/>
      <w:numFmt w:val="bullet"/>
      <w:suff w:val="tab"/>
      <w:lvlText w:val="·"/>
      <w:lvlJc w:val="left"/>
      <w:pPr>
        <w:ind w:hanging="360" w:left="3600"/>
      </w:pPr>
      <w:rPr>
        <w:rFonts w:ascii="Symbol" w:hAnsi="Symbol"/>
      </w:rPr>
    </w:lvl>
    <w:lvl w:ilvl="5" w:tplc="5E590040">
      <w:start w:val="1"/>
      <w:numFmt w:val="bullet"/>
      <w:suff w:val="tab"/>
      <w:lvlText w:val="o"/>
      <w:lvlJc w:val="left"/>
      <w:pPr>
        <w:ind w:hanging="360" w:left="4320"/>
      </w:pPr>
      <w:rPr>
        <w:rFonts w:ascii="Symbol" w:hAnsi="Symbol"/>
      </w:rPr>
    </w:lvl>
    <w:lvl w:ilvl="6" w:tplc="0460F632">
      <w:start w:val="1"/>
      <w:numFmt w:val="bullet"/>
      <w:suff w:val="tab"/>
      <w:lvlText w:val="·"/>
      <w:lvlJc w:val="left"/>
      <w:pPr>
        <w:ind w:hanging="360" w:left="5040"/>
      </w:pPr>
      <w:rPr>
        <w:rFonts w:ascii="Symbol" w:hAnsi="Symbol"/>
      </w:rPr>
    </w:lvl>
    <w:lvl w:ilvl="7" w:tplc="27F4176F">
      <w:start w:val="1"/>
      <w:numFmt w:val="bullet"/>
      <w:suff w:val="tab"/>
      <w:lvlText w:val="o"/>
      <w:lvlJc w:val="left"/>
      <w:pPr>
        <w:ind w:hanging="360" w:left="5760"/>
      </w:pPr>
      <w:rPr>
        <w:rFonts w:ascii="Symbol" w:hAnsi="Symbol"/>
      </w:rPr>
    </w:lvl>
    <w:lvl w:ilvl="8" w:tplc="1D7B39C7">
      <w:start w:val="1"/>
      <w:numFmt w:val="bullet"/>
      <w:suff w:val="tab"/>
      <w:lvlText w:val="·"/>
      <w:lvlJc w:val="left"/>
      <w:pPr>
        <w:ind w:hanging="360" w:left="6480"/>
      </w:pPr>
      <w:rPr>
        <w:rFonts w:ascii="Symbol" w:hAnsi="Symbol"/>
      </w:rPr>
    </w:lvl>
  </w:abstractNum>
  <w:abstractNum w:abstractNumId="125">
    <w:nsid w:val="5DF7FA83"/>
    <w:multiLevelType w:val="hybridMultilevel"/>
    <w:lvl w:ilvl="0" w:tplc="5545EE34">
      <w:start w:val="1"/>
      <w:numFmt w:val="bullet"/>
      <w:suff w:val="tab"/>
      <w:lvlText w:val="·"/>
      <w:lvlJc w:val="left"/>
      <w:pPr>
        <w:ind w:hanging="360" w:left="720"/>
      </w:pPr>
      <w:rPr>
        <w:rFonts w:ascii="Symbol" w:hAnsi="Symbol" w:cs="Symbol" w:eastAsia="Symbol"/>
      </w:rPr>
    </w:lvl>
    <w:lvl w:ilvl="1" w:tplc="4F350D5C">
      <w:start w:val="1"/>
      <w:numFmt w:val="bullet"/>
      <w:suff w:val="tab"/>
      <w:lvlText w:val="o"/>
      <w:lvlJc w:val="left"/>
      <w:pPr>
        <w:ind w:hanging="360" w:left="1440"/>
      </w:pPr>
      <w:rPr>
        <w:rFonts w:ascii="Symbol" w:hAnsi="Symbol"/>
      </w:rPr>
    </w:lvl>
    <w:lvl w:ilvl="2" w:tplc="00538201">
      <w:start w:val="1"/>
      <w:numFmt w:val="bullet"/>
      <w:suff w:val="tab"/>
      <w:lvlText w:val="·"/>
      <w:lvlJc w:val="left"/>
      <w:pPr>
        <w:ind w:hanging="360" w:left="2160"/>
      </w:pPr>
      <w:rPr>
        <w:rFonts w:ascii="Symbol" w:hAnsi="Symbol"/>
      </w:rPr>
    </w:lvl>
    <w:lvl w:ilvl="3" w:tplc="44A33AA4">
      <w:start w:val="1"/>
      <w:numFmt w:val="bullet"/>
      <w:suff w:val="tab"/>
      <w:lvlText w:val="o"/>
      <w:lvlJc w:val="left"/>
      <w:pPr>
        <w:ind w:hanging="360" w:left="2880"/>
      </w:pPr>
      <w:rPr>
        <w:rFonts w:ascii="Symbol" w:hAnsi="Symbol"/>
      </w:rPr>
    </w:lvl>
    <w:lvl w:ilvl="4" w:tplc="63275C00">
      <w:start w:val="1"/>
      <w:numFmt w:val="bullet"/>
      <w:suff w:val="tab"/>
      <w:lvlText w:val="·"/>
      <w:lvlJc w:val="left"/>
      <w:pPr>
        <w:ind w:hanging="360" w:left="3600"/>
      </w:pPr>
      <w:rPr>
        <w:rFonts w:ascii="Symbol" w:hAnsi="Symbol"/>
      </w:rPr>
    </w:lvl>
    <w:lvl w:ilvl="5" w:tplc="032FC2B1">
      <w:start w:val="1"/>
      <w:numFmt w:val="bullet"/>
      <w:suff w:val="tab"/>
      <w:lvlText w:val="o"/>
      <w:lvlJc w:val="left"/>
      <w:pPr>
        <w:ind w:hanging="360" w:left="4320"/>
      </w:pPr>
      <w:rPr>
        <w:rFonts w:ascii="Symbol" w:hAnsi="Symbol"/>
      </w:rPr>
    </w:lvl>
    <w:lvl w:ilvl="6" w:tplc="43023343">
      <w:start w:val="1"/>
      <w:numFmt w:val="bullet"/>
      <w:suff w:val="tab"/>
      <w:lvlText w:val="·"/>
      <w:lvlJc w:val="left"/>
      <w:pPr>
        <w:ind w:hanging="360" w:left="5040"/>
      </w:pPr>
      <w:rPr>
        <w:rFonts w:ascii="Symbol" w:hAnsi="Symbol"/>
      </w:rPr>
    </w:lvl>
    <w:lvl w:ilvl="7" w:tplc="2846F635">
      <w:start w:val="1"/>
      <w:numFmt w:val="bullet"/>
      <w:suff w:val="tab"/>
      <w:lvlText w:val="o"/>
      <w:lvlJc w:val="left"/>
      <w:pPr>
        <w:ind w:hanging="360" w:left="5760"/>
      </w:pPr>
      <w:rPr>
        <w:rFonts w:ascii="Symbol" w:hAnsi="Symbol"/>
      </w:rPr>
    </w:lvl>
    <w:lvl w:ilvl="8" w:tplc="052CAB9A">
      <w:start w:val="1"/>
      <w:numFmt w:val="bullet"/>
      <w:suff w:val="tab"/>
      <w:lvlText w:val="·"/>
      <w:lvlJc w:val="left"/>
      <w:pPr>
        <w:ind w:hanging="360" w:left="6480"/>
      </w:pPr>
      <w:rPr>
        <w:rFonts w:ascii="Symbol" w:hAnsi="Symbol"/>
      </w:rPr>
    </w:lvl>
  </w:abstractNum>
  <w:abstractNum w:abstractNumId="126">
    <w:nsid w:val="35066841"/>
    <w:multiLevelType w:val="hybridMultilevel"/>
    <w:lvl w:ilvl="0" w:tplc="37016897">
      <w:start w:val="1"/>
      <w:numFmt w:val="bullet"/>
      <w:suff w:val="tab"/>
      <w:lvlText w:val="·"/>
      <w:lvlJc w:val="left"/>
      <w:pPr>
        <w:ind w:hanging="360" w:left="720"/>
      </w:pPr>
      <w:rPr>
        <w:rFonts w:ascii="Symbol" w:hAnsi="Symbol" w:cs="Symbol" w:eastAsia="Symbol"/>
      </w:rPr>
    </w:lvl>
    <w:lvl w:ilvl="1" w:tplc="5C5B170A">
      <w:start w:val="1"/>
      <w:numFmt w:val="bullet"/>
      <w:suff w:val="tab"/>
      <w:lvlText w:val="o"/>
      <w:lvlJc w:val="left"/>
      <w:pPr>
        <w:ind w:hanging="360" w:left="1440"/>
      </w:pPr>
      <w:rPr>
        <w:rFonts w:ascii="Symbol" w:hAnsi="Symbol"/>
      </w:rPr>
    </w:lvl>
    <w:lvl w:ilvl="2" w:tplc="12AB4937">
      <w:start w:val="1"/>
      <w:numFmt w:val="bullet"/>
      <w:suff w:val="tab"/>
      <w:lvlText w:val="·"/>
      <w:lvlJc w:val="left"/>
      <w:pPr>
        <w:ind w:hanging="360" w:left="2160"/>
      </w:pPr>
      <w:rPr>
        <w:rFonts w:ascii="Symbol" w:hAnsi="Symbol"/>
      </w:rPr>
    </w:lvl>
    <w:lvl w:ilvl="3" w:tplc="649432EF">
      <w:start w:val="1"/>
      <w:numFmt w:val="bullet"/>
      <w:suff w:val="tab"/>
      <w:lvlText w:val="o"/>
      <w:lvlJc w:val="left"/>
      <w:pPr>
        <w:ind w:hanging="360" w:left="2880"/>
      </w:pPr>
      <w:rPr>
        <w:rFonts w:ascii="Symbol" w:hAnsi="Symbol"/>
      </w:rPr>
    </w:lvl>
    <w:lvl w:ilvl="4" w:tplc="2D3B5262">
      <w:start w:val="1"/>
      <w:numFmt w:val="bullet"/>
      <w:suff w:val="tab"/>
      <w:lvlText w:val="·"/>
      <w:lvlJc w:val="left"/>
      <w:pPr>
        <w:ind w:hanging="360" w:left="3600"/>
      </w:pPr>
      <w:rPr>
        <w:rFonts w:ascii="Symbol" w:hAnsi="Symbol"/>
      </w:rPr>
    </w:lvl>
    <w:lvl w:ilvl="5" w:tplc="617C90E4">
      <w:start w:val="1"/>
      <w:numFmt w:val="bullet"/>
      <w:suff w:val="tab"/>
      <w:lvlText w:val="o"/>
      <w:lvlJc w:val="left"/>
      <w:pPr>
        <w:ind w:hanging="360" w:left="4320"/>
      </w:pPr>
      <w:rPr>
        <w:rFonts w:ascii="Symbol" w:hAnsi="Symbol"/>
      </w:rPr>
    </w:lvl>
    <w:lvl w:ilvl="6" w:tplc="4A13DBDC">
      <w:start w:val="1"/>
      <w:numFmt w:val="bullet"/>
      <w:suff w:val="tab"/>
      <w:lvlText w:val="·"/>
      <w:lvlJc w:val="left"/>
      <w:pPr>
        <w:ind w:hanging="360" w:left="5040"/>
      </w:pPr>
      <w:rPr>
        <w:rFonts w:ascii="Symbol" w:hAnsi="Symbol"/>
      </w:rPr>
    </w:lvl>
    <w:lvl w:ilvl="7" w:tplc="7D1448A8">
      <w:start w:val="1"/>
      <w:numFmt w:val="bullet"/>
      <w:suff w:val="tab"/>
      <w:lvlText w:val="o"/>
      <w:lvlJc w:val="left"/>
      <w:pPr>
        <w:ind w:hanging="360" w:left="5760"/>
      </w:pPr>
      <w:rPr>
        <w:rFonts w:ascii="Symbol" w:hAnsi="Symbol"/>
      </w:rPr>
    </w:lvl>
    <w:lvl w:ilvl="8" w:tplc="6CD2976E">
      <w:start w:val="1"/>
      <w:numFmt w:val="bullet"/>
      <w:suff w:val="tab"/>
      <w:lvlText w:val="·"/>
      <w:lvlJc w:val="left"/>
      <w:pPr>
        <w:ind w:hanging="360" w:left="6480"/>
      </w:pPr>
      <w:rPr>
        <w:rFonts w:ascii="Symbol" w:hAnsi="Symbol"/>
      </w:rPr>
    </w:lvl>
  </w:abstractNum>
  <w:abstractNum w:abstractNumId="127">
    <w:nsid w:val="750F4EFE"/>
    <w:multiLevelType w:val="hybridMultilevel"/>
    <w:lvl w:ilvl="0" w:tplc="0E15B8CC">
      <w:start w:val="1"/>
      <w:numFmt w:val="bullet"/>
      <w:suff w:val="tab"/>
      <w:lvlText w:val="·"/>
      <w:lvlJc w:val="left"/>
      <w:pPr>
        <w:ind w:hanging="360" w:left="720"/>
      </w:pPr>
      <w:rPr>
        <w:rFonts w:ascii="Symbol" w:hAnsi="Symbol" w:cs="Symbol" w:eastAsia="Symbol"/>
      </w:rPr>
    </w:lvl>
    <w:lvl w:ilvl="1" w:tplc="624B50CA">
      <w:start w:val="1"/>
      <w:numFmt w:val="bullet"/>
      <w:suff w:val="tab"/>
      <w:lvlText w:val="o"/>
      <w:lvlJc w:val="left"/>
      <w:pPr>
        <w:ind w:hanging="360" w:left="1440"/>
      </w:pPr>
      <w:rPr>
        <w:rFonts w:ascii="Symbol" w:hAnsi="Symbol"/>
      </w:rPr>
    </w:lvl>
    <w:lvl w:ilvl="2" w:tplc="7F648239">
      <w:start w:val="1"/>
      <w:numFmt w:val="bullet"/>
      <w:suff w:val="tab"/>
      <w:lvlText w:val="·"/>
      <w:lvlJc w:val="left"/>
      <w:pPr>
        <w:ind w:hanging="360" w:left="2160"/>
      </w:pPr>
      <w:rPr>
        <w:rFonts w:ascii="Symbol" w:hAnsi="Symbol"/>
      </w:rPr>
    </w:lvl>
    <w:lvl w:ilvl="3" w:tplc="0A53116A">
      <w:start w:val="1"/>
      <w:numFmt w:val="bullet"/>
      <w:suff w:val="tab"/>
      <w:lvlText w:val="o"/>
      <w:lvlJc w:val="left"/>
      <w:pPr>
        <w:ind w:hanging="360" w:left="2880"/>
      </w:pPr>
      <w:rPr>
        <w:rFonts w:ascii="Symbol" w:hAnsi="Symbol"/>
      </w:rPr>
    </w:lvl>
    <w:lvl w:ilvl="4" w:tplc="36987AD8">
      <w:start w:val="1"/>
      <w:numFmt w:val="bullet"/>
      <w:suff w:val="tab"/>
      <w:lvlText w:val="·"/>
      <w:lvlJc w:val="left"/>
      <w:pPr>
        <w:ind w:hanging="360" w:left="3600"/>
      </w:pPr>
      <w:rPr>
        <w:rFonts w:ascii="Symbol" w:hAnsi="Symbol"/>
      </w:rPr>
    </w:lvl>
    <w:lvl w:ilvl="5" w:tplc="6B33BE80">
      <w:start w:val="1"/>
      <w:numFmt w:val="bullet"/>
      <w:suff w:val="tab"/>
      <w:lvlText w:val="o"/>
      <w:lvlJc w:val="left"/>
      <w:pPr>
        <w:ind w:hanging="360" w:left="4320"/>
      </w:pPr>
      <w:rPr>
        <w:rFonts w:ascii="Symbol" w:hAnsi="Symbol"/>
      </w:rPr>
    </w:lvl>
    <w:lvl w:ilvl="6" w:tplc="75048112">
      <w:start w:val="1"/>
      <w:numFmt w:val="bullet"/>
      <w:suff w:val="tab"/>
      <w:lvlText w:val="·"/>
      <w:lvlJc w:val="left"/>
      <w:pPr>
        <w:ind w:hanging="360" w:left="5040"/>
      </w:pPr>
      <w:rPr>
        <w:rFonts w:ascii="Symbol" w:hAnsi="Symbol"/>
      </w:rPr>
    </w:lvl>
    <w:lvl w:ilvl="7" w:tplc="1267596C">
      <w:start w:val="1"/>
      <w:numFmt w:val="bullet"/>
      <w:suff w:val="tab"/>
      <w:lvlText w:val="o"/>
      <w:lvlJc w:val="left"/>
      <w:pPr>
        <w:ind w:hanging="360" w:left="5760"/>
      </w:pPr>
      <w:rPr>
        <w:rFonts w:ascii="Symbol" w:hAnsi="Symbol"/>
      </w:rPr>
    </w:lvl>
    <w:lvl w:ilvl="8" w:tplc="1F2C7DB5">
      <w:start w:val="1"/>
      <w:numFmt w:val="bullet"/>
      <w:suff w:val="tab"/>
      <w:lvlText w:val="·"/>
      <w:lvlJc w:val="left"/>
      <w:pPr>
        <w:ind w:hanging="360" w:left="6480"/>
      </w:pPr>
      <w:rPr>
        <w:rFonts w:ascii="Symbol" w:hAnsi="Symbol"/>
      </w:rPr>
    </w:lvl>
  </w:abstractNum>
  <w:abstractNum w:abstractNumId="128">
    <w:nsid w:val="5B8732AE"/>
    <w:multiLevelType w:val="hybridMultilevel"/>
    <w:lvl w:ilvl="0" w:tplc="6609D0C6">
      <w:start w:val="1"/>
      <w:numFmt w:val="bullet"/>
      <w:suff w:val="tab"/>
      <w:lvlText w:val="·"/>
      <w:lvlJc w:val="left"/>
      <w:pPr>
        <w:ind w:hanging="360" w:left="720"/>
      </w:pPr>
      <w:rPr>
        <w:rFonts w:ascii="Symbol" w:hAnsi="Symbol" w:cs="Symbol" w:eastAsia="Symbol"/>
      </w:rPr>
    </w:lvl>
    <w:lvl w:ilvl="1" w:tplc="6BA1F6FC">
      <w:start w:val="1"/>
      <w:numFmt w:val="bullet"/>
      <w:suff w:val="tab"/>
      <w:lvlText w:val="o"/>
      <w:lvlJc w:val="left"/>
      <w:pPr>
        <w:ind w:hanging="360" w:left="1440"/>
      </w:pPr>
      <w:rPr>
        <w:rFonts w:ascii="Symbol" w:hAnsi="Symbol"/>
      </w:rPr>
    </w:lvl>
    <w:lvl w:ilvl="2" w:tplc="2E8C4311">
      <w:start w:val="1"/>
      <w:numFmt w:val="bullet"/>
      <w:suff w:val="tab"/>
      <w:lvlText w:val="·"/>
      <w:lvlJc w:val="left"/>
      <w:pPr>
        <w:ind w:hanging="360" w:left="2160"/>
      </w:pPr>
      <w:rPr>
        <w:rFonts w:ascii="Symbol" w:hAnsi="Symbol"/>
      </w:rPr>
    </w:lvl>
    <w:lvl w:ilvl="3" w:tplc="04795B09">
      <w:start w:val="1"/>
      <w:numFmt w:val="bullet"/>
      <w:suff w:val="tab"/>
      <w:lvlText w:val="o"/>
      <w:lvlJc w:val="left"/>
      <w:pPr>
        <w:ind w:hanging="360" w:left="2880"/>
      </w:pPr>
      <w:rPr>
        <w:rFonts w:ascii="Symbol" w:hAnsi="Symbol"/>
      </w:rPr>
    </w:lvl>
    <w:lvl w:ilvl="4" w:tplc="5D5AFC57">
      <w:start w:val="1"/>
      <w:numFmt w:val="bullet"/>
      <w:suff w:val="tab"/>
      <w:lvlText w:val="·"/>
      <w:lvlJc w:val="left"/>
      <w:pPr>
        <w:ind w:hanging="360" w:left="3600"/>
      </w:pPr>
      <w:rPr>
        <w:rFonts w:ascii="Symbol" w:hAnsi="Symbol"/>
      </w:rPr>
    </w:lvl>
    <w:lvl w:ilvl="5" w:tplc="76A15458">
      <w:start w:val="1"/>
      <w:numFmt w:val="bullet"/>
      <w:suff w:val="tab"/>
      <w:lvlText w:val="o"/>
      <w:lvlJc w:val="left"/>
      <w:pPr>
        <w:ind w:hanging="360" w:left="4320"/>
      </w:pPr>
      <w:rPr>
        <w:rFonts w:ascii="Symbol" w:hAnsi="Symbol"/>
      </w:rPr>
    </w:lvl>
    <w:lvl w:ilvl="6" w:tplc="35C05079">
      <w:start w:val="1"/>
      <w:numFmt w:val="bullet"/>
      <w:suff w:val="tab"/>
      <w:lvlText w:val="·"/>
      <w:lvlJc w:val="left"/>
      <w:pPr>
        <w:ind w:hanging="360" w:left="5040"/>
      </w:pPr>
      <w:rPr>
        <w:rFonts w:ascii="Symbol" w:hAnsi="Symbol"/>
      </w:rPr>
    </w:lvl>
    <w:lvl w:ilvl="7" w:tplc="12018FF7">
      <w:start w:val="1"/>
      <w:numFmt w:val="bullet"/>
      <w:suff w:val="tab"/>
      <w:lvlText w:val="o"/>
      <w:lvlJc w:val="left"/>
      <w:pPr>
        <w:ind w:hanging="360" w:left="5760"/>
      </w:pPr>
      <w:rPr>
        <w:rFonts w:ascii="Symbol" w:hAnsi="Symbol"/>
      </w:rPr>
    </w:lvl>
    <w:lvl w:ilvl="8" w:tplc="2699C907">
      <w:start w:val="1"/>
      <w:numFmt w:val="bullet"/>
      <w:suff w:val="tab"/>
      <w:lvlText w:val="·"/>
      <w:lvlJc w:val="left"/>
      <w:pPr>
        <w:ind w:hanging="360" w:left="6480"/>
      </w:pPr>
      <w:rPr>
        <w:rFonts w:ascii="Symbol" w:hAnsi="Symbol"/>
      </w:rPr>
    </w:lvl>
  </w:abstractNum>
  <w:abstractNum w:abstractNumId="129">
    <w:nsid w:val="2283F8C9"/>
    <w:multiLevelType w:val="hybridMultilevel"/>
    <w:lvl w:ilvl="0" w:tplc="22BFDAAF">
      <w:start w:val="1"/>
      <w:numFmt w:val="bullet"/>
      <w:suff w:val="tab"/>
      <w:lvlText w:val="·"/>
      <w:lvlJc w:val="left"/>
      <w:pPr>
        <w:ind w:hanging="360" w:left="720"/>
      </w:pPr>
      <w:rPr>
        <w:rFonts w:ascii="Symbol" w:hAnsi="Symbol" w:cs="Symbol" w:eastAsia="Symbol"/>
      </w:rPr>
    </w:lvl>
    <w:lvl w:ilvl="1" w:tplc="73AC7A7B">
      <w:start w:val="1"/>
      <w:numFmt w:val="bullet"/>
      <w:suff w:val="tab"/>
      <w:lvlText w:val="o"/>
      <w:lvlJc w:val="left"/>
      <w:pPr>
        <w:ind w:hanging="360" w:left="1440"/>
      </w:pPr>
      <w:rPr>
        <w:rFonts w:ascii="Symbol" w:hAnsi="Symbol"/>
      </w:rPr>
    </w:lvl>
    <w:lvl w:ilvl="2" w:tplc="6779831C">
      <w:start w:val="1"/>
      <w:numFmt w:val="bullet"/>
      <w:suff w:val="tab"/>
      <w:lvlText w:val="·"/>
      <w:lvlJc w:val="left"/>
      <w:pPr>
        <w:ind w:hanging="360" w:left="2160"/>
      </w:pPr>
      <w:rPr>
        <w:rFonts w:ascii="Symbol" w:hAnsi="Symbol"/>
      </w:rPr>
    </w:lvl>
    <w:lvl w:ilvl="3" w:tplc="5FC778A6">
      <w:start w:val="1"/>
      <w:numFmt w:val="bullet"/>
      <w:suff w:val="tab"/>
      <w:lvlText w:val="o"/>
      <w:lvlJc w:val="left"/>
      <w:pPr>
        <w:ind w:hanging="360" w:left="2880"/>
      </w:pPr>
      <w:rPr>
        <w:rFonts w:ascii="Symbol" w:hAnsi="Symbol"/>
      </w:rPr>
    </w:lvl>
    <w:lvl w:ilvl="4" w:tplc="5C415224">
      <w:start w:val="1"/>
      <w:numFmt w:val="bullet"/>
      <w:suff w:val="tab"/>
      <w:lvlText w:val="·"/>
      <w:lvlJc w:val="left"/>
      <w:pPr>
        <w:ind w:hanging="360" w:left="3600"/>
      </w:pPr>
      <w:rPr>
        <w:rFonts w:ascii="Symbol" w:hAnsi="Symbol"/>
      </w:rPr>
    </w:lvl>
    <w:lvl w:ilvl="5" w:tplc="6C35789A">
      <w:start w:val="1"/>
      <w:numFmt w:val="bullet"/>
      <w:suff w:val="tab"/>
      <w:lvlText w:val="o"/>
      <w:lvlJc w:val="left"/>
      <w:pPr>
        <w:ind w:hanging="360" w:left="4320"/>
      </w:pPr>
      <w:rPr>
        <w:rFonts w:ascii="Symbol" w:hAnsi="Symbol"/>
      </w:rPr>
    </w:lvl>
    <w:lvl w:ilvl="6" w:tplc="23EC870D">
      <w:start w:val="1"/>
      <w:numFmt w:val="bullet"/>
      <w:suff w:val="tab"/>
      <w:lvlText w:val="·"/>
      <w:lvlJc w:val="left"/>
      <w:pPr>
        <w:ind w:hanging="360" w:left="5040"/>
      </w:pPr>
      <w:rPr>
        <w:rFonts w:ascii="Symbol" w:hAnsi="Symbol"/>
      </w:rPr>
    </w:lvl>
    <w:lvl w:ilvl="7" w:tplc="4AC64DBA">
      <w:start w:val="1"/>
      <w:numFmt w:val="bullet"/>
      <w:suff w:val="tab"/>
      <w:lvlText w:val="o"/>
      <w:lvlJc w:val="left"/>
      <w:pPr>
        <w:ind w:hanging="360" w:left="5760"/>
      </w:pPr>
      <w:rPr>
        <w:rFonts w:ascii="Symbol" w:hAnsi="Symbol"/>
      </w:rPr>
    </w:lvl>
    <w:lvl w:ilvl="8" w:tplc="10D66895">
      <w:start w:val="1"/>
      <w:numFmt w:val="bullet"/>
      <w:suff w:val="tab"/>
      <w:lvlText w:val="·"/>
      <w:lvlJc w:val="left"/>
      <w:pPr>
        <w:ind w:hanging="360" w:left="6480"/>
      </w:pPr>
      <w:rPr>
        <w:rFonts w:ascii="Symbol" w:hAnsi="Symbol"/>
      </w:rPr>
    </w:lvl>
  </w:abstractNum>
  <w:abstractNum w:abstractNumId="130">
    <w:nsid w:val="3665D7A0"/>
    <w:multiLevelType w:val="hybridMultilevel"/>
    <w:lvl w:ilvl="0" w:tplc="4C7258CB">
      <w:start w:val="1"/>
      <w:numFmt w:val="bullet"/>
      <w:suff w:val="tab"/>
      <w:lvlText w:val="·"/>
      <w:lvlJc w:val="left"/>
      <w:pPr>
        <w:ind w:hanging="360" w:left="720"/>
      </w:pPr>
      <w:rPr>
        <w:rFonts w:ascii="Symbol" w:hAnsi="Symbol" w:cs="Symbol" w:eastAsia="Symbol"/>
      </w:rPr>
    </w:lvl>
    <w:lvl w:ilvl="1" w:tplc="70D43270">
      <w:start w:val="1"/>
      <w:numFmt w:val="bullet"/>
      <w:suff w:val="tab"/>
      <w:lvlText w:val="o"/>
      <w:lvlJc w:val="left"/>
      <w:pPr>
        <w:ind w:hanging="360" w:left="1440"/>
      </w:pPr>
      <w:rPr>
        <w:rFonts w:ascii="Symbol" w:hAnsi="Symbol"/>
      </w:rPr>
    </w:lvl>
    <w:lvl w:ilvl="2" w:tplc="75B959A1">
      <w:start w:val="1"/>
      <w:numFmt w:val="bullet"/>
      <w:suff w:val="tab"/>
      <w:lvlText w:val="·"/>
      <w:lvlJc w:val="left"/>
      <w:pPr>
        <w:ind w:hanging="360" w:left="2160"/>
      </w:pPr>
      <w:rPr>
        <w:rFonts w:ascii="Symbol" w:hAnsi="Symbol"/>
      </w:rPr>
    </w:lvl>
    <w:lvl w:ilvl="3" w:tplc="64B45DF4">
      <w:start w:val="1"/>
      <w:numFmt w:val="bullet"/>
      <w:suff w:val="tab"/>
      <w:lvlText w:val="o"/>
      <w:lvlJc w:val="left"/>
      <w:pPr>
        <w:ind w:hanging="360" w:left="2880"/>
      </w:pPr>
      <w:rPr>
        <w:rFonts w:ascii="Symbol" w:hAnsi="Symbol"/>
      </w:rPr>
    </w:lvl>
    <w:lvl w:ilvl="4" w:tplc="0C6D5E51">
      <w:start w:val="1"/>
      <w:numFmt w:val="bullet"/>
      <w:suff w:val="tab"/>
      <w:lvlText w:val="·"/>
      <w:lvlJc w:val="left"/>
      <w:pPr>
        <w:ind w:hanging="360" w:left="3600"/>
      </w:pPr>
      <w:rPr>
        <w:rFonts w:ascii="Symbol" w:hAnsi="Symbol"/>
      </w:rPr>
    </w:lvl>
    <w:lvl w:ilvl="5" w:tplc="23759D16">
      <w:start w:val="1"/>
      <w:numFmt w:val="bullet"/>
      <w:suff w:val="tab"/>
      <w:lvlText w:val="o"/>
      <w:lvlJc w:val="left"/>
      <w:pPr>
        <w:ind w:hanging="360" w:left="4320"/>
      </w:pPr>
      <w:rPr>
        <w:rFonts w:ascii="Symbol" w:hAnsi="Symbol"/>
      </w:rPr>
    </w:lvl>
    <w:lvl w:ilvl="6" w:tplc="0090E116">
      <w:start w:val="1"/>
      <w:numFmt w:val="bullet"/>
      <w:suff w:val="tab"/>
      <w:lvlText w:val="·"/>
      <w:lvlJc w:val="left"/>
      <w:pPr>
        <w:ind w:hanging="360" w:left="5040"/>
      </w:pPr>
      <w:rPr>
        <w:rFonts w:ascii="Symbol" w:hAnsi="Symbol"/>
      </w:rPr>
    </w:lvl>
    <w:lvl w:ilvl="7" w:tplc="1D0D672D">
      <w:start w:val="1"/>
      <w:numFmt w:val="bullet"/>
      <w:suff w:val="tab"/>
      <w:lvlText w:val="o"/>
      <w:lvlJc w:val="left"/>
      <w:pPr>
        <w:ind w:hanging="360" w:left="5760"/>
      </w:pPr>
      <w:rPr>
        <w:rFonts w:ascii="Symbol" w:hAnsi="Symbol"/>
      </w:rPr>
    </w:lvl>
    <w:lvl w:ilvl="8" w:tplc="1AE1060C">
      <w:start w:val="1"/>
      <w:numFmt w:val="bullet"/>
      <w:suff w:val="tab"/>
      <w:lvlText w:val="·"/>
      <w:lvlJc w:val="left"/>
      <w:pPr>
        <w:ind w:hanging="360" w:left="6480"/>
      </w:pPr>
      <w:rPr>
        <w:rFonts w:ascii="Symbol" w:hAnsi="Symbol"/>
      </w:rPr>
    </w:lvl>
  </w:abstractNum>
  <w:abstractNum w:abstractNumId="131">
    <w:nsid w:val="18ECB192"/>
    <w:multiLevelType w:val="hybridMultilevel"/>
    <w:lvl w:ilvl="0" w:tplc="377E6684">
      <w:start w:val="1"/>
      <w:numFmt w:val="bullet"/>
      <w:suff w:val="tab"/>
      <w:lvlText w:val="·"/>
      <w:lvlJc w:val="left"/>
      <w:pPr>
        <w:ind w:hanging="360" w:left="720"/>
      </w:pPr>
      <w:rPr>
        <w:rFonts w:ascii="Symbol" w:hAnsi="Symbol" w:cs="Symbol" w:eastAsia="Symbol"/>
      </w:rPr>
    </w:lvl>
    <w:lvl w:ilvl="1" w:tplc="0154A60E">
      <w:start w:val="1"/>
      <w:numFmt w:val="bullet"/>
      <w:suff w:val="tab"/>
      <w:lvlText w:val="o"/>
      <w:lvlJc w:val="left"/>
      <w:pPr>
        <w:ind w:hanging="360" w:left="1440"/>
      </w:pPr>
      <w:rPr>
        <w:rFonts w:ascii="Symbol" w:hAnsi="Symbol"/>
      </w:rPr>
    </w:lvl>
    <w:lvl w:ilvl="2" w:tplc="58879922">
      <w:start w:val="1"/>
      <w:numFmt w:val="bullet"/>
      <w:suff w:val="tab"/>
      <w:lvlText w:val="·"/>
      <w:lvlJc w:val="left"/>
      <w:pPr>
        <w:ind w:hanging="360" w:left="2160"/>
      </w:pPr>
      <w:rPr>
        <w:rFonts w:ascii="Symbol" w:hAnsi="Symbol"/>
      </w:rPr>
    </w:lvl>
    <w:lvl w:ilvl="3" w:tplc="65D852D0">
      <w:start w:val="1"/>
      <w:numFmt w:val="bullet"/>
      <w:suff w:val="tab"/>
      <w:lvlText w:val="o"/>
      <w:lvlJc w:val="left"/>
      <w:pPr>
        <w:ind w:hanging="360" w:left="2880"/>
      </w:pPr>
      <w:rPr>
        <w:rFonts w:ascii="Symbol" w:hAnsi="Symbol"/>
      </w:rPr>
    </w:lvl>
    <w:lvl w:ilvl="4" w:tplc="575D7E7B">
      <w:start w:val="1"/>
      <w:numFmt w:val="bullet"/>
      <w:suff w:val="tab"/>
      <w:lvlText w:val="·"/>
      <w:lvlJc w:val="left"/>
      <w:pPr>
        <w:ind w:hanging="360" w:left="3600"/>
      </w:pPr>
      <w:rPr>
        <w:rFonts w:ascii="Symbol" w:hAnsi="Symbol"/>
      </w:rPr>
    </w:lvl>
    <w:lvl w:ilvl="5" w:tplc="23C9263E">
      <w:start w:val="1"/>
      <w:numFmt w:val="bullet"/>
      <w:suff w:val="tab"/>
      <w:lvlText w:val="o"/>
      <w:lvlJc w:val="left"/>
      <w:pPr>
        <w:ind w:hanging="360" w:left="4320"/>
      </w:pPr>
      <w:rPr>
        <w:rFonts w:ascii="Symbol" w:hAnsi="Symbol"/>
      </w:rPr>
    </w:lvl>
    <w:lvl w:ilvl="6" w:tplc="6DA1898E">
      <w:start w:val="1"/>
      <w:numFmt w:val="bullet"/>
      <w:suff w:val="tab"/>
      <w:lvlText w:val="·"/>
      <w:lvlJc w:val="left"/>
      <w:pPr>
        <w:ind w:hanging="360" w:left="5040"/>
      </w:pPr>
      <w:rPr>
        <w:rFonts w:ascii="Symbol" w:hAnsi="Symbol"/>
      </w:rPr>
    </w:lvl>
    <w:lvl w:ilvl="7" w:tplc="5972D6AE">
      <w:start w:val="1"/>
      <w:numFmt w:val="bullet"/>
      <w:suff w:val="tab"/>
      <w:lvlText w:val="o"/>
      <w:lvlJc w:val="left"/>
      <w:pPr>
        <w:ind w:hanging="360" w:left="5760"/>
      </w:pPr>
      <w:rPr>
        <w:rFonts w:ascii="Symbol" w:hAnsi="Symbol"/>
      </w:rPr>
    </w:lvl>
    <w:lvl w:ilvl="8" w:tplc="39B47A8A">
      <w:start w:val="1"/>
      <w:numFmt w:val="bullet"/>
      <w:suff w:val="tab"/>
      <w:lvlText w:val="·"/>
      <w:lvlJc w:val="left"/>
      <w:pPr>
        <w:ind w:hanging="360" w:left="6480"/>
      </w:pPr>
      <w:rPr>
        <w:rFonts w:ascii="Symbol" w:hAnsi="Symbol"/>
      </w:rPr>
    </w:lvl>
  </w:abstractNum>
  <w:abstractNum w:abstractNumId="132">
    <w:nsid w:val="4144FA2F"/>
    <w:multiLevelType w:val="hybridMultilevel"/>
    <w:lvl w:ilvl="0" w:tplc="2043AC39">
      <w:start w:val="1"/>
      <w:numFmt w:val="bullet"/>
      <w:suff w:val="tab"/>
      <w:lvlText w:val="·"/>
      <w:lvlJc w:val="left"/>
      <w:pPr>
        <w:ind w:hanging="360" w:left="720"/>
      </w:pPr>
      <w:rPr>
        <w:rFonts w:ascii="Symbol" w:hAnsi="Symbol" w:cs="Symbol" w:eastAsia="Symbol"/>
      </w:rPr>
    </w:lvl>
    <w:lvl w:ilvl="1" w:tplc="77137E83">
      <w:start w:val="1"/>
      <w:numFmt w:val="bullet"/>
      <w:suff w:val="tab"/>
      <w:lvlText w:val="o"/>
      <w:lvlJc w:val="left"/>
      <w:pPr>
        <w:ind w:hanging="360" w:left="1440"/>
      </w:pPr>
      <w:rPr>
        <w:rFonts w:ascii="Symbol" w:hAnsi="Symbol"/>
      </w:rPr>
    </w:lvl>
    <w:lvl w:ilvl="2" w:tplc="44AB2B64">
      <w:start w:val="1"/>
      <w:numFmt w:val="bullet"/>
      <w:suff w:val="tab"/>
      <w:lvlText w:val="·"/>
      <w:lvlJc w:val="left"/>
      <w:pPr>
        <w:ind w:hanging="360" w:left="2160"/>
      </w:pPr>
      <w:rPr>
        <w:rFonts w:ascii="Symbol" w:hAnsi="Symbol"/>
      </w:rPr>
    </w:lvl>
    <w:lvl w:ilvl="3" w:tplc="52075FBA">
      <w:start w:val="1"/>
      <w:numFmt w:val="bullet"/>
      <w:suff w:val="tab"/>
      <w:lvlText w:val="o"/>
      <w:lvlJc w:val="left"/>
      <w:pPr>
        <w:ind w:hanging="360" w:left="2880"/>
      </w:pPr>
      <w:rPr>
        <w:rFonts w:ascii="Symbol" w:hAnsi="Symbol"/>
      </w:rPr>
    </w:lvl>
    <w:lvl w:ilvl="4" w:tplc="6F080E10">
      <w:start w:val="1"/>
      <w:numFmt w:val="bullet"/>
      <w:suff w:val="tab"/>
      <w:lvlText w:val="·"/>
      <w:lvlJc w:val="left"/>
      <w:pPr>
        <w:ind w:hanging="360" w:left="3600"/>
      </w:pPr>
      <w:rPr>
        <w:rFonts w:ascii="Symbol" w:hAnsi="Symbol"/>
      </w:rPr>
    </w:lvl>
    <w:lvl w:ilvl="5" w:tplc="18B566F4">
      <w:start w:val="1"/>
      <w:numFmt w:val="bullet"/>
      <w:suff w:val="tab"/>
      <w:lvlText w:val="o"/>
      <w:lvlJc w:val="left"/>
      <w:pPr>
        <w:ind w:hanging="360" w:left="4320"/>
      </w:pPr>
      <w:rPr>
        <w:rFonts w:ascii="Symbol" w:hAnsi="Symbol"/>
      </w:rPr>
    </w:lvl>
    <w:lvl w:ilvl="6" w:tplc="473FD0BC">
      <w:start w:val="1"/>
      <w:numFmt w:val="bullet"/>
      <w:suff w:val="tab"/>
      <w:lvlText w:val="·"/>
      <w:lvlJc w:val="left"/>
      <w:pPr>
        <w:ind w:hanging="360" w:left="5040"/>
      </w:pPr>
      <w:rPr>
        <w:rFonts w:ascii="Symbol" w:hAnsi="Symbol"/>
      </w:rPr>
    </w:lvl>
    <w:lvl w:ilvl="7" w:tplc="2A811C4A">
      <w:start w:val="1"/>
      <w:numFmt w:val="bullet"/>
      <w:suff w:val="tab"/>
      <w:lvlText w:val="o"/>
      <w:lvlJc w:val="left"/>
      <w:pPr>
        <w:ind w:hanging="360" w:left="5760"/>
      </w:pPr>
      <w:rPr>
        <w:rFonts w:ascii="Symbol" w:hAnsi="Symbol"/>
      </w:rPr>
    </w:lvl>
    <w:lvl w:ilvl="8" w:tplc="533C7281">
      <w:start w:val="1"/>
      <w:numFmt w:val="bullet"/>
      <w:suff w:val="tab"/>
      <w:lvlText w:val="·"/>
      <w:lvlJc w:val="left"/>
      <w:pPr>
        <w:ind w:hanging="360" w:left="6480"/>
      </w:pPr>
      <w:rPr>
        <w:rFonts w:ascii="Symbol" w:hAnsi="Symbol"/>
      </w:rPr>
    </w:lvl>
  </w:abstractNum>
  <w:abstractNum w:abstractNumId="133">
    <w:nsid w:val="545604BD"/>
    <w:multiLevelType w:val="hybridMultilevel"/>
    <w:lvl w:ilvl="0" w:tplc="3637C269">
      <w:start w:val="1"/>
      <w:numFmt w:val="bullet"/>
      <w:suff w:val="tab"/>
      <w:lvlText w:val="·"/>
      <w:lvlJc w:val="left"/>
      <w:pPr>
        <w:ind w:hanging="360" w:left="720"/>
      </w:pPr>
      <w:rPr>
        <w:rFonts w:ascii="Symbol" w:hAnsi="Symbol" w:cs="Symbol" w:eastAsia="Symbol"/>
      </w:rPr>
    </w:lvl>
    <w:lvl w:ilvl="1" w:tplc="2B1042C8">
      <w:start w:val="1"/>
      <w:numFmt w:val="bullet"/>
      <w:suff w:val="tab"/>
      <w:lvlText w:val="o"/>
      <w:lvlJc w:val="left"/>
      <w:pPr>
        <w:ind w:hanging="360" w:left="1440"/>
      </w:pPr>
      <w:rPr>
        <w:rFonts w:ascii="Symbol" w:hAnsi="Symbol"/>
      </w:rPr>
    </w:lvl>
    <w:lvl w:ilvl="2" w:tplc="0EA0FD7A">
      <w:start w:val="1"/>
      <w:numFmt w:val="bullet"/>
      <w:suff w:val="tab"/>
      <w:lvlText w:val="·"/>
      <w:lvlJc w:val="left"/>
      <w:pPr>
        <w:ind w:hanging="360" w:left="2160"/>
      </w:pPr>
      <w:rPr>
        <w:rFonts w:ascii="Symbol" w:hAnsi="Symbol"/>
      </w:rPr>
    </w:lvl>
    <w:lvl w:ilvl="3" w:tplc="0C660324">
      <w:start w:val="1"/>
      <w:numFmt w:val="bullet"/>
      <w:suff w:val="tab"/>
      <w:lvlText w:val="o"/>
      <w:lvlJc w:val="left"/>
      <w:pPr>
        <w:ind w:hanging="360" w:left="2880"/>
      </w:pPr>
      <w:rPr>
        <w:rFonts w:ascii="Symbol" w:hAnsi="Symbol"/>
      </w:rPr>
    </w:lvl>
    <w:lvl w:ilvl="4" w:tplc="2745D12A">
      <w:start w:val="1"/>
      <w:numFmt w:val="bullet"/>
      <w:suff w:val="tab"/>
      <w:lvlText w:val="·"/>
      <w:lvlJc w:val="left"/>
      <w:pPr>
        <w:ind w:hanging="360" w:left="3600"/>
      </w:pPr>
      <w:rPr>
        <w:rFonts w:ascii="Symbol" w:hAnsi="Symbol"/>
      </w:rPr>
    </w:lvl>
    <w:lvl w:ilvl="5" w:tplc="4F1D787A">
      <w:start w:val="1"/>
      <w:numFmt w:val="bullet"/>
      <w:suff w:val="tab"/>
      <w:lvlText w:val="o"/>
      <w:lvlJc w:val="left"/>
      <w:pPr>
        <w:ind w:hanging="360" w:left="4320"/>
      </w:pPr>
      <w:rPr>
        <w:rFonts w:ascii="Symbol" w:hAnsi="Symbol"/>
      </w:rPr>
    </w:lvl>
    <w:lvl w:ilvl="6" w:tplc="092A7346">
      <w:start w:val="1"/>
      <w:numFmt w:val="bullet"/>
      <w:suff w:val="tab"/>
      <w:lvlText w:val="·"/>
      <w:lvlJc w:val="left"/>
      <w:pPr>
        <w:ind w:hanging="360" w:left="5040"/>
      </w:pPr>
      <w:rPr>
        <w:rFonts w:ascii="Symbol" w:hAnsi="Symbol"/>
      </w:rPr>
    </w:lvl>
    <w:lvl w:ilvl="7" w:tplc="62AC2A89">
      <w:start w:val="1"/>
      <w:numFmt w:val="bullet"/>
      <w:suff w:val="tab"/>
      <w:lvlText w:val="o"/>
      <w:lvlJc w:val="left"/>
      <w:pPr>
        <w:ind w:hanging="360" w:left="5760"/>
      </w:pPr>
      <w:rPr>
        <w:rFonts w:ascii="Symbol" w:hAnsi="Symbol"/>
      </w:rPr>
    </w:lvl>
    <w:lvl w:ilvl="8" w:tplc="33CCF703">
      <w:start w:val="1"/>
      <w:numFmt w:val="bullet"/>
      <w:suff w:val="tab"/>
      <w:lvlText w:val="·"/>
      <w:lvlJc w:val="left"/>
      <w:pPr>
        <w:ind w:hanging="360" w:left="6480"/>
      </w:pPr>
      <w:rPr>
        <w:rFonts w:ascii="Symbol" w:hAnsi="Symbol"/>
      </w:rPr>
    </w:lvl>
  </w:abstractNum>
  <w:abstractNum w:abstractNumId="134">
    <w:nsid w:val="205176F8"/>
    <w:multiLevelType w:val="hybridMultilevel"/>
    <w:lvl w:ilvl="0" w:tplc="75A98CB5">
      <w:start w:val="1"/>
      <w:numFmt w:val="bullet"/>
      <w:suff w:val="tab"/>
      <w:lvlText w:val="·"/>
      <w:lvlJc w:val="left"/>
      <w:pPr>
        <w:ind w:hanging="360" w:left="720"/>
      </w:pPr>
      <w:rPr>
        <w:rFonts w:ascii="Symbol" w:hAnsi="Symbol" w:cs="Symbol" w:eastAsia="Symbol"/>
      </w:rPr>
    </w:lvl>
    <w:lvl w:ilvl="1" w:tplc="0952243E">
      <w:start w:val="1"/>
      <w:numFmt w:val="bullet"/>
      <w:suff w:val="tab"/>
      <w:lvlText w:val="o"/>
      <w:lvlJc w:val="left"/>
      <w:pPr>
        <w:ind w:hanging="360" w:left="1440"/>
      </w:pPr>
      <w:rPr>
        <w:rFonts w:ascii="Symbol" w:hAnsi="Symbol"/>
      </w:rPr>
    </w:lvl>
    <w:lvl w:ilvl="2" w:tplc="41949360">
      <w:start w:val="1"/>
      <w:numFmt w:val="bullet"/>
      <w:suff w:val="tab"/>
      <w:lvlText w:val="·"/>
      <w:lvlJc w:val="left"/>
      <w:pPr>
        <w:ind w:hanging="360" w:left="2160"/>
      </w:pPr>
      <w:rPr>
        <w:rFonts w:ascii="Symbol" w:hAnsi="Symbol"/>
      </w:rPr>
    </w:lvl>
    <w:lvl w:ilvl="3" w:tplc="4BEBCCA9">
      <w:start w:val="1"/>
      <w:numFmt w:val="bullet"/>
      <w:suff w:val="tab"/>
      <w:lvlText w:val="o"/>
      <w:lvlJc w:val="left"/>
      <w:pPr>
        <w:ind w:hanging="360" w:left="2880"/>
      </w:pPr>
      <w:rPr>
        <w:rFonts w:ascii="Symbol" w:hAnsi="Symbol"/>
      </w:rPr>
    </w:lvl>
    <w:lvl w:ilvl="4" w:tplc="42E106C4">
      <w:start w:val="1"/>
      <w:numFmt w:val="bullet"/>
      <w:suff w:val="tab"/>
      <w:lvlText w:val="·"/>
      <w:lvlJc w:val="left"/>
      <w:pPr>
        <w:ind w:hanging="360" w:left="3600"/>
      </w:pPr>
      <w:rPr>
        <w:rFonts w:ascii="Symbol" w:hAnsi="Symbol"/>
      </w:rPr>
    </w:lvl>
    <w:lvl w:ilvl="5" w:tplc="4819BEC7">
      <w:start w:val="1"/>
      <w:numFmt w:val="bullet"/>
      <w:suff w:val="tab"/>
      <w:lvlText w:val="o"/>
      <w:lvlJc w:val="left"/>
      <w:pPr>
        <w:ind w:hanging="360" w:left="4320"/>
      </w:pPr>
      <w:rPr>
        <w:rFonts w:ascii="Symbol" w:hAnsi="Symbol"/>
      </w:rPr>
    </w:lvl>
    <w:lvl w:ilvl="6" w:tplc="49E924CE">
      <w:start w:val="1"/>
      <w:numFmt w:val="bullet"/>
      <w:suff w:val="tab"/>
      <w:lvlText w:val="·"/>
      <w:lvlJc w:val="left"/>
      <w:pPr>
        <w:ind w:hanging="360" w:left="5040"/>
      </w:pPr>
      <w:rPr>
        <w:rFonts w:ascii="Symbol" w:hAnsi="Symbol"/>
      </w:rPr>
    </w:lvl>
    <w:lvl w:ilvl="7" w:tplc="30CE6286">
      <w:start w:val="1"/>
      <w:numFmt w:val="bullet"/>
      <w:suff w:val="tab"/>
      <w:lvlText w:val="o"/>
      <w:lvlJc w:val="left"/>
      <w:pPr>
        <w:ind w:hanging="360" w:left="5760"/>
      </w:pPr>
      <w:rPr>
        <w:rFonts w:ascii="Symbol" w:hAnsi="Symbol"/>
      </w:rPr>
    </w:lvl>
    <w:lvl w:ilvl="8" w:tplc="3E042E4B">
      <w:start w:val="1"/>
      <w:numFmt w:val="bullet"/>
      <w:suff w:val="tab"/>
      <w:lvlText w:val="·"/>
      <w:lvlJc w:val="left"/>
      <w:pPr>
        <w:ind w:hanging="360" w:left="6480"/>
      </w:pPr>
      <w:rPr>
        <w:rFonts w:ascii="Symbol" w:hAnsi="Symbol"/>
      </w:rPr>
    </w:lvl>
  </w:abstractNum>
  <w:abstractNum w:abstractNumId="135">
    <w:nsid w:val="27239189"/>
    <w:multiLevelType w:val="hybridMultilevel"/>
    <w:lvl w:ilvl="0" w:tplc="078FCCB2">
      <w:start w:val="1"/>
      <w:numFmt w:val="bullet"/>
      <w:suff w:val="tab"/>
      <w:lvlText w:val="·"/>
      <w:lvlJc w:val="left"/>
      <w:pPr>
        <w:ind w:hanging="360" w:left="720"/>
      </w:pPr>
      <w:rPr>
        <w:rFonts w:ascii="Symbol" w:hAnsi="Symbol" w:cs="Symbol" w:eastAsia="Symbol"/>
      </w:rPr>
    </w:lvl>
    <w:lvl w:ilvl="1" w:tplc="70F3DE51">
      <w:start w:val="1"/>
      <w:numFmt w:val="bullet"/>
      <w:suff w:val="tab"/>
      <w:lvlText w:val="o"/>
      <w:lvlJc w:val="left"/>
      <w:pPr>
        <w:ind w:hanging="360" w:left="1440"/>
      </w:pPr>
      <w:rPr>
        <w:rFonts w:ascii="Symbol" w:hAnsi="Symbol"/>
      </w:rPr>
    </w:lvl>
    <w:lvl w:ilvl="2" w:tplc="58AA02B9">
      <w:start w:val="1"/>
      <w:numFmt w:val="bullet"/>
      <w:suff w:val="tab"/>
      <w:lvlText w:val="·"/>
      <w:lvlJc w:val="left"/>
      <w:pPr>
        <w:ind w:hanging="360" w:left="2160"/>
      </w:pPr>
      <w:rPr>
        <w:rFonts w:ascii="Symbol" w:hAnsi="Symbol"/>
      </w:rPr>
    </w:lvl>
    <w:lvl w:ilvl="3" w:tplc="60C5CA21">
      <w:start w:val="1"/>
      <w:numFmt w:val="bullet"/>
      <w:suff w:val="tab"/>
      <w:lvlText w:val="o"/>
      <w:lvlJc w:val="left"/>
      <w:pPr>
        <w:ind w:hanging="360" w:left="2880"/>
      </w:pPr>
      <w:rPr>
        <w:rFonts w:ascii="Symbol" w:hAnsi="Symbol"/>
      </w:rPr>
    </w:lvl>
    <w:lvl w:ilvl="4" w:tplc="0FD6BA12">
      <w:start w:val="1"/>
      <w:numFmt w:val="bullet"/>
      <w:suff w:val="tab"/>
      <w:lvlText w:val="·"/>
      <w:lvlJc w:val="left"/>
      <w:pPr>
        <w:ind w:hanging="360" w:left="3600"/>
      </w:pPr>
      <w:rPr>
        <w:rFonts w:ascii="Symbol" w:hAnsi="Symbol"/>
      </w:rPr>
    </w:lvl>
    <w:lvl w:ilvl="5" w:tplc="3C7872C7">
      <w:start w:val="1"/>
      <w:numFmt w:val="bullet"/>
      <w:suff w:val="tab"/>
      <w:lvlText w:val="o"/>
      <w:lvlJc w:val="left"/>
      <w:pPr>
        <w:ind w:hanging="360" w:left="4320"/>
      </w:pPr>
      <w:rPr>
        <w:rFonts w:ascii="Symbol" w:hAnsi="Symbol"/>
      </w:rPr>
    </w:lvl>
    <w:lvl w:ilvl="6" w:tplc="49067FBE">
      <w:start w:val="1"/>
      <w:numFmt w:val="bullet"/>
      <w:suff w:val="tab"/>
      <w:lvlText w:val="·"/>
      <w:lvlJc w:val="left"/>
      <w:pPr>
        <w:ind w:hanging="360" w:left="5040"/>
      </w:pPr>
      <w:rPr>
        <w:rFonts w:ascii="Symbol" w:hAnsi="Symbol"/>
      </w:rPr>
    </w:lvl>
    <w:lvl w:ilvl="7" w:tplc="548AA8B1">
      <w:start w:val="1"/>
      <w:numFmt w:val="bullet"/>
      <w:suff w:val="tab"/>
      <w:lvlText w:val="o"/>
      <w:lvlJc w:val="left"/>
      <w:pPr>
        <w:ind w:hanging="360" w:left="5760"/>
      </w:pPr>
      <w:rPr>
        <w:rFonts w:ascii="Symbol" w:hAnsi="Symbol"/>
      </w:rPr>
    </w:lvl>
    <w:lvl w:ilvl="8" w:tplc="2CAFBEFC">
      <w:start w:val="1"/>
      <w:numFmt w:val="bullet"/>
      <w:suff w:val="tab"/>
      <w:lvlText w:val="·"/>
      <w:lvlJc w:val="left"/>
      <w:pPr>
        <w:ind w:hanging="360" w:left="6480"/>
      </w:pPr>
      <w:rPr>
        <w:rFonts w:ascii="Symbol" w:hAnsi="Symbol"/>
      </w:rPr>
    </w:lvl>
  </w:abstractNum>
  <w:abstractNum w:abstractNumId="136">
    <w:nsid w:val="7151FD02"/>
    <w:multiLevelType w:val="hybridMultilevel"/>
    <w:lvl w:ilvl="0" w:tplc="63D504C3">
      <w:start w:val="1"/>
      <w:numFmt w:val="bullet"/>
      <w:suff w:val="tab"/>
      <w:lvlText w:val="·"/>
      <w:lvlJc w:val="left"/>
      <w:pPr>
        <w:ind w:hanging="360" w:left="720"/>
      </w:pPr>
      <w:rPr>
        <w:rFonts w:ascii="Symbol" w:hAnsi="Symbol" w:cs="Symbol" w:eastAsia="Symbol"/>
      </w:rPr>
    </w:lvl>
    <w:lvl w:ilvl="1" w:tplc="40712105">
      <w:start w:val="1"/>
      <w:numFmt w:val="bullet"/>
      <w:suff w:val="tab"/>
      <w:lvlText w:val="o"/>
      <w:lvlJc w:val="left"/>
      <w:pPr>
        <w:ind w:hanging="360" w:left="1440"/>
      </w:pPr>
      <w:rPr>
        <w:rFonts w:ascii="Symbol" w:hAnsi="Symbol"/>
      </w:rPr>
    </w:lvl>
    <w:lvl w:ilvl="2" w:tplc="3C9BD94E">
      <w:start w:val="1"/>
      <w:numFmt w:val="bullet"/>
      <w:suff w:val="tab"/>
      <w:lvlText w:val="·"/>
      <w:lvlJc w:val="left"/>
      <w:pPr>
        <w:ind w:hanging="360" w:left="2160"/>
      </w:pPr>
      <w:rPr>
        <w:rFonts w:ascii="Symbol" w:hAnsi="Symbol"/>
      </w:rPr>
    </w:lvl>
    <w:lvl w:ilvl="3" w:tplc="4FAAA687">
      <w:start w:val="1"/>
      <w:numFmt w:val="bullet"/>
      <w:suff w:val="tab"/>
      <w:lvlText w:val="o"/>
      <w:lvlJc w:val="left"/>
      <w:pPr>
        <w:ind w:hanging="360" w:left="2880"/>
      </w:pPr>
      <w:rPr>
        <w:rFonts w:ascii="Symbol" w:hAnsi="Symbol"/>
      </w:rPr>
    </w:lvl>
    <w:lvl w:ilvl="4" w:tplc="2A359275">
      <w:start w:val="1"/>
      <w:numFmt w:val="bullet"/>
      <w:suff w:val="tab"/>
      <w:lvlText w:val="·"/>
      <w:lvlJc w:val="left"/>
      <w:pPr>
        <w:ind w:hanging="360" w:left="3600"/>
      </w:pPr>
      <w:rPr>
        <w:rFonts w:ascii="Symbol" w:hAnsi="Symbol"/>
      </w:rPr>
    </w:lvl>
    <w:lvl w:ilvl="5" w:tplc="0766561E">
      <w:start w:val="1"/>
      <w:numFmt w:val="bullet"/>
      <w:suff w:val="tab"/>
      <w:lvlText w:val="o"/>
      <w:lvlJc w:val="left"/>
      <w:pPr>
        <w:ind w:hanging="360" w:left="4320"/>
      </w:pPr>
      <w:rPr>
        <w:rFonts w:ascii="Symbol" w:hAnsi="Symbol"/>
      </w:rPr>
    </w:lvl>
    <w:lvl w:ilvl="6" w:tplc="121FC6DA">
      <w:start w:val="1"/>
      <w:numFmt w:val="bullet"/>
      <w:suff w:val="tab"/>
      <w:lvlText w:val="·"/>
      <w:lvlJc w:val="left"/>
      <w:pPr>
        <w:ind w:hanging="360" w:left="5040"/>
      </w:pPr>
      <w:rPr>
        <w:rFonts w:ascii="Symbol" w:hAnsi="Symbol"/>
      </w:rPr>
    </w:lvl>
    <w:lvl w:ilvl="7" w:tplc="12A93648">
      <w:start w:val="1"/>
      <w:numFmt w:val="bullet"/>
      <w:suff w:val="tab"/>
      <w:lvlText w:val="o"/>
      <w:lvlJc w:val="left"/>
      <w:pPr>
        <w:ind w:hanging="360" w:left="5760"/>
      </w:pPr>
      <w:rPr>
        <w:rFonts w:ascii="Symbol" w:hAnsi="Symbol"/>
      </w:rPr>
    </w:lvl>
    <w:lvl w:ilvl="8" w:tplc="6CC5CEA6">
      <w:start w:val="1"/>
      <w:numFmt w:val="bullet"/>
      <w:suff w:val="tab"/>
      <w:lvlText w:val="·"/>
      <w:lvlJc w:val="left"/>
      <w:pPr>
        <w:ind w:hanging="360" w:left="6480"/>
      </w:pPr>
      <w:rPr>
        <w:rFonts w:ascii="Symbol" w:hAnsi="Symbol"/>
      </w:rPr>
    </w:lvl>
  </w:abstractNum>
  <w:abstractNum w:abstractNumId="137">
    <w:nsid w:val="3FEC7C5F"/>
    <w:multiLevelType w:val="hybridMultilevel"/>
    <w:lvl w:ilvl="0" w:tplc="3978AA02">
      <w:start w:val="1"/>
      <w:numFmt w:val="bullet"/>
      <w:suff w:val="tab"/>
      <w:lvlText w:val="·"/>
      <w:lvlJc w:val="left"/>
      <w:pPr>
        <w:ind w:hanging="360" w:left="720"/>
      </w:pPr>
      <w:rPr>
        <w:rFonts w:ascii="Symbol" w:hAnsi="Symbol" w:cs="Symbol" w:eastAsia="Symbol"/>
      </w:rPr>
    </w:lvl>
    <w:lvl w:ilvl="1" w:tplc="520FE3D1">
      <w:start w:val="1"/>
      <w:numFmt w:val="bullet"/>
      <w:suff w:val="tab"/>
      <w:lvlText w:val="o"/>
      <w:lvlJc w:val="left"/>
      <w:pPr>
        <w:ind w:hanging="360" w:left="1440"/>
      </w:pPr>
      <w:rPr>
        <w:rFonts w:ascii="Symbol" w:hAnsi="Symbol"/>
      </w:rPr>
    </w:lvl>
    <w:lvl w:ilvl="2" w:tplc="3343ACD8">
      <w:start w:val="1"/>
      <w:numFmt w:val="bullet"/>
      <w:suff w:val="tab"/>
      <w:lvlText w:val="·"/>
      <w:lvlJc w:val="left"/>
      <w:pPr>
        <w:ind w:hanging="360" w:left="2160"/>
      </w:pPr>
      <w:rPr>
        <w:rFonts w:ascii="Symbol" w:hAnsi="Symbol"/>
      </w:rPr>
    </w:lvl>
    <w:lvl w:ilvl="3" w:tplc="21138ED9">
      <w:start w:val="1"/>
      <w:numFmt w:val="bullet"/>
      <w:suff w:val="tab"/>
      <w:lvlText w:val="o"/>
      <w:lvlJc w:val="left"/>
      <w:pPr>
        <w:ind w:hanging="360" w:left="2880"/>
      </w:pPr>
      <w:rPr>
        <w:rFonts w:ascii="Symbol" w:hAnsi="Symbol"/>
      </w:rPr>
    </w:lvl>
    <w:lvl w:ilvl="4" w:tplc="1C9C201C">
      <w:start w:val="1"/>
      <w:numFmt w:val="bullet"/>
      <w:suff w:val="tab"/>
      <w:lvlText w:val="·"/>
      <w:lvlJc w:val="left"/>
      <w:pPr>
        <w:ind w:hanging="360" w:left="3600"/>
      </w:pPr>
      <w:rPr>
        <w:rFonts w:ascii="Symbol" w:hAnsi="Symbol"/>
      </w:rPr>
    </w:lvl>
    <w:lvl w:ilvl="5" w:tplc="026EA27B">
      <w:start w:val="1"/>
      <w:numFmt w:val="bullet"/>
      <w:suff w:val="tab"/>
      <w:lvlText w:val="o"/>
      <w:lvlJc w:val="left"/>
      <w:pPr>
        <w:ind w:hanging="360" w:left="4320"/>
      </w:pPr>
      <w:rPr>
        <w:rFonts w:ascii="Symbol" w:hAnsi="Symbol"/>
      </w:rPr>
    </w:lvl>
    <w:lvl w:ilvl="6" w:tplc="14E8642D">
      <w:start w:val="1"/>
      <w:numFmt w:val="bullet"/>
      <w:suff w:val="tab"/>
      <w:lvlText w:val="·"/>
      <w:lvlJc w:val="left"/>
      <w:pPr>
        <w:ind w:hanging="360" w:left="5040"/>
      </w:pPr>
      <w:rPr>
        <w:rFonts w:ascii="Symbol" w:hAnsi="Symbol"/>
      </w:rPr>
    </w:lvl>
    <w:lvl w:ilvl="7" w:tplc="4CB5BAD6">
      <w:start w:val="1"/>
      <w:numFmt w:val="bullet"/>
      <w:suff w:val="tab"/>
      <w:lvlText w:val="o"/>
      <w:lvlJc w:val="left"/>
      <w:pPr>
        <w:ind w:hanging="360" w:left="5760"/>
      </w:pPr>
      <w:rPr>
        <w:rFonts w:ascii="Symbol" w:hAnsi="Symbol"/>
      </w:rPr>
    </w:lvl>
    <w:lvl w:ilvl="8" w:tplc="7DACDF62">
      <w:start w:val="1"/>
      <w:numFmt w:val="bullet"/>
      <w:suff w:val="tab"/>
      <w:lvlText w:val="·"/>
      <w:lvlJc w:val="left"/>
      <w:pPr>
        <w:ind w:hanging="360" w:left="6480"/>
      </w:pPr>
      <w:rPr>
        <w:rFonts w:ascii="Symbol" w:hAnsi="Symbol"/>
      </w:rPr>
    </w:lvl>
  </w:abstractNum>
  <w:abstractNum w:abstractNumId="138">
    <w:nsid w:val="08106B3A"/>
    <w:multiLevelType w:val="hybridMultilevel"/>
    <w:lvl w:ilvl="0" w:tplc="7B6EA9C6">
      <w:start w:val="1"/>
      <w:numFmt w:val="bullet"/>
      <w:suff w:val="tab"/>
      <w:lvlText w:val="·"/>
      <w:lvlJc w:val="left"/>
      <w:pPr>
        <w:ind w:hanging="360" w:left="720"/>
      </w:pPr>
      <w:rPr>
        <w:rFonts w:ascii="Symbol" w:hAnsi="Symbol" w:cs="Symbol" w:eastAsia="Symbol"/>
      </w:rPr>
    </w:lvl>
    <w:lvl w:ilvl="1" w:tplc="6D114E99">
      <w:start w:val="1"/>
      <w:numFmt w:val="bullet"/>
      <w:suff w:val="tab"/>
      <w:lvlText w:val="o"/>
      <w:lvlJc w:val="left"/>
      <w:pPr>
        <w:ind w:hanging="360" w:left="1440"/>
      </w:pPr>
      <w:rPr>
        <w:rFonts w:ascii="Symbol" w:hAnsi="Symbol"/>
      </w:rPr>
    </w:lvl>
    <w:lvl w:ilvl="2" w:tplc="3CB170DD">
      <w:start w:val="1"/>
      <w:numFmt w:val="bullet"/>
      <w:suff w:val="tab"/>
      <w:lvlText w:val="·"/>
      <w:lvlJc w:val="left"/>
      <w:pPr>
        <w:ind w:hanging="360" w:left="2160"/>
      </w:pPr>
      <w:rPr>
        <w:rFonts w:ascii="Symbol" w:hAnsi="Symbol"/>
      </w:rPr>
    </w:lvl>
    <w:lvl w:ilvl="3" w:tplc="45E1DB4D">
      <w:start w:val="1"/>
      <w:numFmt w:val="bullet"/>
      <w:suff w:val="tab"/>
      <w:lvlText w:val="o"/>
      <w:lvlJc w:val="left"/>
      <w:pPr>
        <w:ind w:hanging="360" w:left="2880"/>
      </w:pPr>
      <w:rPr>
        <w:rFonts w:ascii="Symbol" w:hAnsi="Symbol"/>
      </w:rPr>
    </w:lvl>
    <w:lvl w:ilvl="4" w:tplc="0C299442">
      <w:start w:val="1"/>
      <w:numFmt w:val="bullet"/>
      <w:suff w:val="tab"/>
      <w:lvlText w:val="·"/>
      <w:lvlJc w:val="left"/>
      <w:pPr>
        <w:ind w:hanging="360" w:left="3600"/>
      </w:pPr>
      <w:rPr>
        <w:rFonts w:ascii="Symbol" w:hAnsi="Symbol"/>
      </w:rPr>
    </w:lvl>
    <w:lvl w:ilvl="5" w:tplc="53C221D1">
      <w:start w:val="1"/>
      <w:numFmt w:val="bullet"/>
      <w:suff w:val="tab"/>
      <w:lvlText w:val="o"/>
      <w:lvlJc w:val="left"/>
      <w:pPr>
        <w:ind w:hanging="360" w:left="4320"/>
      </w:pPr>
      <w:rPr>
        <w:rFonts w:ascii="Symbol" w:hAnsi="Symbol"/>
      </w:rPr>
    </w:lvl>
    <w:lvl w:ilvl="6" w:tplc="025C54A3">
      <w:start w:val="1"/>
      <w:numFmt w:val="bullet"/>
      <w:suff w:val="tab"/>
      <w:lvlText w:val="·"/>
      <w:lvlJc w:val="left"/>
      <w:pPr>
        <w:ind w:hanging="360" w:left="5040"/>
      </w:pPr>
      <w:rPr>
        <w:rFonts w:ascii="Symbol" w:hAnsi="Symbol"/>
      </w:rPr>
    </w:lvl>
    <w:lvl w:ilvl="7" w:tplc="28B759C0">
      <w:start w:val="1"/>
      <w:numFmt w:val="bullet"/>
      <w:suff w:val="tab"/>
      <w:lvlText w:val="o"/>
      <w:lvlJc w:val="left"/>
      <w:pPr>
        <w:ind w:hanging="360" w:left="5760"/>
      </w:pPr>
      <w:rPr>
        <w:rFonts w:ascii="Symbol" w:hAnsi="Symbol"/>
      </w:rPr>
    </w:lvl>
    <w:lvl w:ilvl="8" w:tplc="42014D3B">
      <w:start w:val="1"/>
      <w:numFmt w:val="bullet"/>
      <w:suff w:val="tab"/>
      <w:lvlText w:val="·"/>
      <w:lvlJc w:val="left"/>
      <w:pPr>
        <w:ind w:hanging="360" w:left="6480"/>
      </w:pPr>
      <w:rPr>
        <w:rFonts w:ascii="Symbol" w:hAnsi="Symbol"/>
      </w:rPr>
    </w:lvl>
  </w:abstractNum>
  <w:abstractNum w:abstractNumId="139">
    <w:nsid w:val="3FDAD386"/>
    <w:multiLevelType w:val="hybridMultilevel"/>
    <w:lvl w:ilvl="0" w:tplc="1F3F41CE">
      <w:start w:val="1"/>
      <w:numFmt w:val="bullet"/>
      <w:suff w:val="tab"/>
      <w:lvlText w:val="·"/>
      <w:lvlJc w:val="left"/>
      <w:pPr>
        <w:ind w:hanging="360" w:left="720"/>
      </w:pPr>
      <w:rPr>
        <w:rFonts w:ascii="Symbol" w:hAnsi="Symbol" w:cs="Symbol" w:eastAsia="Symbol"/>
      </w:rPr>
    </w:lvl>
    <w:lvl w:ilvl="1" w:tplc="5A43FF94">
      <w:start w:val="1"/>
      <w:numFmt w:val="bullet"/>
      <w:suff w:val="tab"/>
      <w:lvlText w:val="o"/>
      <w:lvlJc w:val="left"/>
      <w:pPr>
        <w:ind w:hanging="360" w:left="1440"/>
      </w:pPr>
      <w:rPr>
        <w:rFonts w:ascii="Symbol" w:hAnsi="Symbol"/>
      </w:rPr>
    </w:lvl>
    <w:lvl w:ilvl="2" w:tplc="24178C4F">
      <w:start w:val="1"/>
      <w:numFmt w:val="bullet"/>
      <w:suff w:val="tab"/>
      <w:lvlText w:val="·"/>
      <w:lvlJc w:val="left"/>
      <w:pPr>
        <w:ind w:hanging="360" w:left="2160"/>
      </w:pPr>
      <w:rPr>
        <w:rFonts w:ascii="Symbol" w:hAnsi="Symbol"/>
      </w:rPr>
    </w:lvl>
    <w:lvl w:ilvl="3" w:tplc="5375CDF1">
      <w:start w:val="1"/>
      <w:numFmt w:val="bullet"/>
      <w:suff w:val="tab"/>
      <w:lvlText w:val="o"/>
      <w:lvlJc w:val="left"/>
      <w:pPr>
        <w:ind w:hanging="360" w:left="2880"/>
      </w:pPr>
      <w:rPr>
        <w:rFonts w:ascii="Symbol" w:hAnsi="Symbol"/>
      </w:rPr>
    </w:lvl>
    <w:lvl w:ilvl="4" w:tplc="72560596">
      <w:start w:val="1"/>
      <w:numFmt w:val="bullet"/>
      <w:suff w:val="tab"/>
      <w:lvlText w:val="·"/>
      <w:lvlJc w:val="left"/>
      <w:pPr>
        <w:ind w:hanging="360" w:left="3600"/>
      </w:pPr>
      <w:rPr>
        <w:rFonts w:ascii="Symbol" w:hAnsi="Symbol"/>
      </w:rPr>
    </w:lvl>
    <w:lvl w:ilvl="5" w:tplc="55D5CC07">
      <w:start w:val="1"/>
      <w:numFmt w:val="bullet"/>
      <w:suff w:val="tab"/>
      <w:lvlText w:val="o"/>
      <w:lvlJc w:val="left"/>
      <w:pPr>
        <w:ind w:hanging="360" w:left="4320"/>
      </w:pPr>
      <w:rPr>
        <w:rFonts w:ascii="Symbol" w:hAnsi="Symbol"/>
      </w:rPr>
    </w:lvl>
    <w:lvl w:ilvl="6" w:tplc="49DA164C">
      <w:start w:val="1"/>
      <w:numFmt w:val="bullet"/>
      <w:suff w:val="tab"/>
      <w:lvlText w:val="·"/>
      <w:lvlJc w:val="left"/>
      <w:pPr>
        <w:ind w:hanging="360" w:left="5040"/>
      </w:pPr>
      <w:rPr>
        <w:rFonts w:ascii="Symbol" w:hAnsi="Symbol"/>
      </w:rPr>
    </w:lvl>
    <w:lvl w:ilvl="7" w:tplc="7557F978">
      <w:start w:val="1"/>
      <w:numFmt w:val="bullet"/>
      <w:suff w:val="tab"/>
      <w:lvlText w:val="o"/>
      <w:lvlJc w:val="left"/>
      <w:pPr>
        <w:ind w:hanging="360" w:left="5760"/>
      </w:pPr>
      <w:rPr>
        <w:rFonts w:ascii="Symbol" w:hAnsi="Symbol"/>
      </w:rPr>
    </w:lvl>
    <w:lvl w:ilvl="8" w:tplc="7BE2DCD1">
      <w:start w:val="1"/>
      <w:numFmt w:val="bullet"/>
      <w:suff w:val="tab"/>
      <w:lvlText w:val="·"/>
      <w:lvlJc w:val="left"/>
      <w:pPr>
        <w:ind w:hanging="360" w:left="6480"/>
      </w:pPr>
      <w:rPr>
        <w:rFonts w:ascii="Symbol" w:hAnsi="Symbol"/>
      </w:rPr>
    </w:lvl>
  </w:abstractNum>
  <w:abstractNum w:abstractNumId="140">
    <w:nsid w:val="0AA47A47"/>
    <w:multiLevelType w:val="hybridMultilevel"/>
    <w:lvl w:ilvl="0" w:tplc="572445A7">
      <w:start w:val="1"/>
      <w:numFmt w:val="bullet"/>
      <w:suff w:val="tab"/>
      <w:lvlText w:val="·"/>
      <w:lvlJc w:val="left"/>
      <w:pPr>
        <w:ind w:hanging="360" w:left="720"/>
      </w:pPr>
      <w:rPr>
        <w:rFonts w:ascii="Symbol" w:hAnsi="Symbol" w:cs="Symbol" w:eastAsia="Symbol"/>
      </w:rPr>
    </w:lvl>
    <w:lvl w:ilvl="1" w:tplc="23E90A8F">
      <w:start w:val="1"/>
      <w:numFmt w:val="bullet"/>
      <w:suff w:val="tab"/>
      <w:lvlText w:val="o"/>
      <w:lvlJc w:val="left"/>
      <w:pPr>
        <w:ind w:hanging="360" w:left="1440"/>
      </w:pPr>
      <w:rPr>
        <w:rFonts w:ascii="Symbol" w:hAnsi="Symbol"/>
      </w:rPr>
    </w:lvl>
    <w:lvl w:ilvl="2" w:tplc="443EF6E6">
      <w:start w:val="1"/>
      <w:numFmt w:val="bullet"/>
      <w:suff w:val="tab"/>
      <w:lvlText w:val="·"/>
      <w:lvlJc w:val="left"/>
      <w:pPr>
        <w:ind w:hanging="360" w:left="2160"/>
      </w:pPr>
      <w:rPr>
        <w:rFonts w:ascii="Symbol" w:hAnsi="Symbol"/>
      </w:rPr>
    </w:lvl>
    <w:lvl w:ilvl="3" w:tplc="455E1E54">
      <w:start w:val="1"/>
      <w:numFmt w:val="bullet"/>
      <w:suff w:val="tab"/>
      <w:lvlText w:val="o"/>
      <w:lvlJc w:val="left"/>
      <w:pPr>
        <w:ind w:hanging="360" w:left="2880"/>
      </w:pPr>
      <w:rPr>
        <w:rFonts w:ascii="Symbol" w:hAnsi="Symbol"/>
      </w:rPr>
    </w:lvl>
    <w:lvl w:ilvl="4" w:tplc="3E9AEF5D">
      <w:start w:val="1"/>
      <w:numFmt w:val="bullet"/>
      <w:suff w:val="tab"/>
      <w:lvlText w:val="·"/>
      <w:lvlJc w:val="left"/>
      <w:pPr>
        <w:ind w:hanging="360" w:left="3600"/>
      </w:pPr>
      <w:rPr>
        <w:rFonts w:ascii="Symbol" w:hAnsi="Symbol"/>
      </w:rPr>
    </w:lvl>
    <w:lvl w:ilvl="5" w:tplc="742EBF96">
      <w:start w:val="1"/>
      <w:numFmt w:val="bullet"/>
      <w:suff w:val="tab"/>
      <w:lvlText w:val="o"/>
      <w:lvlJc w:val="left"/>
      <w:pPr>
        <w:ind w:hanging="360" w:left="4320"/>
      </w:pPr>
      <w:rPr>
        <w:rFonts w:ascii="Symbol" w:hAnsi="Symbol"/>
      </w:rPr>
    </w:lvl>
    <w:lvl w:ilvl="6" w:tplc="55FBF0AE">
      <w:start w:val="1"/>
      <w:numFmt w:val="bullet"/>
      <w:suff w:val="tab"/>
      <w:lvlText w:val="·"/>
      <w:lvlJc w:val="left"/>
      <w:pPr>
        <w:ind w:hanging="360" w:left="5040"/>
      </w:pPr>
      <w:rPr>
        <w:rFonts w:ascii="Symbol" w:hAnsi="Symbol"/>
      </w:rPr>
    </w:lvl>
    <w:lvl w:ilvl="7" w:tplc="200AE7D4">
      <w:start w:val="1"/>
      <w:numFmt w:val="bullet"/>
      <w:suff w:val="tab"/>
      <w:lvlText w:val="o"/>
      <w:lvlJc w:val="left"/>
      <w:pPr>
        <w:ind w:hanging="360" w:left="5760"/>
      </w:pPr>
      <w:rPr>
        <w:rFonts w:ascii="Symbol" w:hAnsi="Symbol"/>
      </w:rPr>
    </w:lvl>
    <w:lvl w:ilvl="8" w:tplc="279C6801">
      <w:start w:val="1"/>
      <w:numFmt w:val="bullet"/>
      <w:suff w:val="tab"/>
      <w:lvlText w:val="·"/>
      <w:lvlJc w:val="left"/>
      <w:pPr>
        <w:ind w:hanging="360" w:left="6480"/>
      </w:pPr>
      <w:rPr>
        <w:rFonts w:ascii="Symbol" w:hAnsi="Symbol"/>
      </w:rPr>
    </w:lvl>
  </w:abstractNum>
  <w:abstractNum w:abstractNumId="141">
    <w:nsid w:val="7C8EE128"/>
    <w:multiLevelType w:val="hybridMultilevel"/>
    <w:lvl w:ilvl="0" w:tplc="2824EDD1">
      <w:start w:val="1"/>
      <w:numFmt w:val="bullet"/>
      <w:suff w:val="tab"/>
      <w:lvlText w:val="·"/>
      <w:lvlJc w:val="left"/>
      <w:pPr>
        <w:ind w:hanging="360" w:left="720"/>
      </w:pPr>
      <w:rPr>
        <w:rFonts w:ascii="Symbol" w:hAnsi="Symbol" w:cs="Symbol" w:eastAsia="Symbol"/>
      </w:rPr>
    </w:lvl>
    <w:lvl w:ilvl="1" w:tplc="2BD72908">
      <w:start w:val="1"/>
      <w:numFmt w:val="bullet"/>
      <w:suff w:val="tab"/>
      <w:lvlText w:val="o"/>
      <w:lvlJc w:val="left"/>
      <w:pPr>
        <w:ind w:hanging="360" w:left="1440"/>
      </w:pPr>
      <w:rPr>
        <w:rFonts w:ascii="Symbol" w:hAnsi="Symbol"/>
      </w:rPr>
    </w:lvl>
    <w:lvl w:ilvl="2" w:tplc="62D74883">
      <w:start w:val="1"/>
      <w:numFmt w:val="bullet"/>
      <w:suff w:val="tab"/>
      <w:lvlText w:val="·"/>
      <w:lvlJc w:val="left"/>
      <w:pPr>
        <w:ind w:hanging="360" w:left="2160"/>
      </w:pPr>
      <w:rPr>
        <w:rFonts w:ascii="Symbol" w:hAnsi="Symbol"/>
      </w:rPr>
    </w:lvl>
    <w:lvl w:ilvl="3" w:tplc="0AC31091">
      <w:start w:val="1"/>
      <w:numFmt w:val="bullet"/>
      <w:suff w:val="tab"/>
      <w:lvlText w:val="o"/>
      <w:lvlJc w:val="left"/>
      <w:pPr>
        <w:ind w:hanging="360" w:left="2880"/>
      </w:pPr>
      <w:rPr>
        <w:rFonts w:ascii="Symbol" w:hAnsi="Symbol"/>
      </w:rPr>
    </w:lvl>
    <w:lvl w:ilvl="4" w:tplc="23112DE8">
      <w:start w:val="1"/>
      <w:numFmt w:val="bullet"/>
      <w:suff w:val="tab"/>
      <w:lvlText w:val="·"/>
      <w:lvlJc w:val="left"/>
      <w:pPr>
        <w:ind w:hanging="360" w:left="3600"/>
      </w:pPr>
      <w:rPr>
        <w:rFonts w:ascii="Symbol" w:hAnsi="Symbol"/>
      </w:rPr>
    </w:lvl>
    <w:lvl w:ilvl="5" w:tplc="4846C01C">
      <w:start w:val="1"/>
      <w:numFmt w:val="bullet"/>
      <w:suff w:val="tab"/>
      <w:lvlText w:val="o"/>
      <w:lvlJc w:val="left"/>
      <w:pPr>
        <w:ind w:hanging="360" w:left="4320"/>
      </w:pPr>
      <w:rPr>
        <w:rFonts w:ascii="Symbol" w:hAnsi="Symbol"/>
      </w:rPr>
    </w:lvl>
    <w:lvl w:ilvl="6" w:tplc="33422E62">
      <w:start w:val="1"/>
      <w:numFmt w:val="bullet"/>
      <w:suff w:val="tab"/>
      <w:lvlText w:val="·"/>
      <w:lvlJc w:val="left"/>
      <w:pPr>
        <w:ind w:hanging="360" w:left="5040"/>
      </w:pPr>
      <w:rPr>
        <w:rFonts w:ascii="Symbol" w:hAnsi="Symbol"/>
      </w:rPr>
    </w:lvl>
    <w:lvl w:ilvl="7" w:tplc="44444457">
      <w:start w:val="1"/>
      <w:numFmt w:val="bullet"/>
      <w:suff w:val="tab"/>
      <w:lvlText w:val="o"/>
      <w:lvlJc w:val="left"/>
      <w:pPr>
        <w:ind w:hanging="360" w:left="5760"/>
      </w:pPr>
      <w:rPr>
        <w:rFonts w:ascii="Symbol" w:hAnsi="Symbol"/>
      </w:rPr>
    </w:lvl>
    <w:lvl w:ilvl="8" w:tplc="3250E949">
      <w:start w:val="1"/>
      <w:numFmt w:val="bullet"/>
      <w:suff w:val="tab"/>
      <w:lvlText w:val="·"/>
      <w:lvlJc w:val="left"/>
      <w:pPr>
        <w:ind w:hanging="360" w:left="6480"/>
      </w:pPr>
      <w:rPr>
        <w:rFonts w:ascii="Symbol" w:hAnsi="Symbol"/>
      </w:rPr>
    </w:lvl>
  </w:abstractNum>
  <w:abstractNum w:abstractNumId="142">
    <w:nsid w:val="4989A3E0"/>
    <w:multiLevelType w:val="hybridMultilevel"/>
    <w:lvl w:ilvl="0" w:tplc="615370F3">
      <w:start w:val="1"/>
      <w:numFmt w:val="bullet"/>
      <w:suff w:val="tab"/>
      <w:lvlText w:val="·"/>
      <w:lvlJc w:val="left"/>
      <w:pPr>
        <w:ind w:hanging="360" w:left="720"/>
      </w:pPr>
      <w:rPr>
        <w:rFonts w:ascii="Symbol" w:hAnsi="Symbol" w:cs="Symbol" w:eastAsia="Symbol"/>
      </w:rPr>
    </w:lvl>
    <w:lvl w:ilvl="1" w:tplc="4EB928BD">
      <w:start w:val="1"/>
      <w:numFmt w:val="bullet"/>
      <w:suff w:val="tab"/>
      <w:lvlText w:val="o"/>
      <w:lvlJc w:val="left"/>
      <w:pPr>
        <w:ind w:hanging="360" w:left="1440"/>
      </w:pPr>
      <w:rPr>
        <w:rFonts w:ascii="Symbol" w:hAnsi="Symbol"/>
      </w:rPr>
    </w:lvl>
    <w:lvl w:ilvl="2" w:tplc="41339EDC">
      <w:start w:val="1"/>
      <w:numFmt w:val="bullet"/>
      <w:suff w:val="tab"/>
      <w:lvlText w:val="·"/>
      <w:lvlJc w:val="left"/>
      <w:pPr>
        <w:ind w:hanging="360" w:left="2160"/>
      </w:pPr>
      <w:rPr>
        <w:rFonts w:ascii="Symbol" w:hAnsi="Symbol"/>
      </w:rPr>
    </w:lvl>
    <w:lvl w:ilvl="3" w:tplc="15C47219">
      <w:start w:val="1"/>
      <w:numFmt w:val="bullet"/>
      <w:suff w:val="tab"/>
      <w:lvlText w:val="o"/>
      <w:lvlJc w:val="left"/>
      <w:pPr>
        <w:ind w:hanging="360" w:left="2880"/>
      </w:pPr>
      <w:rPr>
        <w:rFonts w:ascii="Symbol" w:hAnsi="Symbol"/>
      </w:rPr>
    </w:lvl>
    <w:lvl w:ilvl="4" w:tplc="42F9AF7C">
      <w:start w:val="1"/>
      <w:numFmt w:val="bullet"/>
      <w:suff w:val="tab"/>
      <w:lvlText w:val="·"/>
      <w:lvlJc w:val="left"/>
      <w:pPr>
        <w:ind w:hanging="360" w:left="3600"/>
      </w:pPr>
      <w:rPr>
        <w:rFonts w:ascii="Symbol" w:hAnsi="Symbol"/>
      </w:rPr>
    </w:lvl>
    <w:lvl w:ilvl="5" w:tplc="67498015">
      <w:start w:val="1"/>
      <w:numFmt w:val="bullet"/>
      <w:suff w:val="tab"/>
      <w:lvlText w:val="o"/>
      <w:lvlJc w:val="left"/>
      <w:pPr>
        <w:ind w:hanging="360" w:left="4320"/>
      </w:pPr>
      <w:rPr>
        <w:rFonts w:ascii="Symbol" w:hAnsi="Symbol"/>
      </w:rPr>
    </w:lvl>
    <w:lvl w:ilvl="6" w:tplc="2C2CA084">
      <w:start w:val="1"/>
      <w:numFmt w:val="bullet"/>
      <w:suff w:val="tab"/>
      <w:lvlText w:val="·"/>
      <w:lvlJc w:val="left"/>
      <w:pPr>
        <w:ind w:hanging="360" w:left="5040"/>
      </w:pPr>
      <w:rPr>
        <w:rFonts w:ascii="Symbol" w:hAnsi="Symbol"/>
      </w:rPr>
    </w:lvl>
    <w:lvl w:ilvl="7" w:tplc="24754977">
      <w:start w:val="1"/>
      <w:numFmt w:val="bullet"/>
      <w:suff w:val="tab"/>
      <w:lvlText w:val="o"/>
      <w:lvlJc w:val="left"/>
      <w:pPr>
        <w:ind w:hanging="360" w:left="5760"/>
      </w:pPr>
      <w:rPr>
        <w:rFonts w:ascii="Symbol" w:hAnsi="Symbol"/>
      </w:rPr>
    </w:lvl>
    <w:lvl w:ilvl="8" w:tplc="2F0F969E">
      <w:start w:val="1"/>
      <w:numFmt w:val="bullet"/>
      <w:suff w:val="tab"/>
      <w:lvlText w:val="·"/>
      <w:lvlJc w:val="left"/>
      <w:pPr>
        <w:ind w:hanging="360" w:left="6480"/>
      </w:pPr>
      <w:rPr>
        <w:rFonts w:ascii="Symbol" w:hAnsi="Symbol"/>
      </w:rPr>
    </w:lvl>
  </w:abstractNum>
  <w:abstractNum w:abstractNumId="143">
    <w:nsid w:val="5961BB4B"/>
    <w:multiLevelType w:val="hybridMultilevel"/>
    <w:lvl w:ilvl="0" w:tplc="38D63B63">
      <w:start w:val="1"/>
      <w:numFmt w:val="bullet"/>
      <w:suff w:val="tab"/>
      <w:lvlText w:val="·"/>
      <w:lvlJc w:val="left"/>
      <w:pPr>
        <w:ind w:hanging="360" w:left="720"/>
      </w:pPr>
      <w:rPr>
        <w:rFonts w:ascii="Symbol" w:hAnsi="Symbol" w:cs="Symbol" w:eastAsia="Symbol"/>
      </w:rPr>
    </w:lvl>
    <w:lvl w:ilvl="1" w:tplc="650D4A3E">
      <w:start w:val="1"/>
      <w:numFmt w:val="bullet"/>
      <w:suff w:val="tab"/>
      <w:lvlText w:val="o"/>
      <w:lvlJc w:val="left"/>
      <w:pPr>
        <w:ind w:hanging="360" w:left="1440"/>
      </w:pPr>
      <w:rPr>
        <w:rFonts w:ascii="Symbol" w:hAnsi="Symbol"/>
      </w:rPr>
    </w:lvl>
    <w:lvl w:ilvl="2" w:tplc="565A3C07">
      <w:start w:val="1"/>
      <w:numFmt w:val="bullet"/>
      <w:suff w:val="tab"/>
      <w:lvlText w:val="·"/>
      <w:lvlJc w:val="left"/>
      <w:pPr>
        <w:ind w:hanging="360" w:left="2160"/>
      </w:pPr>
      <w:rPr>
        <w:rFonts w:ascii="Symbol" w:hAnsi="Symbol"/>
      </w:rPr>
    </w:lvl>
    <w:lvl w:ilvl="3" w:tplc="2338E1B9">
      <w:start w:val="1"/>
      <w:numFmt w:val="bullet"/>
      <w:suff w:val="tab"/>
      <w:lvlText w:val="o"/>
      <w:lvlJc w:val="left"/>
      <w:pPr>
        <w:ind w:hanging="360" w:left="2880"/>
      </w:pPr>
      <w:rPr>
        <w:rFonts w:ascii="Symbol" w:hAnsi="Symbol"/>
      </w:rPr>
    </w:lvl>
    <w:lvl w:ilvl="4" w:tplc="27E6FB98">
      <w:start w:val="1"/>
      <w:numFmt w:val="bullet"/>
      <w:suff w:val="tab"/>
      <w:lvlText w:val="·"/>
      <w:lvlJc w:val="left"/>
      <w:pPr>
        <w:ind w:hanging="360" w:left="3600"/>
      </w:pPr>
      <w:rPr>
        <w:rFonts w:ascii="Symbol" w:hAnsi="Symbol"/>
      </w:rPr>
    </w:lvl>
    <w:lvl w:ilvl="5" w:tplc="40D98240">
      <w:start w:val="1"/>
      <w:numFmt w:val="bullet"/>
      <w:suff w:val="tab"/>
      <w:lvlText w:val="o"/>
      <w:lvlJc w:val="left"/>
      <w:pPr>
        <w:ind w:hanging="360" w:left="4320"/>
      </w:pPr>
      <w:rPr>
        <w:rFonts w:ascii="Symbol" w:hAnsi="Symbol"/>
      </w:rPr>
    </w:lvl>
    <w:lvl w:ilvl="6" w:tplc="257C0984">
      <w:start w:val="1"/>
      <w:numFmt w:val="bullet"/>
      <w:suff w:val="tab"/>
      <w:lvlText w:val="·"/>
      <w:lvlJc w:val="left"/>
      <w:pPr>
        <w:ind w:hanging="360" w:left="5040"/>
      </w:pPr>
      <w:rPr>
        <w:rFonts w:ascii="Symbol" w:hAnsi="Symbol"/>
      </w:rPr>
    </w:lvl>
    <w:lvl w:ilvl="7" w:tplc="29D2B762">
      <w:start w:val="1"/>
      <w:numFmt w:val="bullet"/>
      <w:suff w:val="tab"/>
      <w:lvlText w:val="o"/>
      <w:lvlJc w:val="left"/>
      <w:pPr>
        <w:ind w:hanging="360" w:left="5760"/>
      </w:pPr>
      <w:rPr>
        <w:rFonts w:ascii="Symbol" w:hAnsi="Symbol"/>
      </w:rPr>
    </w:lvl>
    <w:lvl w:ilvl="8" w:tplc="0B16D420">
      <w:start w:val="1"/>
      <w:numFmt w:val="bullet"/>
      <w:suff w:val="tab"/>
      <w:lvlText w:val="·"/>
      <w:lvlJc w:val="left"/>
      <w:pPr>
        <w:ind w:hanging="360" w:left="6480"/>
      </w:pPr>
      <w:rPr>
        <w:rFonts w:ascii="Symbol" w:hAnsi="Symbol"/>
      </w:rPr>
    </w:lvl>
  </w:abstractNum>
  <w:num w:numId="1">
    <w:abstractNumId w:val="34"/>
  </w:num>
  <w:num w:numId="2">
    <w:abstractNumId w:val="0"/>
  </w:num>
  <w:num w:numId="3">
    <w:abstractNumId w:val="42"/>
  </w:num>
  <w:num w:numId="4">
    <w:abstractNumId w:val="40"/>
  </w:num>
  <w:num w:numId="5">
    <w:abstractNumId w:val="14"/>
  </w:num>
  <w:num w:numId="6">
    <w:abstractNumId w:val="24"/>
  </w:num>
  <w:num w:numId="7">
    <w:abstractNumId w:val="18"/>
  </w:num>
  <w:num w:numId="8">
    <w:abstractNumId w:val="5"/>
  </w:num>
  <w:num w:numId="9">
    <w:abstractNumId w:val="9"/>
  </w:num>
  <w:num w:numId="10">
    <w:abstractNumId w:val="18"/>
  </w:num>
  <w:num w:numId="11">
    <w:abstractNumId w:val="45"/>
  </w:num>
  <w:num w:numId="12">
    <w:abstractNumId w:val="30"/>
  </w:num>
  <w:num w:numId="13">
    <w:abstractNumId w:val="35"/>
  </w:num>
  <w:num w:numId="14">
    <w:abstractNumId w:val="27"/>
  </w:num>
  <w:num w:numId="15">
    <w:abstractNumId w:val="4"/>
  </w:num>
  <w:num w:numId="16">
    <w:abstractNumId w:val="3"/>
  </w:num>
  <w:num w:numId="17">
    <w:abstractNumId w:val="26"/>
  </w:num>
  <w:num w:numId="18">
    <w:abstractNumId w:val="32"/>
  </w:num>
  <w:num w:numId="19">
    <w:abstractNumId w:val="12"/>
  </w:num>
  <w:num w:numId="20">
    <w:abstractNumId w:val="44"/>
  </w:num>
  <w:num w:numId="21">
    <w:abstractNumId w:val="33"/>
  </w:num>
  <w:num w:numId="22">
    <w:abstractNumId w:val="16"/>
  </w:num>
  <w:num w:numId="23">
    <w:abstractNumId w:val="31"/>
  </w:num>
  <w:num w:numId="24">
    <w:abstractNumId w:val="13"/>
  </w:num>
  <w:num w:numId="25">
    <w:abstractNumId w:val="11"/>
  </w:num>
  <w:num w:numId="26">
    <w:abstractNumId w:val="10"/>
  </w:num>
  <w:num w:numId="27">
    <w:abstractNumId w:val="6"/>
  </w:num>
  <w:num w:numId="28">
    <w:abstractNumId w:val="1"/>
  </w:num>
  <w:num w:numId="29">
    <w:abstractNumId w:val="22"/>
  </w:num>
  <w:num w:numId="30">
    <w:abstractNumId w:val="2"/>
  </w:num>
  <w:num w:numId="31">
    <w:abstractNumId w:val="41"/>
  </w:num>
  <w:num w:numId="32">
    <w:abstractNumId w:val="29"/>
  </w:num>
  <w:num w:numId="33">
    <w:abstractNumId w:val="20"/>
  </w:num>
  <w:num w:numId="34">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15"/>
  </w:num>
  <w:num w:numId="40">
    <w:abstractNumId w:val="21"/>
  </w:num>
  <w:num w:numId="41">
    <w:abstractNumId w:val="8"/>
  </w:num>
  <w:num w:numId="42">
    <w:abstractNumId w:val="37"/>
  </w:num>
  <w:num w:numId="43">
    <w:abstractNumId w:val="40"/>
  </w:num>
  <w:num w:numId="44">
    <w:abstractNumId w:val="19"/>
  </w:num>
  <w:num w:numId="45">
    <w:abstractNumId w:val="25"/>
  </w:num>
  <w:num w:numId="46">
    <w:abstractNumId w:val="17"/>
  </w:num>
  <w:num w:numId="47">
    <w:abstractNumId w:val="43"/>
  </w:num>
  <w:num w:numId="48">
    <w:abstractNumId w:val="28"/>
  </w:num>
  <w:num w:numId="49">
    <w:abstractNumId w:val="46"/>
  </w:num>
  <w:num w:numId="50">
    <w:abstractNumId w:val="47"/>
  </w:num>
  <w:num w:numId="51">
    <w:abstractNumId w:val="48"/>
  </w:num>
  <w:num w:numId="52">
    <w:abstractNumId w:val="49"/>
  </w:num>
  <w:num w:numId="53">
    <w:abstractNumId w:val="50"/>
  </w:num>
  <w:num w:numId="54">
    <w:abstractNumId w:val="51"/>
  </w:num>
  <w:num w:numId="55">
    <w:abstractNumId w:val="52"/>
  </w:num>
  <w:num w:numId="56">
    <w:abstractNumId w:val="53"/>
  </w:num>
  <w:num w:numId="57">
    <w:abstractNumId w:val="54"/>
  </w:num>
  <w:num w:numId="58">
    <w:abstractNumId w:val="55"/>
  </w:num>
  <w:num w:numId="59">
    <w:abstractNumId w:val="56"/>
  </w:num>
  <w:num w:numId="60">
    <w:abstractNumId w:val="57"/>
  </w:num>
  <w:num w:numId="61">
    <w:abstractNumId w:val="58"/>
  </w:num>
  <w:num w:numId="62">
    <w:abstractNumId w:val="59"/>
  </w:num>
  <w:num w:numId="63">
    <w:abstractNumId w:val="60"/>
  </w:num>
  <w:num w:numId="64">
    <w:abstractNumId w:val="61"/>
  </w:num>
  <w:num w:numId="65">
    <w:abstractNumId w:val="62"/>
  </w:num>
  <w:num w:numId="66">
    <w:abstractNumId w:val="63"/>
  </w:num>
  <w:num w:numId="67">
    <w:abstractNumId w:val="64"/>
  </w:num>
  <w:num w:numId="68">
    <w:abstractNumId w:val="65"/>
  </w:num>
  <w:num w:numId="69">
    <w:abstractNumId w:val="66"/>
  </w:num>
  <w:num w:numId="70">
    <w:abstractNumId w:val="67"/>
  </w:num>
  <w:num w:numId="71">
    <w:abstractNumId w:val="68"/>
  </w:num>
  <w:num w:numId="72">
    <w:abstractNumId w:val="69"/>
  </w:num>
  <w:num w:numId="73">
    <w:abstractNumId w:val="70"/>
  </w:num>
  <w:num w:numId="74">
    <w:abstractNumId w:val="71"/>
  </w:num>
  <w:num w:numId="75">
    <w:abstractNumId w:val="72"/>
  </w:num>
  <w:num w:numId="76">
    <w:abstractNumId w:val="73"/>
  </w:num>
  <w:num w:numId="77">
    <w:abstractNumId w:val="74"/>
  </w:num>
  <w:num w:numId="78">
    <w:abstractNumId w:val="75"/>
  </w:num>
  <w:num w:numId="79">
    <w:abstractNumId w:val="76"/>
  </w:num>
  <w:num w:numId="80">
    <w:abstractNumId w:val="77"/>
  </w:num>
  <w:num w:numId="81">
    <w:abstractNumId w:val="78"/>
  </w:num>
  <w:num w:numId="82">
    <w:abstractNumId w:val="79"/>
  </w:num>
  <w:num w:numId="83">
    <w:abstractNumId w:val="80"/>
  </w:num>
  <w:num w:numId="84">
    <w:abstractNumId w:val="81"/>
  </w:num>
  <w:num w:numId="85">
    <w:abstractNumId w:val="82"/>
  </w:num>
  <w:num w:numId="86">
    <w:abstractNumId w:val="83"/>
  </w:num>
  <w:num w:numId="87">
    <w:abstractNumId w:val="84"/>
  </w:num>
  <w:num w:numId="88">
    <w:abstractNumId w:val="85"/>
  </w:num>
  <w:num w:numId="89">
    <w:abstractNumId w:val="86"/>
  </w:num>
  <w:num w:numId="90">
    <w:abstractNumId w:val="87"/>
  </w:num>
  <w:num w:numId="91">
    <w:abstractNumId w:val="88"/>
  </w:num>
  <w:num w:numId="92">
    <w:abstractNumId w:val="89"/>
  </w:num>
  <w:num w:numId="93">
    <w:abstractNumId w:val="90"/>
  </w:num>
  <w:num w:numId="94">
    <w:abstractNumId w:val="91"/>
  </w:num>
  <w:num w:numId="95">
    <w:abstractNumId w:val="92"/>
  </w:num>
  <w:num w:numId="96">
    <w:abstractNumId w:val="93"/>
  </w:num>
  <w:num w:numId="97">
    <w:abstractNumId w:val="94"/>
  </w:num>
  <w:num w:numId="98">
    <w:abstractNumId w:val="95"/>
  </w:num>
  <w:num w:numId="99">
    <w:abstractNumId w:val="96"/>
  </w:num>
  <w:num w:numId="100">
    <w:abstractNumId w:val="97"/>
  </w:num>
  <w:num w:numId="101">
    <w:abstractNumId w:val="98"/>
  </w:num>
  <w:num w:numId="102">
    <w:abstractNumId w:val="99"/>
  </w:num>
  <w:num w:numId="103">
    <w:abstractNumId w:val="100"/>
  </w:num>
  <w:num w:numId="104">
    <w:abstractNumId w:val="101"/>
  </w:num>
  <w:num w:numId="105">
    <w:abstractNumId w:val="102"/>
  </w:num>
  <w:num w:numId="106">
    <w:abstractNumId w:val="103"/>
  </w:num>
  <w:num w:numId="107">
    <w:abstractNumId w:val="104"/>
  </w:num>
  <w:num w:numId="108">
    <w:abstractNumId w:val="105"/>
  </w:num>
  <w:num w:numId="109">
    <w:abstractNumId w:val="106"/>
  </w:num>
  <w:num w:numId="110">
    <w:abstractNumId w:val="107"/>
  </w:num>
  <w:num w:numId="111">
    <w:abstractNumId w:val="108"/>
  </w:num>
  <w:num w:numId="112">
    <w:abstractNumId w:val="109"/>
  </w:num>
  <w:num w:numId="113">
    <w:abstractNumId w:val="110"/>
  </w:num>
  <w:num w:numId="114">
    <w:abstractNumId w:val="111"/>
  </w:num>
  <w:num w:numId="115">
    <w:abstractNumId w:val="112"/>
  </w:num>
  <w:num w:numId="116">
    <w:abstractNumId w:val="113"/>
  </w:num>
  <w:num w:numId="117">
    <w:abstractNumId w:val="114"/>
  </w:num>
  <w:num w:numId="118">
    <w:abstractNumId w:val="115"/>
  </w:num>
  <w:num w:numId="119">
    <w:abstractNumId w:val="116"/>
  </w:num>
  <w:num w:numId="120">
    <w:abstractNumId w:val="117"/>
  </w:num>
  <w:num w:numId="121">
    <w:abstractNumId w:val="118"/>
  </w:num>
  <w:num w:numId="122">
    <w:abstractNumId w:val="119"/>
  </w:num>
  <w:num w:numId="123">
    <w:abstractNumId w:val="120"/>
  </w:num>
  <w:num w:numId="124">
    <w:abstractNumId w:val="121"/>
  </w:num>
  <w:num w:numId="125">
    <w:abstractNumId w:val="122"/>
  </w:num>
  <w:num w:numId="126">
    <w:abstractNumId w:val="123"/>
  </w:num>
  <w:num w:numId="127">
    <w:abstractNumId w:val="124"/>
  </w:num>
  <w:num w:numId="128">
    <w:abstractNumId w:val="125"/>
  </w:num>
  <w:num w:numId="129">
    <w:abstractNumId w:val="126"/>
  </w:num>
  <w:num w:numId="130">
    <w:abstractNumId w:val="127"/>
  </w:num>
  <w:num w:numId="131">
    <w:abstractNumId w:val="128"/>
  </w:num>
  <w:num w:numId="132">
    <w:abstractNumId w:val="129"/>
  </w:num>
  <w:num w:numId="133">
    <w:abstractNumId w:val="130"/>
  </w:num>
  <w:num w:numId="134">
    <w:abstractNumId w:val="131"/>
  </w:num>
  <w:num w:numId="135">
    <w:abstractNumId w:val="132"/>
  </w:num>
  <w:num w:numId="136">
    <w:abstractNumId w:val="133"/>
  </w:num>
  <w:num w:numId="137">
    <w:abstractNumId w:val="134"/>
  </w:num>
  <w:num w:numId="138">
    <w:abstractNumId w:val="135"/>
  </w:num>
  <w:num w:numId="139">
    <w:abstractNumId w:val="136"/>
  </w:num>
  <w:num w:numId="140">
    <w:abstractNumId w:val="137"/>
  </w:num>
  <w:num w:numId="141">
    <w:abstractNumId w:val="138"/>
  </w:num>
  <w:num w:numId="142">
    <w:abstractNumId w:val="139"/>
  </w:num>
  <w:num w:numId="143">
    <w:abstractNumId w:val="140"/>
  </w:num>
  <w:num w:numId="144">
    <w:abstractNumId w:val="141"/>
  </w:num>
  <w:num w:numId="145">
    <w:abstractNumId w:val="142"/>
  </w:num>
  <w:num w:numId="146">
    <w:abstractNumId w:val="143"/>
  </w:num>
</w:numbering>
</file>

<file path=word/settings.xml><?xml version="1.0" encoding="utf-8"?>
<w:settings xmlns:w="http://schemas.openxmlformats.org/wordprocessingml/2006/main">
  <w:displayBackgroundShape w:val="0"/>
  <w:defaultTabStop w:val="480"/>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Arial" w:hAnsi="Arial" w:cs="Arial" w:eastAsia="Times New Roman"/>
        <w:sz w:val="20"/>
        <w:szCs w:val="20"/>
        <w:lang w:val="de-DE" w:bidi="ar-SA" w:eastAsia="de-DE"/>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qFormat/>
    <w:pPr/>
    <w:rPr>
      <w:lang w:bidi="he-IL"/>
    </w:rPr>
  </w:style>
  <w:style w:type="paragraph" w:styleId="P1">
    <w:name w:val="Heading 1"/>
    <w:basedOn w:val="P0"/>
    <w:next w:val="P0"/>
    <w:link w:val="C11"/>
    <w:qFormat/>
    <w:pPr>
      <w:keepNext w:val="1"/>
      <w:outlineLvl w:val="0"/>
    </w:pPr>
    <w:rPr>
      <w:rFonts w:ascii="Arial" w:hAnsi="Arial"/>
      <w:b w:val="1"/>
      <w:bCs w:val="1"/>
    </w:rPr>
  </w:style>
  <w:style w:type="paragraph" w:styleId="P2">
    <w:name w:val="Heading 2"/>
    <w:basedOn w:val="P0"/>
    <w:next w:val="P0"/>
    <w:qFormat/>
    <w:pPr>
      <w:spacing w:before="120" w:beforeAutospacing="0" w:afterAutospacing="0"/>
      <w:outlineLvl w:val="1"/>
    </w:pPr>
    <w:rPr>
      <w:rFonts w:ascii="Arial" w:hAnsi="Arial"/>
      <w:b w:val="1"/>
      <w:sz w:val="24"/>
      <w:lang w:bidi="ar-SA"/>
    </w:rPr>
  </w:style>
  <w:style w:type="paragraph" w:styleId="P3">
    <w:name w:val="Heading 3"/>
    <w:basedOn w:val="P0"/>
    <w:next w:val="P0"/>
    <w:qFormat/>
    <w:pPr>
      <w:keepNext w:val="1"/>
      <w:jc w:val="right"/>
      <w:outlineLvl w:val="2"/>
    </w:pPr>
    <w:rPr>
      <w:rFonts w:ascii="Arial" w:hAnsi="Arial" w:cs="Arial"/>
      <w:b w:val="1"/>
      <w:lang w:val="it-IT"/>
    </w:rPr>
  </w:style>
  <w:style w:type="paragraph" w:styleId="P4">
    <w:name w:val="Heading 4"/>
    <w:basedOn w:val="P0"/>
    <w:next w:val="P0"/>
    <w:qFormat/>
    <w:pPr>
      <w:keepNext w:val="1"/>
      <w:outlineLvl w:val="3"/>
    </w:pPr>
    <w:rPr>
      <w:rFonts w:ascii="Arial" w:hAnsi="Arial"/>
      <w:i w:val="1"/>
    </w:rPr>
  </w:style>
  <w:style w:type="paragraph" w:styleId="P5">
    <w:name w:val="Heading 5"/>
    <w:basedOn w:val="P0"/>
    <w:next w:val="P0"/>
    <w:qFormat/>
    <w:pPr>
      <w:keepNext w:val="1"/>
      <w:ind w:left="72" w:right="-113"/>
      <w:outlineLvl w:val="4"/>
    </w:pPr>
    <w:rPr>
      <w:rFonts w:ascii="Arial" w:hAnsi="Arial"/>
      <w:b w:val="1"/>
    </w:rPr>
  </w:style>
  <w:style w:type="paragraph" w:styleId="P6">
    <w:name w:val="Heading 6"/>
    <w:basedOn w:val="P0"/>
    <w:next w:val="P0"/>
    <w:link w:val="C7"/>
    <w:qFormat/>
    <w:pPr>
      <w:keepNext w:val="1"/>
      <w:outlineLvl w:val="5"/>
    </w:pPr>
    <w:rPr>
      <w:rFonts w:ascii="Arial" w:hAnsi="Arial"/>
      <w:b w:val="1"/>
      <w:sz w:val="44"/>
    </w:rPr>
  </w:style>
  <w:style w:type="paragraph" w:styleId="P7">
    <w:name w:val="Heading 7"/>
    <w:basedOn w:val="P0"/>
    <w:next w:val="P0"/>
    <w:qFormat/>
    <w:pPr>
      <w:keepNext w:val="1"/>
      <w:spacing w:lineRule="auto" w:line="360" w:beforeAutospacing="0" w:afterAutospacing="0"/>
      <w:jc w:val="both"/>
      <w:outlineLvl w:val="6"/>
    </w:pPr>
    <w:rPr>
      <w:rFonts w:ascii="Arial" w:hAnsi="Arial"/>
      <w:sz w:val="28"/>
      <w:u w:val="single"/>
      <w:lang w:bidi="ar-SA"/>
    </w:rPr>
  </w:style>
  <w:style w:type="paragraph" w:styleId="P8">
    <w:name w:val="Heading 8"/>
    <w:basedOn w:val="P0"/>
    <w:next w:val="P0"/>
    <w:qFormat/>
    <w:pPr>
      <w:keepNext w:val="1"/>
      <w:spacing w:lineRule="auto" w:line="360" w:beforeAutospacing="0" w:afterAutospacing="0"/>
      <w:jc w:val="both"/>
      <w:outlineLvl w:val="7"/>
    </w:pPr>
    <w:rPr>
      <w:rFonts w:ascii="Arial" w:hAnsi="Arial"/>
      <w:sz w:val="24"/>
      <w:u w:val="single"/>
      <w:lang w:bidi="ar-SA"/>
    </w:rPr>
  </w:style>
  <w:style w:type="paragraph" w:styleId="P9">
    <w:name w:val="Heading 9"/>
    <w:basedOn w:val="P0"/>
    <w:next w:val="P0"/>
    <w:qFormat/>
    <w:pPr>
      <w:keepNext w:val="1"/>
      <w:spacing w:lineRule="auto" w:line="360" w:beforeAutospacing="0" w:afterAutospacing="0"/>
      <w:jc w:val="both"/>
      <w:outlineLvl w:val="8"/>
    </w:pPr>
    <w:rPr>
      <w:rFonts w:ascii="Arial" w:hAnsi="Arial"/>
      <w:b w:val="1"/>
      <w:bCs w:val="1"/>
      <w:sz w:val="28"/>
      <w:u w:val="single"/>
      <w:lang w:bidi="ar-SA"/>
    </w:rPr>
  </w:style>
  <w:style w:type="paragraph" w:styleId="P10">
    <w:name w:val="Header"/>
    <w:aliases w:val="Unterstreichen,Unterstreichen Char"/>
    <w:basedOn w:val="P0"/>
    <w:link w:val="C8"/>
    <w:pPr>
      <w:tabs>
        <w:tab w:val="center" w:pos="4536" w:leader="none"/>
        <w:tab w:val="right" w:pos="9072" w:leader="none"/>
      </w:tabs>
    </w:pPr>
    <w:rPr/>
  </w:style>
  <w:style w:type="paragraph" w:styleId="P11">
    <w:name w:val="Footer"/>
    <w:basedOn w:val="P0"/>
    <w:pPr>
      <w:tabs>
        <w:tab w:val="center" w:pos="4536" w:leader="none"/>
        <w:tab w:val="right" w:pos="9072" w:leader="none"/>
      </w:tabs>
    </w:pPr>
    <w:rPr/>
  </w:style>
  <w:style w:type="paragraph" w:styleId="P12">
    <w:name w:val="_CheckÜ"/>
    <w:basedOn w:val="P2"/>
    <w:next w:val="P13"/>
    <w:pPr>
      <w:tabs>
        <w:tab w:val="num" w:pos="720" w:leader="none"/>
      </w:tabs>
      <w:ind w:hanging="57" w:left="57"/>
    </w:pPr>
    <w:rPr>
      <w:sz w:val="4"/>
    </w:rPr>
  </w:style>
  <w:style w:type="paragraph" w:styleId="P13">
    <w:name w:val="_CheckÜAbs"/>
    <w:basedOn w:val="P2"/>
    <w:pPr>
      <w:spacing w:before="0" w:beforeAutospacing="0" w:afterAutospacing="0"/>
      <w:outlineLvl w:val="9"/>
    </w:pPr>
    <w:rPr>
      <w:b w:val="0"/>
      <w:sz w:val="4"/>
    </w:rPr>
  </w:style>
  <w:style w:type="paragraph" w:styleId="P14">
    <w:name w:val="Block Text"/>
    <w:basedOn w:val="P0"/>
    <w:pPr>
      <w:tabs>
        <w:tab w:val="left" w:pos="1134" w:leader="none"/>
      </w:tabs>
      <w:spacing w:lineRule="exact" w:line="300" w:beforeAutospacing="0" w:afterAutospacing="0"/>
      <w:ind w:left="567" w:right="1134"/>
    </w:pPr>
    <w:rPr>
      <w:rFonts w:ascii="Arial" w:hAnsi="Arial" w:cs="Arial"/>
    </w:rPr>
  </w:style>
  <w:style w:type="paragraph" w:styleId="P15">
    <w:name w:val="Caption"/>
    <w:basedOn w:val="P0"/>
    <w:next w:val="P0"/>
    <w:qFormat/>
    <w:pPr/>
    <w:rPr>
      <w:rFonts w:ascii="FuturaLight" w:hAnsi="FuturaLight"/>
      <w:b w:val="1"/>
      <w:sz w:val="24"/>
      <w:lang w:bidi="ar-SA"/>
    </w:rPr>
  </w:style>
  <w:style w:type="paragraph" w:styleId="P16">
    <w:name w:val="StandartAbst"/>
    <w:basedOn w:val="P0"/>
    <w:pPr>
      <w:spacing w:before="40" w:after="40" w:beforeAutospacing="0" w:afterAutospacing="0"/>
    </w:pPr>
    <w:rPr>
      <w:rFonts w:ascii="FuturaLight" w:hAnsi="FuturaLight"/>
      <w:sz w:val="18"/>
      <w:lang w:bidi="ar-SA"/>
    </w:rPr>
  </w:style>
  <w:style w:type="paragraph" w:styleId="P17">
    <w:name w:val="Plain Text"/>
    <w:basedOn w:val="P0"/>
    <w:link w:val="C10"/>
    <w:pPr/>
    <w:rPr>
      <w:rFonts w:ascii="Courier New" w:hAnsi="Courier New"/>
    </w:rPr>
  </w:style>
  <w:style w:type="paragraph" w:styleId="P18">
    <w:name w:val="Body Text"/>
    <w:basedOn w:val="P0"/>
    <w:link w:val="C17"/>
    <w:pPr/>
    <w:rPr>
      <w:rFonts w:ascii="Arial" w:hAnsi="Arial" w:cs="Arial"/>
      <w:color w:val="0000FF"/>
    </w:rPr>
  </w:style>
  <w:style w:type="paragraph" w:styleId="P19">
    <w:name w:val="Body Text Indent 2"/>
    <w:basedOn w:val="P0"/>
    <w:pPr>
      <w:tabs>
        <w:tab w:val="left" w:pos="851" w:leader="none"/>
      </w:tabs>
      <w:ind w:left="567"/>
    </w:pPr>
    <w:rPr>
      <w:rFonts w:ascii="Arial" w:hAnsi="Arial"/>
      <w:sz w:val="22"/>
    </w:rPr>
  </w:style>
  <w:style w:type="paragraph" w:styleId="P20">
    <w:name w:val="Body Text 2"/>
    <w:basedOn w:val="P0"/>
    <w:link w:val="C12"/>
    <w:pPr/>
    <w:rPr>
      <w:rFonts w:ascii="Arial" w:hAnsi="Arial"/>
      <w:color w:val="0000FF"/>
      <w:sz w:val="18"/>
    </w:rPr>
  </w:style>
  <w:style w:type="paragraph" w:styleId="P21">
    <w:name w:val="Body Text 3"/>
    <w:basedOn w:val="P0"/>
    <w:link w:val="C15"/>
    <w:pPr/>
    <w:rPr>
      <w:rFonts w:ascii="Arial" w:hAnsi="Arial" w:cs="Arial"/>
      <w:color w:val="FF0000"/>
    </w:rPr>
  </w:style>
  <w:style w:type="paragraph" w:styleId="P22">
    <w:name w:val="OmniPage #3"/>
    <w:basedOn w:val="P0"/>
    <w:pPr>
      <w:spacing w:lineRule="exact" w:line="240" w:beforeAutospacing="0" w:afterAutospacing="0"/>
    </w:pPr>
    <w:rPr>
      <w:lang w:val="en-US" w:bidi="ar-SA"/>
    </w:rPr>
  </w:style>
  <w:style w:type="paragraph" w:styleId="P23">
    <w:name w:val="Textkörper 21"/>
    <w:basedOn w:val="P0"/>
    <w:pPr>
      <w:jc w:val="both"/>
    </w:pPr>
    <w:rPr>
      <w:rFonts w:ascii="Arial" w:hAnsi="Arial"/>
      <w:sz w:val="25"/>
      <w:lang w:bidi="ar-SA"/>
    </w:rPr>
  </w:style>
  <w:style w:type="paragraph" w:styleId="P24">
    <w:name w:val="Body Text Indent"/>
    <w:basedOn w:val="P0"/>
    <w:pPr>
      <w:ind w:left="23"/>
    </w:pPr>
    <w:rPr>
      <w:rFonts w:ascii="Arial" w:hAnsi="Arial"/>
    </w:rPr>
  </w:style>
  <w:style w:type="paragraph" w:styleId="P25">
    <w:name w:val="Default"/>
    <w:pPr/>
    <w:rPr>
      <w:rFonts w:ascii="Arial,Bold" w:hAnsi="Arial,Bold"/>
    </w:rPr>
  </w:style>
  <w:style w:type="paragraph" w:styleId="P26">
    <w:name w:val="zwischenraum2"/>
    <w:basedOn w:val="P0"/>
    <w:pPr>
      <w:tabs>
        <w:tab w:val="left" w:pos="1560" w:leader="none"/>
        <w:tab w:val="center" w:pos="2410" w:leader="none"/>
        <w:tab w:val="center" w:pos="7230" w:leader="none"/>
      </w:tabs>
      <w:jc w:val="center"/>
    </w:pPr>
    <w:rPr>
      <w:rFonts w:ascii="Futura" w:hAnsi="Futura"/>
      <w:sz w:val="24"/>
      <w:lang w:bidi="ar-SA"/>
    </w:rPr>
  </w:style>
  <w:style w:type="paragraph" w:styleId="P27">
    <w:name w:val="Body Text Indent 3"/>
    <w:basedOn w:val="P0"/>
    <w:pPr>
      <w:tabs>
        <w:tab w:val="left" w:pos="2552" w:leader="none"/>
      </w:tabs>
      <w:ind w:hanging="2552" w:left="2552"/>
    </w:pPr>
    <w:rPr>
      <w:rFonts w:ascii="Arial" w:hAnsi="Arial"/>
      <w:lang w:bidi="ar-SA"/>
    </w:rPr>
  </w:style>
  <w:style w:type="paragraph" w:styleId="P28">
    <w:name w:val="Balloon Text"/>
    <w:basedOn w:val="P0"/>
    <w:link w:val="C16"/>
    <w:semiHidden/>
    <w:pPr/>
    <w:rPr>
      <w:rFonts w:ascii="Tahoma" w:hAnsi="Tahoma" w:cs="Tahoma"/>
      <w:sz w:val="16"/>
      <w:szCs w:val="16"/>
    </w:rPr>
  </w:style>
  <w:style w:type="paragraph" w:styleId="P29">
    <w:name w:val="Normal (Web)"/>
    <w:basedOn w:val="P0"/>
    <w:pPr>
      <w:spacing w:before="100" w:after="100" w:beforeAutospacing="1" w:afterAutospacing="1"/>
    </w:pPr>
    <w:rPr>
      <w:sz w:val="24"/>
      <w:szCs w:val="24"/>
      <w:lang w:bidi="ar-SA"/>
    </w:rPr>
  </w:style>
  <w:style w:type="paragraph" w:styleId="P30">
    <w:name w:val="Einrückung"/>
    <w:basedOn w:val="P0"/>
    <w:pPr>
      <w:ind w:left="680"/>
      <w:jc w:val="both"/>
    </w:pPr>
    <w:rPr>
      <w:rFonts w:ascii="Arial" w:hAnsi="Arial"/>
      <w:sz w:val="22"/>
      <w:lang w:bidi="ar-SA"/>
    </w:rPr>
  </w:style>
  <w:style w:type="paragraph" w:styleId="P31">
    <w:name w:val="Mittlere Liste 2 - Akzent 21"/>
    <w:hidden/>
    <w:semiHidden/>
    <w:pPr/>
    <w:rPr>
      <w:lang w:bidi="he-IL"/>
    </w:rPr>
  </w:style>
  <w:style w:type="paragraph" w:styleId="P32">
    <w:name w:val="Document Map"/>
    <w:basedOn w:val="P0"/>
    <w:link w:val="C14"/>
    <w:pPr/>
    <w:rPr>
      <w:rFonts w:ascii="Tahoma" w:hAnsi="Tahoma" w:cs="Tahoma"/>
      <w:sz w:val="16"/>
      <w:szCs w:val="16"/>
    </w:rPr>
  </w:style>
  <w:style w:type="paragraph" w:styleId="P33">
    <w:name w:val="annotation text"/>
    <w:basedOn w:val="P0"/>
    <w:link w:val="C21"/>
    <w:pPr/>
    <w:rPr/>
  </w:style>
  <w:style w:type="paragraph" w:styleId="P34">
    <w:name w:val="annotation subject"/>
    <w:basedOn w:val="P33"/>
    <w:next w:val="P33"/>
    <w:semiHidden/>
    <w:pPr/>
    <w:rPr>
      <w:b w:val="1"/>
      <w:bCs w:val="1"/>
    </w:rPr>
  </w:style>
  <w:style w:type="paragraph" w:styleId="P35">
    <w:name w:val="List Paragraph"/>
    <w:basedOn w:val="P0"/>
    <w:qFormat/>
    <w:pPr>
      <w:ind w:left="708"/>
    </w:pPr>
    <w:rPr/>
  </w:style>
  <w:style w:type="paragraph" w:styleId="P36">
    <w:name w:val="msolistparagraph"/>
    <w:basedOn w:val="P0"/>
    <w:pPr>
      <w:ind w:left="720"/>
    </w:pPr>
    <w:rPr>
      <w:rFonts w:ascii="Calibri" w:hAnsi="Calibri"/>
      <w:sz w:val="22"/>
      <w:szCs w:val="22"/>
      <w:lang w:bidi="ar-SA" w:eastAsia="en-US"/>
    </w:rPr>
  </w:style>
  <w:style w:type="paragraph" w:styleId="P37">
    <w:name w:val="p1"/>
    <w:basedOn w:val="P0"/>
    <w:pPr/>
    <w:rPr>
      <w:rFonts w:ascii="Helvetica Neue" w:hAnsi="Helvetica Neue"/>
      <w:color w:val="454545"/>
      <w:sz w:val="18"/>
      <w:szCs w:val="18"/>
      <w:lang w:val="en-GB" w:bidi="ar-SA" w:eastAsia="en-GB"/>
    </w:rPr>
  </w:style>
  <w:style w:type="paragraph" w:styleId="P38">
    <w:name w:val="Titel2"/>
    <w:basedOn w:val="P0"/>
    <w:pPr>
      <w:spacing w:before="100" w:after="100" w:beforeAutospacing="1" w:afterAutospacing="1"/>
    </w:pPr>
    <w:rPr>
      <w:sz w:val="24"/>
      <w:szCs w:val="24"/>
      <w:lang w:bidi="ar-SA"/>
    </w:rPr>
  </w:style>
  <w:style w:type="paragraph" w:styleId="P39">
    <w:name w:val="Revision"/>
    <w:hidden/>
    <w:semiHidden/>
    <w:pPr/>
    <w:rPr>
      <w:lang w:bidi="he-IL"/>
    </w:rPr>
  </w:style>
  <w:style w:type="paragraph" w:styleId="P40">
    <w:name w:val="No Spacing"/>
    <w:qFormat/>
    <w:pPr/>
    <w:rPr>
      <w:lang w:bidi="he-IL"/>
    </w:rPr>
  </w:style>
  <w:style w:type="paragraph" w:styleId="P41">
    <w:name w:val="Table Paragraph"/>
    <w:basedOn w:val="P0"/>
    <w:qFormat/>
    <w:pPr>
      <w:widowControl w:val="0"/>
    </w:pPr>
    <w:rPr>
      <w:rFonts w:ascii="Arial" w:hAnsi="Arial" w:cs="Arial" w:eastAsia="Arial"/>
      <w:sz w:val="22"/>
      <w:szCs w:val="22"/>
      <w:lang w:val="en-US" w:bidi="ar-SA" w:eastAsia="en-US"/>
    </w:rPr>
  </w:style>
  <w:style w:type="paragraph" w:styleId="P42">
    <w:name w:val="Footnote Text"/>
    <w:link w:val="C23"/>
    <w:semiHidden/>
    <w:pPr>
      <w:spacing w:lineRule="auto" w:line="240" w:after="0" w:beforeAutospacing="0" w:afterAutospacing="0"/>
    </w:pPr>
    <w:rPr>
      <w:sz w:val="20"/>
      <w:szCs w:val="20"/>
    </w:rPr>
  </w:style>
  <w:style w:type="paragraph" w:styleId="P43">
    <w:name w:val="Endnote Text"/>
    <w:link w:val="C25"/>
    <w:semiHidden/>
    <w:pPr>
      <w:spacing w:lineRule="auto" w:line="240" w:after="0" w:beforeAutospacing="0" w:afterAutospacing="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age Number"/>
    <w:basedOn w:val="C0"/>
    <w:rPr/>
  </w:style>
  <w:style w:type="character" w:styleId="C4">
    <w:name w:val="normal1"/>
    <w:rPr>
      <w:rFonts w:ascii="Arial" w:hAnsi="Arial" w:cs="Arial" w:hint="default"/>
      <w:sz w:val="17"/>
      <w:szCs w:val="17"/>
    </w:rPr>
  </w:style>
  <w:style w:type="character" w:styleId="C5">
    <w:name w:val="HTML Typewriter"/>
    <w:rPr>
      <w:rFonts w:ascii="Courier" w:hAnsi="Courier" w:cs="Arial Unicode MS" w:eastAsia="Arial Unicode MS" w:hint="default"/>
      <w:color w:val="002B4C"/>
      <w:sz w:val="27"/>
      <w:szCs w:val="27"/>
    </w:rPr>
  </w:style>
  <w:style w:type="character" w:styleId="C6">
    <w:name w:val="FollowedHyperlink"/>
    <w:rPr>
      <w:color w:val="800080"/>
      <w:u w:val="single"/>
    </w:rPr>
  </w:style>
  <w:style w:type="character" w:styleId="C7">
    <w:name w:val="Heading 6 Char"/>
    <w:link w:val="P6"/>
    <w:rPr>
      <w:rFonts w:ascii="Arial" w:hAnsi="Arial"/>
      <w:b w:val="1"/>
      <w:sz w:val="44"/>
      <w:lang w:bidi="he-IL"/>
    </w:rPr>
  </w:style>
  <w:style w:type="character" w:styleId="C8">
    <w:name w:val="Header Char"/>
    <w:aliases w:val="Unterstreichen Char1,Unterstreichen Char Char"/>
    <w:link w:val="P10"/>
    <w:rPr>
      <w:lang w:bidi="he-IL"/>
    </w:rPr>
  </w:style>
  <w:style w:type="character" w:styleId="C9">
    <w:name w:val="Standard1"/>
    <w:basedOn w:val="C0"/>
    <w:rPr/>
  </w:style>
  <w:style w:type="character" w:styleId="C10">
    <w:name w:val="Plain Text Char"/>
    <w:link w:val="P17"/>
    <w:rPr>
      <w:rFonts w:ascii="Courier New" w:hAnsi="Courier New"/>
      <w:lang w:bidi="he-IL"/>
    </w:rPr>
  </w:style>
  <w:style w:type="character" w:styleId="C11">
    <w:name w:val="Heading 1 Char"/>
    <w:link w:val="P1"/>
    <w:rPr>
      <w:rFonts w:ascii="Arial" w:hAnsi="Arial"/>
      <w:b w:val="1"/>
      <w:bCs w:val="1"/>
      <w:lang w:bidi="he-IL"/>
    </w:rPr>
  </w:style>
  <w:style w:type="character" w:styleId="C12">
    <w:name w:val="Body Text 2 Char"/>
    <w:link w:val="P20"/>
    <w:rPr>
      <w:rFonts w:ascii="Arial" w:hAnsi="Arial"/>
      <w:color w:val="0000FF"/>
      <w:sz w:val="18"/>
      <w:lang w:bidi="he-IL"/>
    </w:rPr>
  </w:style>
  <w:style w:type="character" w:styleId="C13">
    <w:name w:val="Strong"/>
    <w:qFormat/>
    <w:rPr>
      <w:b w:val="1"/>
      <w:bCs w:val="1"/>
    </w:rPr>
  </w:style>
  <w:style w:type="character" w:styleId="C14">
    <w:name w:val="Document Map Char"/>
    <w:link w:val="P32"/>
    <w:rPr>
      <w:rFonts w:ascii="Tahoma" w:hAnsi="Tahoma" w:cs="Tahoma"/>
      <w:sz w:val="16"/>
      <w:szCs w:val="16"/>
      <w:lang w:bidi="he-IL"/>
    </w:rPr>
  </w:style>
  <w:style w:type="character" w:styleId="C15">
    <w:name w:val="Body Text 3 Char"/>
    <w:link w:val="P21"/>
    <w:rPr>
      <w:rFonts w:ascii="Arial" w:hAnsi="Arial" w:cs="Arial"/>
      <w:color w:val="FF0000"/>
      <w:lang w:bidi="he-IL"/>
    </w:rPr>
  </w:style>
  <w:style w:type="character" w:styleId="C16">
    <w:name w:val="Balloon Text Char"/>
    <w:link w:val="P28"/>
    <w:semiHidden/>
    <w:rPr>
      <w:rFonts w:ascii="Tahoma" w:hAnsi="Tahoma" w:cs="Tahoma"/>
      <w:sz w:val="16"/>
      <w:szCs w:val="16"/>
      <w:lang w:bidi="he-IL"/>
    </w:rPr>
  </w:style>
  <w:style w:type="character" w:styleId="C17">
    <w:name w:val="Body Text Char"/>
    <w:link w:val="P18"/>
    <w:rPr>
      <w:rFonts w:ascii="Arial" w:hAnsi="Arial" w:cs="Arial"/>
      <w:color w:val="0000FF"/>
      <w:lang w:bidi="he-IL"/>
    </w:rPr>
  </w:style>
  <w:style w:type="character" w:styleId="C18">
    <w:name w:val="annotation reference"/>
    <w:rPr>
      <w:sz w:val="16"/>
      <w:szCs w:val="16"/>
    </w:rPr>
  </w:style>
  <w:style w:type="character" w:styleId="C19">
    <w:name w:val="Standard2"/>
    <w:basedOn w:val="C0"/>
    <w:rPr/>
  </w:style>
  <w:style w:type="character" w:styleId="C20">
    <w:name w:val="Kopfzeile Zchn1"/>
    <w:aliases w:val="Unterstreichen Zchn1,Unterstreichen Char Zchn1"/>
    <w:rPr>
      <w:rFonts w:ascii="Times New Roman" w:hAnsi="Times New Roman" w:eastAsia="Times New Roman"/>
      <w:lang w:bidi="he-IL"/>
    </w:rPr>
  </w:style>
  <w:style w:type="character" w:styleId="C21">
    <w:name w:val="Comment Text Char"/>
    <w:link w:val="P33"/>
    <w:rPr>
      <w:lang w:bidi="he-IL"/>
    </w:rPr>
  </w:style>
  <w:style w:type="character" w:styleId="C22">
    <w:name w:val="Footnote Reference"/>
    <w:semiHidden/>
    <w:rPr>
      <w:vertAlign w:val="superscript"/>
    </w:rPr>
  </w:style>
  <w:style w:type="character" w:styleId="C23">
    <w:name w:val="Footnote Text Char"/>
    <w:link w:val="P42"/>
    <w:semiHidden/>
    <w:rPr>
      <w:sz w:val="20"/>
      <w:szCs w:val="20"/>
    </w:rPr>
  </w:style>
  <w:style w:type="character" w:styleId="C24">
    <w:name w:val="Endnote Reference"/>
    <w:semiHidden/>
    <w:rPr>
      <w:vertAlign w:val="superscript"/>
    </w:rPr>
  </w:style>
  <w:style w:type="character" w:styleId="C25">
    <w:name w:val="Endnote Text Char"/>
    <w:link w:val="P43"/>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ellenraster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 w:type="numbering" w:styleId="N0">
    <w:name w:val="No List"/>
  </w:style>
</w:styles>
</file>

<file path=word/_rels/document.xml.rels>&#65279;<?xml version="1.0" encoding="utf-8"?><Relationships xmlns="http://schemas.openxmlformats.org/package/2006/relationships"><Relationship Id="R2" Type="http://schemas.openxmlformats.org/officeDocument/2006/relationships/hyperlink" Target="http://www.oncomap.de" TargetMode="External" /><Relationship Id="R3" Type="http://schemas.openxmlformats.org/officeDocument/2006/relationships/hyperlink" Target="http://www.pleuratumorregister.de%3chttp:/www.pleuratumorregister.de" TargetMode="External" /><Relationship Id="R4" Type="http://schemas.openxmlformats.org/officeDocument/2006/relationships/hyperlink" Target="https://www.krebsgesellschaft.de/zertdokumente.html" TargetMode="External" /><Relationship Id="R5" Type="http://schemas.openxmlformats.org/officeDocument/2006/relationships/hyperlink" Target="www.onkozert.de" TargetMode="External" /><Relationship Id="R6" Type="http://schemas.openxmlformats.org/officeDocument/2006/relationships/hyperlink" Target="https://www.krebsgesellschaft.de/zertdokumente.html" TargetMode="External" /><Relationship Id="R7" Type="http://schemas.openxmlformats.org/officeDocument/2006/relationships/hyperlink" Target="www.onkozert.de" TargetMode="External" /><Relationship Id="R8" Type="http://schemas.openxmlformats.org/officeDocument/2006/relationships/hyperlink" Target="www.tumorzentren.de" TargetMode="External" /><Relationship Id="R9" Type="http://schemas.openxmlformats.org/officeDocument/2006/relationships/hyperlink" Target="about:blank" TargetMode="External" /><Relationship Id="RA" Type="http://schemas.openxmlformats.org/officeDocument/2006/relationships/hyperlink" Target="about:blank" TargetMode="External"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jpg" /><Relationship Id="Relimage3" Type="http://schemas.openxmlformats.org/officeDocument/2006/relationships/image" Target="/media/image3.png" /></Relationships>
</file>

<file path=word/_rels/header2.xml.rels>&#65279;<?xml version="1.0" encoding="utf-8"?><Relationships xmlns="http://schemas.openxmlformats.org/package/2006/relationships"><Relationship Id="Relimage4" Type="http://schemas.openxmlformats.org/officeDocument/2006/relationships/image" Target="/media/image4.png" /><Relationship Id="Relimage5" Type="http://schemas.openxmlformats.org/officeDocument/2006/relationships/image" Target="/media/image5.jpg" /><Relationship Id="Relimage6" Type="http://schemas.openxmlformats.org/officeDocument/2006/relationships/image" Target="/media/image6.png"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33de5-ea07-408e-926c-feff57683490}">
  <ds:schemaRefs>
    <ds:schemaRef ds:uri="http://schemas.microsoft.com/vsto/samples"/>
  </ds:schemaRefs>
</ds:datastoreItem>
</file>

<file path=docProps/app.xml><?xml version="1.0" encoding="utf-8"?>
<Properties xmlns="http://schemas.openxmlformats.org/officeDocument/2006/extended-properties">
  <Application>DevExpress Office File API/22.2.4.0</Application>
  <AppVersion>22.2</AppVersion>
  <Company>DKG</Company>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category>Erhebungsbogen</cp:category>
  <dc:creator>DKG</dc:creator>
  <dcterms:created xsi:type="dcterms:W3CDTF">2022-11-17T08:38:00Z</dcterms:created>
  <cp:keywords>FALTZ</cp:keywords>
  <cp:lastPrinted>2022-11-17T08:47:00Z</cp:lastPrinted>
  <dcterms:modified xsi:type="dcterms:W3CDTF">2024-11-21T10:07:38Z</dcterms:modified>
  <cp:revision>21</cp:revision>
  <dc:subject>Vers J1, 23.08.2024</dc:subject>
  <dc:title>eb_lz-J1_240823.docx</dc:title>
  <cp:version>J1</cp:version>
</cp:coreProperties>
</file>